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A28" w:rsidRDefault="00564A28" w:rsidP="00564A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 Antiqua" w:hAnsi="Book Antiqua" w:cs="Arial"/>
          <w:color w:val="000000"/>
          <w:lang w:val="sr-Cyrl-RS"/>
        </w:rPr>
      </w:pPr>
    </w:p>
    <w:p w:rsidR="00104C81" w:rsidRPr="00BC7E61" w:rsidRDefault="00104C81" w:rsidP="00564A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 Antiqua" w:eastAsia="Times New Roman" w:hAnsi="Book Antiqua" w:cs="TimesNewRomanPSMT"/>
          <w:lang w:val="sr-Cyrl-RS"/>
        </w:rPr>
      </w:pPr>
      <w:r w:rsidRPr="00BC7E61">
        <w:rPr>
          <w:rFonts w:ascii="Book Antiqua" w:hAnsi="Book Antiqua" w:cs="Arial"/>
          <w:color w:val="000000"/>
          <w:lang w:val="sr-Cyrl-RS"/>
        </w:rPr>
        <w:t xml:space="preserve">На основу </w:t>
      </w:r>
      <w:r w:rsidRPr="00BC7E61">
        <w:rPr>
          <w:rFonts w:ascii="Book Antiqua" w:hAnsi="Book Antiqua"/>
          <w:iCs/>
          <w:lang w:val="sr-Cyrl-RS"/>
        </w:rPr>
        <w:t xml:space="preserve">члана 3. став 4. Одлуке о образовању и раду Стручне службе Заштитника грађана ("Службени гласник РС", број 105/07), а у вези са </w:t>
      </w:r>
      <w:r w:rsidRPr="00BC7E61">
        <w:rPr>
          <w:rFonts w:ascii="Book Antiqua" w:eastAsia="Times New Roman" w:hAnsi="Book Antiqua" w:cs="TimesNewRomanPSMT"/>
          <w:lang w:val="sr-Cyrl-RS"/>
        </w:rPr>
        <w:t xml:space="preserve">чланом 50. </w:t>
      </w:r>
      <w:r>
        <w:rPr>
          <w:rFonts w:ascii="Book Antiqua" w:eastAsia="Times New Roman" w:hAnsi="Book Antiqua" w:cs="TimesNewRomanPSMT"/>
          <w:lang w:val="sr-Cyrl-RS"/>
        </w:rPr>
        <w:t>с</w:t>
      </w:r>
      <w:r w:rsidRPr="00BC7E61">
        <w:rPr>
          <w:rFonts w:ascii="Book Antiqua" w:eastAsia="Times New Roman" w:hAnsi="Book Antiqua" w:cs="TimesNewRomanPSMT"/>
          <w:lang w:val="sr-Cyrl-RS"/>
        </w:rPr>
        <w:t xml:space="preserve">тав 1. и чланом. 61. Закона о државним службеницима („Службени гласник РС”, бр. 79/05, 81/05 - исправка, 83/05 исправка, 64/07 - измена, 67/07 - исправка, 116/08, 104/09 и 99/14), чланом 6. Уредбе о спровођењу интерног и јавног конкурса за попуњавање радних места у државним органима-пречишћен текст („Службени гласник РС”, бр. 41/07- пречишћен текст и 109/09), </w:t>
      </w:r>
      <w:r w:rsidRPr="00BC7E61">
        <w:rPr>
          <w:rFonts w:ascii="Book Antiqua" w:hAnsi="Book Antiqua"/>
          <w:lang w:val="sr-Cyrl-RS"/>
        </w:rPr>
        <w:t>и чланом 6. ст. 1. – 3. Правилника о попуњавању радних места у Стручној служби Заштитника грађана број 31-267-47322/15 од 24. 12. 2015. године</w:t>
      </w:r>
      <w:r w:rsidRPr="00BC7E61">
        <w:rPr>
          <w:rFonts w:ascii="Book Antiqua" w:hAnsi="Book Antiqua" w:cs="Arial"/>
          <w:color w:val="000000"/>
          <w:lang w:val="sr-Cyrl-RS"/>
        </w:rPr>
        <w:t xml:space="preserve">, </w:t>
      </w:r>
      <w:r w:rsidRPr="00BC7E61">
        <w:rPr>
          <w:rFonts w:ascii="Book Antiqua" w:hAnsi="Book Antiqua"/>
          <w:color w:val="000000"/>
          <w:lang w:val="sr-Cyrl-RS"/>
        </w:rPr>
        <w:t xml:space="preserve">по овлашћењу Заштитника грађана број 213-1183-28230/16 од 25. 07. 2016. године </w:t>
      </w:r>
      <w:r w:rsidRPr="00BC7E61">
        <w:rPr>
          <w:rFonts w:ascii="Book Antiqua" w:hAnsi="Book Antiqua" w:cs="Arial"/>
          <w:color w:val="000000"/>
          <w:lang w:val="sr-Cyrl-RS"/>
        </w:rPr>
        <w:t>оглашавам</w:t>
      </w:r>
    </w:p>
    <w:p w:rsidR="00104C81" w:rsidRPr="00BC7E61" w:rsidRDefault="00104C81" w:rsidP="00104C81">
      <w:pPr>
        <w:spacing w:after="0" w:line="240" w:lineRule="auto"/>
        <w:ind w:firstLine="720"/>
        <w:jc w:val="both"/>
        <w:rPr>
          <w:rFonts w:ascii="Book Antiqua" w:hAnsi="Book Antiqua" w:cs="Arial"/>
          <w:color w:val="000000"/>
          <w:lang w:val="sr-Cyrl-RS"/>
        </w:rPr>
      </w:pPr>
    </w:p>
    <w:p w:rsidR="00104C81" w:rsidRPr="00BC7E61" w:rsidRDefault="00104C81" w:rsidP="00104C81">
      <w:pPr>
        <w:spacing w:after="0" w:line="240" w:lineRule="auto"/>
        <w:jc w:val="center"/>
        <w:rPr>
          <w:rFonts w:ascii="Book Antiqua" w:hAnsi="Book Antiqua" w:cs="Arial"/>
          <w:b/>
          <w:lang w:val="sr-Cyrl-RS"/>
        </w:rPr>
      </w:pPr>
    </w:p>
    <w:p w:rsidR="00564A28" w:rsidRDefault="00564A28" w:rsidP="00104C81">
      <w:pPr>
        <w:spacing w:after="0" w:line="240" w:lineRule="auto"/>
        <w:jc w:val="center"/>
        <w:rPr>
          <w:rFonts w:ascii="Book Antiqua" w:hAnsi="Book Antiqua" w:cs="Arial"/>
          <w:b/>
          <w:lang w:val="sr-Cyrl-RS"/>
        </w:rPr>
      </w:pPr>
    </w:p>
    <w:p w:rsidR="00104C81" w:rsidRPr="00BC7E61" w:rsidRDefault="00104C81" w:rsidP="00104C81">
      <w:pPr>
        <w:spacing w:after="0" w:line="240" w:lineRule="auto"/>
        <w:jc w:val="center"/>
        <w:rPr>
          <w:rFonts w:ascii="Book Antiqua" w:hAnsi="Book Antiqua" w:cs="Arial"/>
          <w:b/>
          <w:lang w:val="sr-Cyrl-RS"/>
        </w:rPr>
      </w:pPr>
      <w:r w:rsidRPr="00BC7E61">
        <w:rPr>
          <w:rFonts w:ascii="Book Antiqua" w:hAnsi="Book Antiqua" w:cs="Arial"/>
          <w:b/>
          <w:lang w:val="sr-Cyrl-RS"/>
        </w:rPr>
        <w:t>ИНТЕРНИ КОНКУРС</w:t>
      </w:r>
    </w:p>
    <w:p w:rsidR="00104C81" w:rsidRPr="00BC7E61" w:rsidRDefault="00104C81" w:rsidP="00104C81">
      <w:pPr>
        <w:pStyle w:val="BodyText"/>
        <w:spacing w:after="0"/>
        <w:ind w:left="-902" w:right="28" w:firstLine="902"/>
        <w:jc w:val="center"/>
        <w:rPr>
          <w:rFonts w:ascii="Book Antiqua" w:hAnsi="Book Antiqua"/>
          <w:b/>
          <w:sz w:val="22"/>
          <w:szCs w:val="22"/>
          <w:lang w:val="sr-Cyrl-RS"/>
        </w:rPr>
      </w:pPr>
      <w:r w:rsidRPr="00BC7E61">
        <w:rPr>
          <w:rFonts w:ascii="Book Antiqua" w:hAnsi="Book Antiqua" w:cs="Arial"/>
          <w:b/>
          <w:sz w:val="22"/>
          <w:szCs w:val="22"/>
          <w:lang w:val="sr-Cyrl-RS"/>
        </w:rPr>
        <w:t>за</w:t>
      </w:r>
      <w:r w:rsidRPr="00BC7E61">
        <w:rPr>
          <w:rFonts w:ascii="Book Antiqua" w:hAnsi="Book Antiqua"/>
          <w:b/>
          <w:sz w:val="22"/>
          <w:szCs w:val="22"/>
          <w:lang w:val="sr-Cyrl-RS"/>
        </w:rPr>
        <w:t xml:space="preserve"> попуњавање </w:t>
      </w:r>
      <w:proofErr w:type="spellStart"/>
      <w:r w:rsidRPr="00BC7E61">
        <w:rPr>
          <w:rFonts w:ascii="Book Antiqua" w:hAnsi="Book Antiqua"/>
          <w:b/>
          <w:sz w:val="22"/>
          <w:szCs w:val="22"/>
          <w:lang w:val="sr-Cyrl-RS"/>
        </w:rPr>
        <w:t>извршилачког</w:t>
      </w:r>
      <w:proofErr w:type="spellEnd"/>
      <w:r w:rsidRPr="00BC7E61">
        <w:rPr>
          <w:rFonts w:ascii="Book Antiqua" w:hAnsi="Book Antiqua"/>
          <w:b/>
          <w:sz w:val="22"/>
          <w:szCs w:val="22"/>
          <w:lang w:val="sr-Cyrl-RS"/>
        </w:rPr>
        <w:t xml:space="preserve"> радног места</w:t>
      </w:r>
    </w:p>
    <w:p w:rsidR="00104C81" w:rsidRPr="00BC7E61" w:rsidRDefault="00104C81" w:rsidP="00104C81">
      <w:pPr>
        <w:pStyle w:val="BodyText"/>
        <w:spacing w:after="0"/>
        <w:ind w:left="-900" w:right="28" w:firstLine="900"/>
        <w:jc w:val="center"/>
        <w:rPr>
          <w:rFonts w:ascii="Book Antiqua" w:hAnsi="Book Antiqua"/>
          <w:b/>
          <w:sz w:val="22"/>
          <w:szCs w:val="22"/>
          <w:lang w:val="sr-Cyrl-RS"/>
        </w:rPr>
      </w:pPr>
      <w:r w:rsidRPr="00BC7E61">
        <w:rPr>
          <w:rFonts w:ascii="Book Antiqua" w:hAnsi="Book Antiqua"/>
          <w:b/>
          <w:sz w:val="22"/>
          <w:szCs w:val="22"/>
          <w:lang w:val="sr-Cyrl-RS"/>
        </w:rPr>
        <w:t>у Стручној служби Заштитника грађана</w:t>
      </w:r>
    </w:p>
    <w:p w:rsidR="00104C81" w:rsidRPr="00BC7E61" w:rsidRDefault="00104C81" w:rsidP="00104C81">
      <w:pPr>
        <w:spacing w:after="0" w:line="240" w:lineRule="auto"/>
        <w:jc w:val="center"/>
        <w:rPr>
          <w:rFonts w:ascii="Book Antiqua" w:hAnsi="Book Antiqua" w:cs="Arial"/>
          <w:b/>
          <w:lang w:val="sr-Cyrl-RS"/>
        </w:rPr>
      </w:pPr>
    </w:p>
    <w:p w:rsidR="00104C81" w:rsidRPr="00BC7E61" w:rsidRDefault="00104C81" w:rsidP="00104C81">
      <w:pPr>
        <w:spacing w:after="0" w:line="240" w:lineRule="auto"/>
        <w:jc w:val="center"/>
        <w:rPr>
          <w:rFonts w:ascii="Book Antiqua" w:hAnsi="Book Antiqua" w:cs="Arial"/>
          <w:b/>
          <w:lang w:val="sr-Cyrl-RS"/>
        </w:rPr>
      </w:pPr>
    </w:p>
    <w:p w:rsidR="00104C81" w:rsidRPr="00BC7E61" w:rsidRDefault="00104C81" w:rsidP="00104C81">
      <w:pPr>
        <w:jc w:val="both"/>
        <w:rPr>
          <w:rStyle w:val="Strong"/>
          <w:rFonts w:ascii="Book Antiqua" w:hAnsi="Book Antiqua"/>
          <w:lang w:val="sr-Cyrl-RS"/>
        </w:rPr>
      </w:pPr>
      <w:r w:rsidRPr="00BC7E61">
        <w:rPr>
          <w:rStyle w:val="Strong"/>
          <w:rFonts w:ascii="Book Antiqua" w:hAnsi="Book Antiqua" w:cs="Arial"/>
          <w:color w:val="000000"/>
          <w:lang w:val="sr-Cyrl-RS"/>
        </w:rPr>
        <w:t xml:space="preserve">I Орган у коме се радно место попуњава </w:t>
      </w:r>
    </w:p>
    <w:p w:rsidR="00104C81" w:rsidRPr="00BC7E61" w:rsidRDefault="00104C81" w:rsidP="00104C81">
      <w:pPr>
        <w:jc w:val="both"/>
        <w:rPr>
          <w:rFonts w:ascii="Book Antiqua" w:hAnsi="Book Antiqua"/>
          <w:b/>
          <w:bCs/>
          <w:lang w:val="sr-Cyrl-RS"/>
        </w:rPr>
      </w:pPr>
      <w:r w:rsidRPr="00BC7E61">
        <w:rPr>
          <w:rStyle w:val="Strong"/>
          <w:rFonts w:ascii="Book Antiqua" w:hAnsi="Book Antiqua" w:cs="Arial"/>
          <w:color w:val="000000"/>
          <w:lang w:val="sr-Cyrl-RS"/>
        </w:rPr>
        <w:t>Заштитник грађана</w:t>
      </w:r>
      <w:r w:rsidRPr="00BC7E61">
        <w:rPr>
          <w:rFonts w:ascii="Book Antiqua" w:hAnsi="Book Antiqua" w:cs="Arial"/>
          <w:color w:val="000000"/>
          <w:lang w:val="sr-Cyrl-RS"/>
        </w:rPr>
        <w:t xml:space="preserve">, Београд, </w:t>
      </w:r>
      <w:proofErr w:type="spellStart"/>
      <w:r w:rsidRPr="00BC7E61">
        <w:rPr>
          <w:rFonts w:ascii="Book Antiqua" w:hAnsi="Book Antiqua" w:cs="Arial"/>
          <w:color w:val="000000"/>
          <w:lang w:val="sr-Cyrl-RS"/>
        </w:rPr>
        <w:t>Делиградска</w:t>
      </w:r>
      <w:proofErr w:type="spellEnd"/>
      <w:r w:rsidRPr="00BC7E61">
        <w:rPr>
          <w:rFonts w:ascii="Book Antiqua" w:hAnsi="Book Antiqua" w:cs="Arial"/>
          <w:color w:val="000000"/>
          <w:lang w:val="sr-Cyrl-RS"/>
        </w:rPr>
        <w:t xml:space="preserve"> бр.16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  <w:r w:rsidRPr="00BC7E61">
        <w:rPr>
          <w:rFonts w:ascii="Book Antiqua" w:hAnsi="Book Antiqua" w:cs="Arial"/>
          <w:b/>
          <w:lang w:val="sr-Cyrl-RS"/>
        </w:rPr>
        <w:t>II Радно место које се попуњава: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</w:p>
    <w:p w:rsidR="00104C81" w:rsidRPr="00564A28" w:rsidRDefault="00104C81" w:rsidP="00104C81">
      <w:pPr>
        <w:pStyle w:val="Default"/>
        <w:jc w:val="both"/>
        <w:rPr>
          <w:bCs/>
          <w:sz w:val="22"/>
          <w:szCs w:val="22"/>
          <w:lang w:val="sr-Cyrl-RS"/>
        </w:rPr>
      </w:pPr>
      <w:r w:rsidRPr="00746755">
        <w:rPr>
          <w:b/>
          <w:sz w:val="22"/>
          <w:szCs w:val="22"/>
          <w:lang w:val="sr-Cyrl-RS"/>
        </w:rPr>
        <w:t xml:space="preserve">Радно место </w:t>
      </w:r>
      <w:r>
        <w:rPr>
          <w:b/>
          <w:sz w:val="22"/>
          <w:szCs w:val="22"/>
          <w:lang w:val="sr-Latn-RS"/>
        </w:rPr>
        <w:t xml:space="preserve">– </w:t>
      </w:r>
      <w:r w:rsidRPr="00564A28">
        <w:rPr>
          <w:sz w:val="22"/>
          <w:szCs w:val="22"/>
          <w:lang w:val="sr-Cyrl-RS"/>
        </w:rPr>
        <w:t xml:space="preserve">шеф Одсека за медије, </w:t>
      </w:r>
      <w:r w:rsidR="00564A28" w:rsidRPr="00564A28">
        <w:rPr>
          <w:sz w:val="22"/>
          <w:szCs w:val="22"/>
          <w:lang w:val="sr-Cyrl-RS"/>
        </w:rPr>
        <w:t>звање виши саветник</w:t>
      </w:r>
      <w:r w:rsidR="00564A28" w:rsidRPr="00564A28">
        <w:rPr>
          <w:bCs/>
          <w:sz w:val="22"/>
          <w:szCs w:val="22"/>
          <w:lang w:val="sr-Cyrl-RS"/>
        </w:rPr>
        <w:t xml:space="preserve">, </w:t>
      </w:r>
      <w:r w:rsidRPr="00564A28">
        <w:rPr>
          <w:bCs/>
          <w:sz w:val="22"/>
          <w:szCs w:val="22"/>
          <w:lang w:val="sr-Cyrl-RS"/>
        </w:rPr>
        <w:t xml:space="preserve">СЕКТОР IV – за развој и сарадњу </w:t>
      </w:r>
      <w:r w:rsidRPr="00564A28">
        <w:rPr>
          <w:rFonts w:cs="Arial"/>
          <w:sz w:val="22"/>
          <w:szCs w:val="22"/>
          <w:lang w:val="sr-Cyrl-RS"/>
        </w:rPr>
        <w:t>– један извршилац, одређено под редним бројем</w:t>
      </w:r>
      <w:r w:rsidRPr="00564A28">
        <w:rPr>
          <w:sz w:val="22"/>
          <w:szCs w:val="22"/>
          <w:lang w:val="sr-Cyrl-RS"/>
        </w:rPr>
        <w:t xml:space="preserve"> 50</w:t>
      </w:r>
      <w:r w:rsidRPr="00564A28">
        <w:rPr>
          <w:bCs/>
          <w:sz w:val="22"/>
          <w:szCs w:val="22"/>
          <w:lang w:val="sr-Cyrl-RS"/>
        </w:rPr>
        <w:t>, Правилника о унутрашњем уређењу и систематизацији радних места у Стручној служби Заштитника грађана.</w:t>
      </w:r>
    </w:p>
    <w:p w:rsidR="00104C81" w:rsidRPr="00BC7E61" w:rsidRDefault="00104C81" w:rsidP="00104C81">
      <w:pPr>
        <w:pStyle w:val="Default"/>
        <w:jc w:val="both"/>
        <w:rPr>
          <w:bCs/>
          <w:sz w:val="22"/>
          <w:szCs w:val="22"/>
          <w:lang w:val="sr-Cyrl-RS"/>
        </w:rPr>
      </w:pPr>
    </w:p>
    <w:p w:rsidR="00104C81" w:rsidRPr="00564A28" w:rsidRDefault="00104C81" w:rsidP="00104C81">
      <w:pPr>
        <w:jc w:val="both"/>
        <w:rPr>
          <w:rFonts w:ascii="Book Antiqua" w:hAnsi="Book Antiqua" w:cs="Arial"/>
          <w:lang w:val="sr-Cyrl-RS"/>
        </w:rPr>
      </w:pPr>
      <w:r w:rsidRPr="00564A28">
        <w:rPr>
          <w:rFonts w:ascii="Book Antiqua" w:hAnsi="Book Antiqua" w:cs="Arial"/>
          <w:b/>
          <w:lang w:val="sr-Cyrl-RS"/>
        </w:rPr>
        <w:t>Услови за рад на радном месту:</w:t>
      </w:r>
      <w:r w:rsidRPr="00564A28">
        <w:rPr>
          <w:rFonts w:ascii="Book Antiqua" w:hAnsi="Book Antiqua" w:cs="Arial"/>
          <w:lang w:val="sr-Cyrl-RS"/>
        </w:rPr>
        <w:t xml:space="preserve"> Високо образовање, најмање 7 година радног искуства у струци, општи услови за рад на пословима у звању из Закона (</w:t>
      </w:r>
      <w:r w:rsidRPr="00564A28">
        <w:rPr>
          <w:rFonts w:ascii="Book Antiqua" w:hAnsi="Book Antiqua"/>
          <w:lang w:val="sr-Cyrl-RS"/>
        </w:rPr>
        <w:t>високо образовање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факултету)</w:t>
      </w:r>
      <w:r w:rsidRPr="00564A28">
        <w:rPr>
          <w:rFonts w:ascii="Book Antiqua" w:hAnsi="Book Antiqua" w:cs="Arial"/>
          <w:lang w:val="sr-Cyrl-RS"/>
        </w:rPr>
        <w:t>, положен државни стручни испит, знање енглеског језика, знање рада на рачунару.</w:t>
      </w:r>
    </w:p>
    <w:p w:rsidR="00104C81" w:rsidRPr="00104C81" w:rsidRDefault="00104C81" w:rsidP="00104C81">
      <w:pPr>
        <w:jc w:val="both"/>
        <w:rPr>
          <w:rFonts w:ascii="Book Antiqua" w:hAnsi="Book Antiqua" w:cs="Arial"/>
          <w:b/>
          <w:bCs/>
          <w:lang w:val="sr-Cyrl-RS"/>
        </w:rPr>
      </w:pPr>
      <w:r w:rsidRPr="00BC7E61">
        <w:rPr>
          <w:rFonts w:ascii="Book Antiqua" w:hAnsi="Book Antiqua" w:cs="Arial"/>
          <w:b/>
          <w:lang w:val="sr-Cyrl-RS"/>
        </w:rPr>
        <w:t>Стручне оспособљености, знања и вештине које се проверавају у изборном поступку:</w:t>
      </w:r>
      <w:r w:rsidRPr="00BC7E61">
        <w:rPr>
          <w:rFonts w:ascii="Book Antiqua" w:hAnsi="Book Antiqua" w:cs="Arial"/>
          <w:lang w:val="sr-Cyrl-RS"/>
        </w:rPr>
        <w:t xml:space="preserve"> </w:t>
      </w:r>
      <w:r w:rsidRPr="0024050D">
        <w:rPr>
          <w:rFonts w:ascii="Book Antiqua" w:hAnsi="Book Antiqua"/>
          <w:lang w:val="sr-Cyrl-RS"/>
        </w:rPr>
        <w:t xml:space="preserve">познавање делокруга рада Заштитника грађана, области организације и рада државних </w:t>
      </w:r>
      <w:r w:rsidRPr="0024050D">
        <w:rPr>
          <w:rFonts w:ascii="Book Antiqua" w:hAnsi="Book Antiqua"/>
          <w:lang w:val="sr-Cyrl-RS"/>
        </w:rPr>
        <w:lastRenderedPageBreak/>
        <w:t xml:space="preserve">органа, познавање међународних прописа у области људских права, стручно знање кандидата из области рада на наведеном радном месту,  вештина комуникације, логичког и аналитичког резоновања, </w:t>
      </w:r>
      <w:proofErr w:type="spellStart"/>
      <w:r w:rsidRPr="0024050D">
        <w:rPr>
          <w:rFonts w:ascii="Book Antiqua" w:hAnsi="Book Antiqua"/>
          <w:lang w:val="sr-Cyrl-RS"/>
        </w:rPr>
        <w:t>елоквенциј</w:t>
      </w:r>
      <w:proofErr w:type="spellEnd"/>
      <w:r>
        <w:rPr>
          <w:rFonts w:ascii="Book Antiqua" w:hAnsi="Book Antiqua"/>
          <w:lang w:val="sr-Latn-RS"/>
        </w:rPr>
        <w:t>a</w:t>
      </w:r>
      <w:r w:rsidRPr="0024050D">
        <w:rPr>
          <w:rFonts w:ascii="Book Antiqua" w:hAnsi="Book Antiqua"/>
          <w:lang w:val="sr-Cyrl-RS"/>
        </w:rPr>
        <w:t>, организаторске способности, вештина руковођења, креативност - усменим путем; знање рада на рачунару - практичним радом на рачунару; познавање енглеског језика - увидом у сертификат о стеченом нивоу знања.</w:t>
      </w:r>
    </w:p>
    <w:p w:rsidR="00104C81" w:rsidRPr="00BC7E61" w:rsidRDefault="00104C81" w:rsidP="00104C81">
      <w:pPr>
        <w:jc w:val="both"/>
        <w:rPr>
          <w:rStyle w:val="Strong"/>
          <w:rFonts w:ascii="Book Antiqua" w:hAnsi="Book Antiqua" w:cs="Arial"/>
          <w:color w:val="000000"/>
          <w:lang w:val="sr-Cyrl-RS"/>
        </w:rPr>
      </w:pPr>
      <w:r w:rsidRPr="00BC7E61">
        <w:rPr>
          <w:rFonts w:ascii="Book Antiqua" w:hAnsi="Book Antiqua" w:cs="Arial"/>
          <w:b/>
          <w:lang w:val="sr-Cyrl-RS"/>
        </w:rPr>
        <w:t xml:space="preserve">III Општи услови за запослење: </w:t>
      </w:r>
    </w:p>
    <w:p w:rsidR="00104C81" w:rsidRPr="00BC7E61" w:rsidRDefault="00104C81" w:rsidP="00104C81">
      <w:pPr>
        <w:jc w:val="both"/>
        <w:rPr>
          <w:rFonts w:ascii="Book Antiqua" w:hAnsi="Book Antiqua"/>
          <w:lang w:val="sr-Cyrl-RS"/>
        </w:rPr>
      </w:pPr>
      <w:r w:rsidRPr="0081799B">
        <w:rPr>
          <w:rStyle w:val="Strong"/>
          <w:rFonts w:ascii="Book Antiqua" w:hAnsi="Book Antiqua" w:cs="Arial"/>
          <w:b w:val="0"/>
          <w:color w:val="000000"/>
          <w:lang w:val="sr-Cyrl-RS"/>
        </w:rPr>
        <w:t>Д</w:t>
      </w:r>
      <w:r w:rsidRPr="00BC7E61">
        <w:rPr>
          <w:rFonts w:ascii="Book Antiqua" w:hAnsi="Book Antiqua" w:cs="Arial"/>
          <w:color w:val="000000"/>
          <w:lang w:val="sr-Cyrl-RS"/>
        </w:rPr>
        <w:t>ржављанство Републике Србије; да је учесник конкурса пунолетан;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месеци.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  <w:r w:rsidRPr="00BC7E61">
        <w:rPr>
          <w:rFonts w:ascii="Book Antiqua" w:hAnsi="Book Antiqua" w:cs="Arial"/>
          <w:b/>
          <w:lang w:val="sr-Cyrl-RS"/>
        </w:rPr>
        <w:t>IV Место рада: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  <w:r w:rsidRPr="00BC7E61">
        <w:rPr>
          <w:rFonts w:ascii="Book Antiqua" w:hAnsi="Book Antiqua" w:cs="Arial"/>
          <w:lang w:val="sr-Cyrl-RS"/>
        </w:rPr>
        <w:t xml:space="preserve">Београд, </w:t>
      </w:r>
      <w:proofErr w:type="spellStart"/>
      <w:r w:rsidRPr="00BC7E61">
        <w:rPr>
          <w:rFonts w:ascii="Book Antiqua" w:hAnsi="Book Antiqua" w:cs="Arial"/>
          <w:lang w:val="sr-Cyrl-RS"/>
        </w:rPr>
        <w:t>Делиградска</w:t>
      </w:r>
      <w:proofErr w:type="spellEnd"/>
      <w:r w:rsidRPr="00BC7E61">
        <w:rPr>
          <w:rFonts w:ascii="Book Antiqua" w:hAnsi="Book Antiqua" w:cs="Arial"/>
          <w:lang w:val="sr-Cyrl-RS"/>
        </w:rPr>
        <w:t xml:space="preserve"> бр. 16. 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</w:p>
    <w:p w:rsidR="00104C81" w:rsidRPr="00BC7E61" w:rsidRDefault="00104C81" w:rsidP="00104C81">
      <w:pPr>
        <w:rPr>
          <w:rStyle w:val="Strong"/>
          <w:rFonts w:ascii="Book Antiqua" w:hAnsi="Book Antiqua" w:cs="Arial"/>
          <w:color w:val="000000"/>
          <w:lang w:val="sr-Cyrl-RS"/>
        </w:rPr>
      </w:pPr>
      <w:r w:rsidRPr="00BC7E61">
        <w:rPr>
          <w:rStyle w:val="Strong"/>
          <w:rFonts w:ascii="Book Antiqua" w:hAnsi="Book Antiqua" w:cs="Arial"/>
          <w:color w:val="000000"/>
          <w:lang w:val="sr-Cyrl-RS"/>
        </w:rPr>
        <w:t>V Адреса на коју се подносе пријаве</w:t>
      </w:r>
    </w:p>
    <w:p w:rsidR="00104C81" w:rsidRPr="00CF7092" w:rsidRDefault="00104C81" w:rsidP="00104C81">
      <w:pPr>
        <w:rPr>
          <w:rFonts w:ascii="Book Antiqua" w:hAnsi="Book Antiqua" w:cs="Arial"/>
          <w:b/>
          <w:bCs/>
          <w:color w:val="000000"/>
          <w:lang w:val="sr-Cyrl-RS"/>
        </w:rPr>
      </w:pPr>
      <w:r w:rsidRPr="00CF7092">
        <w:rPr>
          <w:rStyle w:val="Strong"/>
          <w:rFonts w:ascii="Book Antiqua" w:hAnsi="Book Antiqua" w:cs="Arial"/>
          <w:b w:val="0"/>
          <w:color w:val="000000"/>
          <w:lang w:val="sr-Cyrl-RS"/>
        </w:rPr>
        <w:t xml:space="preserve">Заштитник грађана, Београд, </w:t>
      </w:r>
      <w:proofErr w:type="spellStart"/>
      <w:r w:rsidRPr="00CF7092">
        <w:rPr>
          <w:rStyle w:val="Strong"/>
          <w:rFonts w:ascii="Book Antiqua" w:hAnsi="Book Antiqua" w:cs="Arial"/>
          <w:b w:val="0"/>
          <w:color w:val="000000"/>
          <w:lang w:val="sr-Cyrl-RS"/>
        </w:rPr>
        <w:t>Делиградска</w:t>
      </w:r>
      <w:proofErr w:type="spellEnd"/>
      <w:r w:rsidRPr="00CF7092">
        <w:rPr>
          <w:rStyle w:val="Strong"/>
          <w:rFonts w:ascii="Book Antiqua" w:hAnsi="Book Antiqua" w:cs="Arial"/>
          <w:b w:val="0"/>
          <w:color w:val="000000"/>
          <w:lang w:val="sr-Cyrl-RS"/>
        </w:rPr>
        <w:t xml:space="preserve"> бр. 16,  са назнаком </w:t>
      </w:r>
      <w:r w:rsidRPr="00CF7092">
        <w:rPr>
          <w:rFonts w:ascii="Book Antiqua" w:hAnsi="Book Antiqua" w:cs="Arial"/>
          <w:b/>
          <w:color w:val="000000"/>
          <w:lang w:val="sr-Cyrl-RS"/>
        </w:rPr>
        <w:t>„</w:t>
      </w:r>
      <w:r w:rsidRPr="00CF7092">
        <w:rPr>
          <w:rStyle w:val="Strong"/>
          <w:rFonts w:ascii="Book Antiqua" w:hAnsi="Book Antiqua" w:cs="Arial"/>
          <w:b w:val="0"/>
          <w:color w:val="000000"/>
          <w:lang w:val="sr-Cyrl-RS"/>
        </w:rPr>
        <w:t>За интерни конкурс”.</w:t>
      </w:r>
    </w:p>
    <w:p w:rsidR="00104C81" w:rsidRPr="00BC7E61" w:rsidRDefault="00104C81" w:rsidP="00104C81">
      <w:pPr>
        <w:rPr>
          <w:rStyle w:val="Strong"/>
          <w:rFonts w:ascii="Book Antiqua" w:hAnsi="Book Antiqua"/>
          <w:lang w:val="sr-Cyrl-RS"/>
        </w:rPr>
      </w:pPr>
      <w:r w:rsidRPr="00BC7E61">
        <w:rPr>
          <w:rStyle w:val="Strong"/>
          <w:rFonts w:ascii="Book Antiqua" w:hAnsi="Book Antiqua" w:cs="Arial"/>
          <w:color w:val="000000"/>
          <w:lang w:val="sr-Cyrl-RS"/>
        </w:rPr>
        <w:t> VI Лица која су задужена за давање обавештења о конкурсу:</w:t>
      </w:r>
    </w:p>
    <w:p w:rsidR="00104C81" w:rsidRPr="00CF7092" w:rsidRDefault="00104C81" w:rsidP="00104C81">
      <w:pPr>
        <w:jc w:val="both"/>
        <w:rPr>
          <w:rStyle w:val="Strong"/>
          <w:rFonts w:ascii="Book Antiqua" w:hAnsi="Book Antiqua"/>
          <w:b w:val="0"/>
          <w:lang w:val="sr-Cyrl-RS"/>
        </w:rPr>
      </w:pPr>
      <w:r w:rsidRPr="00CF7092">
        <w:rPr>
          <w:rStyle w:val="Strong"/>
          <w:rFonts w:ascii="Book Antiqua" w:hAnsi="Book Antiqua" w:cs="Arial"/>
          <w:b w:val="0"/>
          <w:color w:val="000000"/>
          <w:lang w:val="sr-Cyrl-RS"/>
        </w:rPr>
        <w:t>Весна Петровић</w:t>
      </w:r>
      <w:r w:rsidRPr="00CF7092">
        <w:rPr>
          <w:rFonts w:ascii="Book Antiqua" w:hAnsi="Book Antiqua" w:cs="Arial"/>
          <w:b/>
          <w:color w:val="000000"/>
          <w:lang w:val="sr-Cyrl-RS"/>
        </w:rPr>
        <w:t xml:space="preserve">, </w:t>
      </w:r>
      <w:r w:rsidRPr="001D5A3C">
        <w:rPr>
          <w:rFonts w:ascii="Book Antiqua" w:hAnsi="Book Antiqua" w:cs="Arial"/>
          <w:color w:val="000000"/>
          <w:lang w:val="sr-Cyrl-RS"/>
        </w:rPr>
        <w:t xml:space="preserve">Аида </w:t>
      </w:r>
      <w:proofErr w:type="spellStart"/>
      <w:r w:rsidRPr="001D5A3C">
        <w:rPr>
          <w:rFonts w:ascii="Book Antiqua" w:hAnsi="Book Antiqua" w:cs="Arial"/>
          <w:color w:val="000000"/>
          <w:lang w:val="sr-Cyrl-RS"/>
        </w:rPr>
        <w:t>Мурић</w:t>
      </w:r>
      <w:proofErr w:type="spellEnd"/>
      <w:r w:rsidRPr="001D5A3C">
        <w:rPr>
          <w:rFonts w:ascii="Book Antiqua" w:hAnsi="Book Antiqua" w:cs="Arial"/>
          <w:color w:val="000000"/>
          <w:lang w:val="sr-Cyrl-RS"/>
        </w:rPr>
        <w:t>, бр</w:t>
      </w:r>
      <w:r w:rsidRPr="00CF7092">
        <w:rPr>
          <w:rFonts w:ascii="Book Antiqua" w:hAnsi="Book Antiqua" w:cs="Arial"/>
          <w:b/>
          <w:color w:val="000000"/>
          <w:lang w:val="sr-Cyrl-RS"/>
        </w:rPr>
        <w:t>.</w:t>
      </w:r>
      <w:r w:rsidRPr="00CF7092">
        <w:rPr>
          <w:rStyle w:val="Strong"/>
          <w:rFonts w:ascii="Book Antiqua" w:hAnsi="Book Antiqua" w:cs="Arial"/>
          <w:b w:val="0"/>
          <w:color w:val="000000"/>
          <w:lang w:val="sr-Cyrl-RS"/>
        </w:rPr>
        <w:t xml:space="preserve"> тел.: 011 / 2068-170,  Одсек за људске ресурсе и правне послове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  <w:r w:rsidRPr="00BC7E61">
        <w:rPr>
          <w:rFonts w:ascii="Book Antiqua" w:hAnsi="Book Antiqua" w:cs="Arial"/>
          <w:b/>
          <w:lang w:val="sr-Cyrl-RS"/>
        </w:rPr>
        <w:t>VII Рок за подношење пријава на конкурс:</w:t>
      </w:r>
      <w:r w:rsidRPr="00BC7E61">
        <w:rPr>
          <w:rFonts w:ascii="Book Antiqua" w:hAnsi="Book Antiqua" w:cs="Arial"/>
          <w:lang w:val="sr-Cyrl-RS"/>
        </w:rPr>
        <w:t xml:space="preserve"> Рок за подношење пријава на конкурс је 8 дана и почиње да тече наредног дана од дана објављивања на интернет презентацији и огласној табли Заштитника грађана.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  <w:r w:rsidRPr="00BC7E61">
        <w:rPr>
          <w:rFonts w:ascii="Book Antiqua" w:hAnsi="Book Antiqua" w:cs="Arial"/>
          <w:b/>
          <w:lang w:val="sr-Cyrl-RS"/>
        </w:rPr>
        <w:t>VIII Докази који се прилажу уз пријаву на конкурс:</w:t>
      </w:r>
      <w:r w:rsidRPr="00BC7E61">
        <w:rPr>
          <w:rFonts w:ascii="Book Antiqua" w:hAnsi="Book Antiqua" w:cs="Arial"/>
          <w:lang w:val="sr-Cyrl-RS"/>
        </w:rPr>
        <w:t xml:space="preserve"> 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  <w:r w:rsidRPr="00BC7E61">
        <w:rPr>
          <w:rFonts w:ascii="Book Antiqua" w:hAnsi="Book Antiqua" w:cs="Arial"/>
          <w:lang w:val="sr-Cyrl-RS"/>
        </w:rPr>
        <w:t>Пријава са биографијом и наводима о досадашњем радном искуству; остал</w:t>
      </w:r>
      <w:r>
        <w:rPr>
          <w:rFonts w:ascii="Book Antiqua" w:hAnsi="Book Antiqua" w:cs="Arial"/>
          <w:lang w:val="sr-Cyrl-RS"/>
        </w:rPr>
        <w:t>е</w:t>
      </w:r>
      <w:r w:rsidRPr="00BC7E61">
        <w:rPr>
          <w:rFonts w:ascii="Book Antiqua" w:hAnsi="Book Antiqua" w:cs="Arial"/>
          <w:lang w:val="sr-Cyrl-RS"/>
        </w:rPr>
        <w:t xml:space="preserve"> доказе о чињеницама о којима Одсек за људске ресурсе и правне послове, Сектор за опште и заједничке послове, води службену евиденцију, није неопходно подносити.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</w:p>
    <w:p w:rsidR="00104C81" w:rsidRDefault="00104C81" w:rsidP="00104C81">
      <w:pPr>
        <w:spacing w:after="0" w:line="240" w:lineRule="auto"/>
        <w:jc w:val="both"/>
        <w:rPr>
          <w:rFonts w:ascii="Book Antiqua" w:hAnsi="Book Antiqua" w:cs="Arial"/>
          <w:bCs/>
          <w:lang w:val="sr-Cyrl-RS"/>
        </w:rPr>
      </w:pPr>
      <w:r w:rsidRPr="00BC7E61">
        <w:rPr>
          <w:rFonts w:ascii="Book Antiqua" w:hAnsi="Book Antiqua" w:cs="Arial"/>
          <w:b/>
          <w:bCs/>
          <w:lang w:val="sr-Cyrl-RS"/>
        </w:rPr>
        <w:t>IX Провера стручних оспособљености, знања и вештина у изборном поступку:</w:t>
      </w:r>
      <w:r w:rsidRPr="00BC7E61">
        <w:rPr>
          <w:rFonts w:ascii="Book Antiqua" w:hAnsi="Book Antiqua" w:cs="Arial"/>
          <w:bCs/>
          <w:lang w:val="sr-Cyrl-RS"/>
        </w:rPr>
        <w:t xml:space="preserve"> 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bCs/>
          <w:lang w:val="sr-Cyrl-RS"/>
        </w:rPr>
      </w:pP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color w:val="000000"/>
          <w:lang w:val="sr-Cyrl-RS"/>
        </w:rPr>
      </w:pPr>
      <w:r w:rsidRPr="00BC7E61">
        <w:rPr>
          <w:rFonts w:ascii="Book Antiqua" w:hAnsi="Book Antiqua" w:cs="Arial"/>
          <w:color w:val="000000"/>
          <w:lang w:val="sr-Cyrl-RS"/>
        </w:rPr>
        <w:t xml:space="preserve">Са кандидатима чије су пријаве благовремене, потпуне, разумљиве, уз које су приложени сви потребни докази и који испуњавају услове за оглашено радно место, провера стручних оспособљености, знања и вештина у изборном поступку извршиће се  </w:t>
      </w:r>
      <w:r w:rsidR="00564A28" w:rsidRPr="00564A28">
        <w:rPr>
          <w:rFonts w:ascii="Book Antiqua" w:hAnsi="Book Antiqua" w:cs="Arial"/>
          <w:lang w:val="en-US"/>
        </w:rPr>
        <w:t>14</w:t>
      </w:r>
      <w:r w:rsidRPr="00564A28">
        <w:rPr>
          <w:rFonts w:ascii="Book Antiqua" w:hAnsi="Book Antiqua" w:cs="Arial"/>
          <w:lang w:val="sr-Cyrl-RS"/>
        </w:rPr>
        <w:t xml:space="preserve">. </w:t>
      </w:r>
      <w:r w:rsidR="00564A28" w:rsidRPr="00564A28">
        <w:rPr>
          <w:rFonts w:ascii="Book Antiqua" w:hAnsi="Book Antiqua" w:cs="Arial"/>
          <w:lang w:val="sr-Cyrl-RS"/>
        </w:rPr>
        <w:t>децембра</w:t>
      </w:r>
      <w:r w:rsidRPr="00564A28">
        <w:rPr>
          <w:rFonts w:ascii="Book Antiqua" w:hAnsi="Book Antiqua" w:cs="Arial"/>
          <w:lang w:val="sr-Cyrl-RS"/>
        </w:rPr>
        <w:t xml:space="preserve"> 2016</w:t>
      </w:r>
      <w:r w:rsidRPr="00564A28">
        <w:rPr>
          <w:rFonts w:ascii="Book Antiqua" w:hAnsi="Book Antiqua" w:cs="Arial"/>
          <w:color w:val="C00000"/>
          <w:lang w:val="sr-Cyrl-RS"/>
        </w:rPr>
        <w:t>.</w:t>
      </w:r>
      <w:r w:rsidRPr="00BC7E61">
        <w:rPr>
          <w:rFonts w:ascii="Book Antiqua" w:hAnsi="Book Antiqua" w:cs="Arial"/>
          <w:color w:val="000000"/>
          <w:lang w:val="sr-Cyrl-RS"/>
        </w:rPr>
        <w:t xml:space="preserve"> године са почетком у 1</w:t>
      </w:r>
      <w:r w:rsidR="00564A28">
        <w:rPr>
          <w:rFonts w:ascii="Book Antiqua" w:hAnsi="Book Antiqua" w:cs="Arial"/>
          <w:color w:val="000000"/>
          <w:lang w:val="sr-Cyrl-RS"/>
        </w:rPr>
        <w:t>4,00</w:t>
      </w:r>
      <w:r w:rsidRPr="00BC7E61">
        <w:rPr>
          <w:rFonts w:ascii="Book Antiqua" w:hAnsi="Book Antiqua" w:cs="Arial"/>
          <w:color w:val="000000"/>
          <w:lang w:val="sr-Cyrl-RS"/>
        </w:rPr>
        <w:t xml:space="preserve"> часова, у просторијама Стручне службе Заштитника грађана, у Београду, </w:t>
      </w:r>
      <w:proofErr w:type="spellStart"/>
      <w:r w:rsidRPr="00BC7E61">
        <w:rPr>
          <w:rFonts w:ascii="Book Antiqua" w:hAnsi="Book Antiqua" w:cs="Arial"/>
          <w:color w:val="000000"/>
          <w:lang w:val="sr-Cyrl-RS"/>
        </w:rPr>
        <w:t>Делиградска</w:t>
      </w:r>
      <w:proofErr w:type="spellEnd"/>
      <w:r w:rsidRPr="00BC7E61">
        <w:rPr>
          <w:rFonts w:ascii="Book Antiqua" w:hAnsi="Book Antiqua" w:cs="Arial"/>
          <w:color w:val="000000"/>
          <w:lang w:val="sr-Cyrl-RS"/>
        </w:rPr>
        <w:t xml:space="preserve"> бр.16.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color w:val="000000"/>
          <w:lang w:val="sr-Cyrl-RS"/>
        </w:rPr>
      </w:pPr>
    </w:p>
    <w:p w:rsidR="00564A28" w:rsidRDefault="00564A28" w:rsidP="00104C81">
      <w:pPr>
        <w:spacing w:after="0" w:line="240" w:lineRule="auto"/>
        <w:jc w:val="both"/>
        <w:rPr>
          <w:rFonts w:ascii="Book Antiqua" w:hAnsi="Book Antiqua" w:cs="Arial"/>
          <w:b/>
          <w:bCs/>
          <w:lang w:val="sr-Cyrl-RS"/>
        </w:rPr>
      </w:pP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  <w:bookmarkStart w:id="0" w:name="_GoBack"/>
      <w:bookmarkEnd w:id="0"/>
      <w:r w:rsidRPr="00BC7E61">
        <w:rPr>
          <w:rFonts w:ascii="Book Antiqua" w:hAnsi="Book Antiqua" w:cs="Arial"/>
          <w:b/>
          <w:bCs/>
          <w:lang w:val="sr-Cyrl-RS"/>
        </w:rPr>
        <w:t>X Право учешћа на интерном конкурсу:</w:t>
      </w:r>
      <w:r w:rsidRPr="00BC7E61">
        <w:rPr>
          <w:rFonts w:ascii="Book Antiqua" w:hAnsi="Book Antiqua" w:cs="Arial"/>
          <w:b/>
          <w:lang w:val="sr-Cyrl-RS"/>
        </w:rPr>
        <w:t xml:space="preserve"> </w:t>
      </w:r>
      <w:r w:rsidRPr="00BC7E61">
        <w:rPr>
          <w:rFonts w:ascii="Book Antiqua" w:hAnsi="Book Antiqua" w:cs="Arial"/>
          <w:lang w:val="sr-Cyrl-RS"/>
        </w:rPr>
        <w:t xml:space="preserve">Пријаве </w:t>
      </w:r>
      <w:proofErr w:type="spellStart"/>
      <w:r w:rsidRPr="00BC7E61">
        <w:rPr>
          <w:rFonts w:ascii="Book Antiqua" w:hAnsi="Book Antiqua" w:cs="Arial"/>
          <w:lang w:val="sr-Cyrl-RS"/>
        </w:rPr>
        <w:t>нa</w:t>
      </w:r>
      <w:proofErr w:type="spellEnd"/>
      <w:r w:rsidRPr="00BC7E61">
        <w:rPr>
          <w:rFonts w:ascii="Book Antiqua" w:hAnsi="Book Antiqua" w:cs="Arial"/>
          <w:lang w:val="sr-Cyrl-RS"/>
        </w:rPr>
        <w:t xml:space="preserve"> конкурс могу подносити само државни службеници запослени у Стручној служби Заштитника грађана.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</w:p>
    <w:p w:rsidR="00564A28" w:rsidRDefault="00564A28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</w:p>
    <w:p w:rsidR="00564A28" w:rsidRDefault="00564A28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</w:p>
    <w:p w:rsidR="00564A28" w:rsidRDefault="00564A28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</w:p>
    <w:p w:rsidR="00564A28" w:rsidRDefault="00564A28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</w:p>
    <w:p w:rsidR="00564A28" w:rsidRDefault="00564A28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</w:p>
    <w:p w:rsidR="00564A28" w:rsidRDefault="00564A28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</w:p>
    <w:p w:rsidR="00564A28" w:rsidRDefault="00564A28" w:rsidP="00104C81">
      <w:pPr>
        <w:spacing w:after="0" w:line="240" w:lineRule="auto"/>
        <w:jc w:val="both"/>
        <w:rPr>
          <w:rFonts w:ascii="Book Antiqua" w:hAnsi="Book Antiqua" w:cs="Arial"/>
          <w:b/>
          <w:lang w:val="sr-Cyrl-RS"/>
        </w:rPr>
      </w:pP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  <w:r w:rsidRPr="00BC7E61">
        <w:rPr>
          <w:rFonts w:ascii="Book Antiqua" w:hAnsi="Book Antiqua" w:cs="Arial"/>
          <w:b/>
          <w:lang w:val="sr-Cyrl-RS"/>
        </w:rPr>
        <w:t>НАПОМЕНА: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  <w:r w:rsidRPr="00BC7E61">
        <w:rPr>
          <w:rFonts w:ascii="Book Antiqua" w:hAnsi="Book Antiqua" w:cs="Arial"/>
          <w:lang w:val="sr-Cyrl-RS"/>
        </w:rPr>
        <w:t xml:space="preserve">Овај оглас се објављује на огласној табли и интернет страници Заштитника грађана </w:t>
      </w:r>
      <w:hyperlink r:id="rId7" w:history="1">
        <w:r w:rsidRPr="00BC7E61">
          <w:rPr>
            <w:rStyle w:val="Hyperlink"/>
            <w:rFonts w:ascii="Book Antiqua" w:hAnsi="Book Antiqua" w:cs="Arial"/>
            <w:lang w:val="sr-Cyrl-RS"/>
          </w:rPr>
          <w:t>www.zastitnik.rs</w:t>
        </w:r>
      </w:hyperlink>
      <w:r w:rsidRPr="00BC7E61">
        <w:rPr>
          <w:rFonts w:ascii="Book Antiqua" w:hAnsi="Book Antiqua" w:cs="Arial"/>
          <w:lang w:val="sr-Cyrl-RS"/>
        </w:rPr>
        <w:t>.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  <w:r w:rsidRPr="00BC7E61">
        <w:rPr>
          <w:rFonts w:ascii="Book Antiqua" w:hAnsi="Book Antiqua" w:cs="Arial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:rsidR="00104C81" w:rsidRPr="00BC7E61" w:rsidRDefault="00104C81" w:rsidP="00104C81">
      <w:pPr>
        <w:spacing w:after="0" w:line="240" w:lineRule="auto"/>
        <w:jc w:val="both"/>
        <w:rPr>
          <w:rFonts w:ascii="Book Antiqua" w:hAnsi="Book Antiqua" w:cs="Arial"/>
          <w:lang w:val="sr-Cyrl-R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328"/>
        <w:gridCol w:w="576"/>
        <w:gridCol w:w="2952"/>
      </w:tblGrid>
      <w:tr w:rsidR="00104C81" w:rsidRPr="00BC7E61" w:rsidTr="0080562A">
        <w:trPr>
          <w:jc w:val="center"/>
        </w:trPr>
        <w:tc>
          <w:tcPr>
            <w:tcW w:w="5328" w:type="dxa"/>
          </w:tcPr>
          <w:p w:rsidR="00104C81" w:rsidRPr="00BC7E61" w:rsidRDefault="00104C81" w:rsidP="0080562A">
            <w:pPr>
              <w:spacing w:after="0" w:line="240" w:lineRule="auto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576" w:type="dxa"/>
          </w:tcPr>
          <w:p w:rsidR="00104C81" w:rsidRPr="00BC7E61" w:rsidRDefault="00104C81" w:rsidP="0080562A">
            <w:pPr>
              <w:spacing w:after="0" w:line="240" w:lineRule="auto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952" w:type="dxa"/>
          </w:tcPr>
          <w:p w:rsidR="00104C81" w:rsidRPr="00BC7E61" w:rsidRDefault="00104C81" w:rsidP="0080562A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 w:rsidRPr="00BC7E61">
              <w:rPr>
                <w:rFonts w:ascii="Book Antiqua" w:hAnsi="Book Antiqua"/>
                <w:lang w:val="sr-Cyrl-RS"/>
              </w:rPr>
              <w:t>ГЕНЕРАЛНИ СЕКРЕТАР</w:t>
            </w:r>
          </w:p>
        </w:tc>
      </w:tr>
      <w:tr w:rsidR="00104C81" w:rsidRPr="00BC7E61" w:rsidTr="0080562A">
        <w:trPr>
          <w:jc w:val="center"/>
        </w:trPr>
        <w:tc>
          <w:tcPr>
            <w:tcW w:w="5328" w:type="dxa"/>
          </w:tcPr>
          <w:p w:rsidR="00104C81" w:rsidRPr="00BC7E61" w:rsidRDefault="00104C81" w:rsidP="0080562A">
            <w:pPr>
              <w:spacing w:after="0" w:line="240" w:lineRule="auto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576" w:type="dxa"/>
          </w:tcPr>
          <w:p w:rsidR="00104C81" w:rsidRPr="00BC7E61" w:rsidRDefault="00104C81" w:rsidP="0080562A">
            <w:pPr>
              <w:spacing w:after="0" w:line="240" w:lineRule="auto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952" w:type="dxa"/>
          </w:tcPr>
          <w:p w:rsidR="00104C81" w:rsidRPr="00BC7E61" w:rsidRDefault="00104C81" w:rsidP="0080562A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104C81" w:rsidRPr="00BC7E61" w:rsidTr="0080562A">
        <w:trPr>
          <w:jc w:val="center"/>
        </w:trPr>
        <w:tc>
          <w:tcPr>
            <w:tcW w:w="5328" w:type="dxa"/>
          </w:tcPr>
          <w:p w:rsidR="00104C81" w:rsidRPr="00BC7E61" w:rsidRDefault="00104C81" w:rsidP="0080562A">
            <w:pPr>
              <w:spacing w:after="0" w:line="240" w:lineRule="auto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576" w:type="dxa"/>
          </w:tcPr>
          <w:p w:rsidR="00104C81" w:rsidRPr="00BC7E61" w:rsidRDefault="00104C81" w:rsidP="0080562A">
            <w:pPr>
              <w:spacing w:after="0" w:line="240" w:lineRule="auto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952" w:type="dxa"/>
          </w:tcPr>
          <w:p w:rsidR="00104C81" w:rsidRPr="00BC7E61" w:rsidRDefault="00104C81" w:rsidP="0080562A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104C81" w:rsidRPr="00BC7E61" w:rsidTr="0080562A">
        <w:trPr>
          <w:jc w:val="center"/>
        </w:trPr>
        <w:tc>
          <w:tcPr>
            <w:tcW w:w="5328" w:type="dxa"/>
          </w:tcPr>
          <w:p w:rsidR="00104C81" w:rsidRPr="00BC7E61" w:rsidRDefault="00104C81" w:rsidP="0080562A">
            <w:pPr>
              <w:spacing w:after="0" w:line="240" w:lineRule="auto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576" w:type="dxa"/>
          </w:tcPr>
          <w:p w:rsidR="00104C81" w:rsidRPr="00BC7E61" w:rsidRDefault="00104C81" w:rsidP="0080562A">
            <w:pPr>
              <w:spacing w:after="0" w:line="240" w:lineRule="auto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952" w:type="dxa"/>
          </w:tcPr>
          <w:p w:rsidR="00104C81" w:rsidRPr="00BC7E61" w:rsidRDefault="00104C81" w:rsidP="0080562A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 w:rsidRPr="00BC7E61">
              <w:rPr>
                <w:rFonts w:ascii="Book Antiqua" w:hAnsi="Book Antiqua"/>
                <w:lang w:val="sr-Cyrl-RS"/>
              </w:rPr>
              <w:t>Оља Јовичић</w:t>
            </w:r>
          </w:p>
        </w:tc>
      </w:tr>
    </w:tbl>
    <w:p w:rsidR="008B5E74" w:rsidRPr="008B5E74" w:rsidRDefault="008B5E74" w:rsidP="008B5E74"/>
    <w:p w:rsidR="008B5E74" w:rsidRPr="008B5E74" w:rsidRDefault="008B5E74" w:rsidP="008B5E74"/>
    <w:p w:rsidR="008B5E74" w:rsidRPr="008B5E74" w:rsidRDefault="008B5E74" w:rsidP="008B5E74"/>
    <w:p w:rsidR="008B5E74" w:rsidRPr="008B5E74" w:rsidRDefault="008B5E74" w:rsidP="008B5E74"/>
    <w:p w:rsidR="008B5E74" w:rsidRPr="008B5E74" w:rsidRDefault="008B5E74" w:rsidP="008B5E74"/>
    <w:p w:rsidR="008B5E74" w:rsidRPr="008B5E74" w:rsidRDefault="008B5E74" w:rsidP="008B5E74"/>
    <w:p w:rsidR="008B5E74" w:rsidRPr="008B5E74" w:rsidRDefault="008B5E74" w:rsidP="008B5E74"/>
    <w:p w:rsidR="008B5E74" w:rsidRPr="008B5E74" w:rsidRDefault="008B5E74" w:rsidP="008B5E74"/>
    <w:p w:rsidR="008B5E74" w:rsidRPr="008B5E74" w:rsidRDefault="008B5E74" w:rsidP="008B5E74"/>
    <w:p w:rsidR="009804E6" w:rsidRPr="009804E6" w:rsidRDefault="009804E6" w:rsidP="00435738"/>
    <w:sectPr w:rsidR="009804E6" w:rsidRPr="009804E6" w:rsidSect="00A43B14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1080" w:right="1109" w:bottom="1253" w:left="1109" w:header="533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FDE" w:rsidRDefault="00F82FDE">
      <w:r>
        <w:separator/>
      </w:r>
    </w:p>
  </w:endnote>
  <w:endnote w:type="continuationSeparator" w:id="0">
    <w:p w:rsidR="00F82FDE" w:rsidRDefault="00F82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4E6" w:rsidRPr="006E1454" w:rsidRDefault="009804E6" w:rsidP="009804E6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:rsidR="00C01C08" w:rsidRPr="009804E6" w:rsidRDefault="009804E6" w:rsidP="009804E6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mail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: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C08" w:rsidRPr="006E1454" w:rsidRDefault="00C01C08" w:rsidP="00C01C08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:rsidR="00C01C08" w:rsidRPr="000063C9" w:rsidRDefault="00C01C08" w:rsidP="000063C9">
    <w:pPr>
      <w:pStyle w:val="Footer"/>
      <w:jc w:val="center"/>
      <w:rPr>
        <w:rFonts w:ascii="Arial" w:hAnsi="Arial" w:cs="Arial"/>
        <w:color w:val="4D4D4D"/>
        <w:sz w:val="20"/>
        <w:szCs w:val="20"/>
        <w:lang w:val="en-US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mail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: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FDE" w:rsidRDefault="00F82FDE">
      <w:r>
        <w:separator/>
      </w:r>
    </w:p>
  </w:footnote>
  <w:footnote w:type="continuationSeparator" w:id="0">
    <w:p w:rsidR="00F82FDE" w:rsidRDefault="00F82F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C08" w:rsidRDefault="00C01C08" w:rsidP="00FE2A21">
    <w:pPr>
      <w:pStyle w:val="Header"/>
      <w:tabs>
        <w:tab w:val="clear" w:pos="8640"/>
        <w:tab w:val="right" w:pos="9360"/>
      </w:tabs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4A28">
      <w:rPr>
        <w:rStyle w:val="PageNumber"/>
        <w:noProof/>
      </w:rPr>
      <w:t>3</w:t>
    </w:r>
    <w:r>
      <w:rPr>
        <w:rStyle w:val="PageNumber"/>
      </w:rPr>
      <w:fldChar w:fldCharType="end"/>
    </w:r>
  </w:p>
  <w:p w:rsidR="00C01C08" w:rsidRPr="00AA62CD" w:rsidRDefault="00C01C08">
    <w:pPr>
      <w:pStyle w:val="Header"/>
      <w:rPr>
        <w:lang w:val="en-US"/>
      </w:rPr>
    </w:pPr>
    <w:r>
      <w:rPr>
        <w:lang w:val="en-US"/>
      </w:rP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600"/>
      <w:gridCol w:w="2520"/>
      <w:gridCol w:w="3240"/>
    </w:tblGrid>
    <w:tr w:rsidR="00C01C08" w:rsidRPr="00A0248D">
      <w:tc>
        <w:tcPr>
          <w:tcW w:w="3600" w:type="dxa"/>
        </w:tcPr>
        <w:p w:rsidR="00C01C08" w:rsidRPr="00A0248D" w:rsidRDefault="00104C81" w:rsidP="00104C81">
          <w:pPr>
            <w:pStyle w:val="BodyTextIndent"/>
            <w:tabs>
              <w:tab w:val="left" w:pos="552"/>
              <w:tab w:val="center" w:pos="1368"/>
            </w:tabs>
            <w:spacing w:after="0"/>
            <w:ind w:firstLine="0"/>
            <w:jc w:val="center"/>
            <w:rPr>
              <w:rFonts w:ascii="Book Antiqua" w:hAnsi="Book Antiqua"/>
              <w:spacing w:val="6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469900" cy="946150"/>
                <wp:effectExtent l="0" t="0" r="6350" b="6350"/>
                <wp:docPr id="1" name="Picture 1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900" cy="946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:rsidR="00C01C08" w:rsidRPr="00A0248D" w:rsidRDefault="00C01C08" w:rsidP="00104C81">
          <w:pPr>
            <w:pStyle w:val="BodyTextIndent"/>
            <w:spacing w:after="0"/>
            <w:ind w:firstLine="0"/>
            <w:jc w:val="left"/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 w:val="restart"/>
        </w:tcPr>
        <w:p w:rsidR="00C01C08" w:rsidRPr="00A0248D" w:rsidRDefault="00C01C08" w:rsidP="00104C81">
          <w:pPr>
            <w:pStyle w:val="BodyTextIndent"/>
            <w:spacing w:after="0"/>
            <w:ind w:firstLine="0"/>
            <w:jc w:val="center"/>
            <w:rPr>
              <w:rFonts w:ascii="Book Antiqua" w:hAnsi="Book Antiqua"/>
              <w:spacing w:val="6"/>
              <w:lang w:val="sr-Latn-CS"/>
            </w:rPr>
          </w:pPr>
        </w:p>
        <w:p w:rsidR="00C01C08" w:rsidRPr="00A0248D" w:rsidRDefault="00C01C08" w:rsidP="00104C81">
          <w:pPr>
            <w:pStyle w:val="BodyTextIndent"/>
            <w:spacing w:after="0"/>
            <w:ind w:firstLine="0"/>
            <w:jc w:val="center"/>
            <w:rPr>
              <w:rFonts w:ascii="Book Antiqua" w:hAnsi="Book Antiqua"/>
              <w:spacing w:val="6"/>
              <w:lang w:val="sr-Latn-CS"/>
            </w:rPr>
          </w:pPr>
        </w:p>
        <w:p w:rsidR="00C01C08" w:rsidRPr="00A0248D" w:rsidRDefault="00C01C08" w:rsidP="00104C81">
          <w:pPr>
            <w:pStyle w:val="BodyTextIndent"/>
            <w:tabs>
              <w:tab w:val="left" w:pos="348"/>
              <w:tab w:val="center" w:pos="1584"/>
            </w:tabs>
            <w:spacing w:after="0"/>
            <w:ind w:firstLine="0"/>
            <w:jc w:val="left"/>
            <w:rPr>
              <w:rFonts w:ascii="Book Antiqua" w:hAnsi="Book Antiqua"/>
              <w:spacing w:val="6"/>
            </w:rPr>
          </w:pPr>
          <w:r w:rsidRPr="00A0248D">
            <w:rPr>
              <w:rFonts w:ascii="Book Antiqua" w:hAnsi="Book Antiqua"/>
              <w:spacing w:val="6"/>
            </w:rPr>
            <w:tab/>
          </w:r>
          <w:r w:rsidRPr="00A0248D">
            <w:rPr>
              <w:rFonts w:ascii="Book Antiqua" w:hAnsi="Book Antiqua"/>
              <w:spacing w:val="6"/>
            </w:rPr>
            <w:tab/>
          </w:r>
          <w:r w:rsidR="00104C81" w:rsidRPr="00A0248D">
            <w:rPr>
              <w:rFonts w:ascii="Book Antiqua" w:hAnsi="Book Antiqua"/>
              <w:noProof/>
              <w:spacing w:val="6"/>
              <w:lang w:val="en-US"/>
            </w:rPr>
            <w:drawing>
              <wp:inline distT="0" distB="0" distL="0" distR="0">
                <wp:extent cx="1422400" cy="1073150"/>
                <wp:effectExtent l="0" t="0" r="6350" b="0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2400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01C08" w:rsidRPr="00A0248D" w:rsidRDefault="00C01C08" w:rsidP="00104C81">
          <w:pPr>
            <w:pStyle w:val="BodyTextIndent"/>
            <w:spacing w:after="0"/>
            <w:ind w:firstLine="0"/>
            <w:jc w:val="center"/>
            <w:rPr>
              <w:rFonts w:ascii="Book Antiqua" w:hAnsi="Book Antiqua"/>
              <w:spacing w:val="6"/>
            </w:rPr>
          </w:pPr>
        </w:p>
        <w:p w:rsidR="00C01C08" w:rsidRPr="00A0248D" w:rsidRDefault="00C01C08" w:rsidP="00104C81">
          <w:pPr>
            <w:pStyle w:val="BodyTextIndent"/>
            <w:spacing w:after="0"/>
            <w:ind w:firstLine="0"/>
            <w:jc w:val="center"/>
            <w:rPr>
              <w:rFonts w:ascii="Book Antiqua" w:hAnsi="Book Antiqua"/>
              <w:spacing w:val="6"/>
            </w:rPr>
          </w:pPr>
        </w:p>
      </w:tc>
    </w:tr>
    <w:tr w:rsidR="00C01C08" w:rsidRPr="00A0248D">
      <w:tc>
        <w:tcPr>
          <w:tcW w:w="3600" w:type="dxa"/>
          <w:tcBorders>
            <w:bottom w:val="single" w:sz="4" w:space="0" w:color="auto"/>
          </w:tcBorders>
        </w:tcPr>
        <w:p w:rsidR="00C01C08" w:rsidRPr="00A0248D" w:rsidRDefault="00C01C08" w:rsidP="00104C81">
          <w:pPr>
            <w:pStyle w:val="BodyTextIndent"/>
            <w:spacing w:after="0"/>
            <w:ind w:firstLine="0"/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</w:p>
        <w:p w:rsidR="00C01C08" w:rsidRPr="00A0248D" w:rsidRDefault="00C01C08" w:rsidP="00104C81">
          <w:pPr>
            <w:pStyle w:val="BodyTextIndent"/>
            <w:spacing w:after="0"/>
            <w:ind w:firstLine="0"/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C01C08" w:rsidRPr="00A0248D" w:rsidRDefault="00C01C08" w:rsidP="00104C81">
          <w:pPr>
            <w:pStyle w:val="BodyTextIndent"/>
            <w:spacing w:after="0"/>
            <w:ind w:firstLine="0"/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C01C08" w:rsidRPr="006E0FC6" w:rsidRDefault="006E0FC6" w:rsidP="00104C81">
          <w:pPr>
            <w:pStyle w:val="BodyTextIndent"/>
            <w:spacing w:after="0"/>
            <w:ind w:firstLine="0"/>
            <w:jc w:val="center"/>
            <w:rPr>
              <w:rFonts w:ascii="Georgia" w:eastAsia="Arial Unicode MS" w:hAnsi="Georgia" w:cs="Arial Unicode MS"/>
              <w:bCs/>
              <w:lang w:val="en-US"/>
            </w:rPr>
          </w:pPr>
          <w:r>
            <w:rPr>
              <w:rFonts w:ascii="Georgia" w:eastAsia="Arial Unicode MS" w:hAnsi="Georgia" w:cs="Arial Unicode MS"/>
              <w:bCs/>
              <w:lang w:val="en-US"/>
            </w:rPr>
            <w:t>211</w:t>
          </w:r>
          <w:r w:rsidR="00C01C08" w:rsidRPr="00A0248D">
            <w:rPr>
              <w:rFonts w:ascii="Georgia" w:eastAsia="Arial Unicode MS" w:hAnsi="Georgia" w:cs="Arial Unicode MS"/>
              <w:bCs/>
            </w:rPr>
            <w:t xml:space="preserve"> – </w:t>
          </w:r>
          <w:r>
            <w:rPr>
              <w:rFonts w:ascii="Georgia" w:eastAsia="Arial Unicode MS" w:hAnsi="Georgia" w:cs="Arial Unicode MS"/>
              <w:bCs/>
              <w:lang w:val="en-US"/>
            </w:rPr>
            <w:t>1883</w:t>
          </w:r>
          <w:r w:rsidR="00C01C08" w:rsidRPr="00A0248D">
            <w:rPr>
              <w:rFonts w:ascii="Georgia" w:eastAsia="Arial Unicode MS" w:hAnsi="Georgia" w:cs="Arial Unicode MS"/>
              <w:bCs/>
            </w:rPr>
            <w:t xml:space="preserve">/ </w:t>
          </w:r>
          <w:r w:rsidR="00C01C08">
            <w:rPr>
              <w:rFonts w:ascii="Georgia" w:eastAsia="Arial Unicode MS" w:hAnsi="Georgia" w:cs="Arial Unicode MS"/>
              <w:bCs/>
            </w:rPr>
            <w:t>1</w:t>
          </w:r>
          <w:r>
            <w:rPr>
              <w:rFonts w:ascii="Georgia" w:eastAsia="Arial Unicode MS" w:hAnsi="Georgia" w:cs="Arial Unicode MS"/>
              <w:bCs/>
              <w:lang w:val="en-US"/>
            </w:rPr>
            <w:t>6</w:t>
          </w:r>
        </w:p>
        <w:p w:rsidR="00C01C08" w:rsidRPr="00A0248D" w:rsidRDefault="00C01C08" w:rsidP="00104C81">
          <w:pPr>
            <w:pStyle w:val="BodyTextIndent"/>
            <w:spacing w:after="0"/>
            <w:ind w:firstLine="0"/>
            <w:jc w:val="center"/>
            <w:rPr>
              <w:rFonts w:ascii="Georgia" w:eastAsia="Arial Unicode MS" w:hAnsi="Georgia" w:cs="Arial Unicode MS"/>
              <w:bCs/>
              <w:lang w:val="sr-Cyrl-BA"/>
            </w:rPr>
          </w:pPr>
          <w:r w:rsidRPr="00A0248D">
            <w:rPr>
              <w:rFonts w:ascii="Georgia" w:eastAsia="Arial Unicode MS" w:hAnsi="Georgia" w:cs="Arial Unicode MS"/>
              <w:bCs/>
              <w:lang w:val="sr-Cyrl-BA"/>
            </w:rPr>
            <w:t>Б е о г р а д</w:t>
          </w:r>
        </w:p>
        <w:p w:rsidR="00C01C08" w:rsidRPr="00A0248D" w:rsidRDefault="00C01C08" w:rsidP="00104C81">
          <w:pPr>
            <w:pStyle w:val="BodyTextIndent"/>
            <w:spacing w:after="0"/>
            <w:ind w:firstLine="0"/>
            <w:jc w:val="center"/>
            <w:rPr>
              <w:rFonts w:ascii="Book Antiqua" w:hAnsi="Book Antiqua"/>
              <w:spacing w:val="6"/>
            </w:rPr>
          </w:pPr>
        </w:p>
      </w:tc>
      <w:tc>
        <w:tcPr>
          <w:tcW w:w="2520" w:type="dxa"/>
          <w:tcBorders>
            <w:bottom w:val="single" w:sz="4" w:space="0" w:color="auto"/>
          </w:tcBorders>
        </w:tcPr>
        <w:p w:rsidR="00C01C08" w:rsidRPr="00A0248D" w:rsidRDefault="00C01C08" w:rsidP="00104C81">
          <w:pPr>
            <w:pStyle w:val="BodyTextIndent"/>
            <w:spacing w:after="0"/>
            <w:ind w:firstLine="0"/>
            <w:jc w:val="left"/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C01C08" w:rsidRPr="00A0248D" w:rsidRDefault="00C01C08" w:rsidP="00104C81">
          <w:pPr>
            <w:pStyle w:val="BodyTextIndent"/>
            <w:spacing w:after="0"/>
            <w:ind w:firstLine="0"/>
            <w:jc w:val="left"/>
            <w:rPr>
              <w:rFonts w:ascii="Book Antiqua" w:hAnsi="Book Antiqua"/>
              <w:spacing w:val="6"/>
            </w:rPr>
          </w:pPr>
        </w:p>
      </w:tc>
    </w:tr>
    <w:tr w:rsidR="00C01C08" w:rsidRPr="00A0248D">
      <w:tc>
        <w:tcPr>
          <w:tcW w:w="3600" w:type="dxa"/>
          <w:tcBorders>
            <w:top w:val="single" w:sz="4" w:space="0" w:color="auto"/>
          </w:tcBorders>
        </w:tcPr>
        <w:p w:rsidR="00C01C08" w:rsidRPr="00A0248D" w:rsidRDefault="00C01C08" w:rsidP="00104C81">
          <w:pPr>
            <w:pStyle w:val="BodyTextIndent"/>
            <w:spacing w:after="0"/>
            <w:ind w:firstLine="0"/>
            <w:jc w:val="left"/>
            <w:rPr>
              <w:rFonts w:ascii="Georgia" w:hAnsi="Georgia"/>
            </w:rPr>
          </w:pPr>
        </w:p>
        <w:p w:rsidR="00C01C08" w:rsidRPr="006E0FC6" w:rsidRDefault="00C01C08" w:rsidP="006E0FC6">
          <w:pPr>
            <w:pStyle w:val="BodyTextIndent"/>
            <w:spacing w:after="0"/>
            <w:ind w:firstLine="0"/>
            <w:jc w:val="left"/>
            <w:rPr>
              <w:rFonts w:ascii="Georgia" w:eastAsia="Arial Unicode MS" w:hAnsi="Georgia" w:cs="Arial Unicode MS"/>
              <w:b/>
              <w:bCs/>
              <w:lang w:val="en-US"/>
            </w:rPr>
          </w:pPr>
          <w:proofErr w:type="spellStart"/>
          <w:r w:rsidRPr="00A0248D">
            <w:rPr>
              <w:rFonts w:ascii="Georgia" w:hAnsi="Georgia"/>
            </w:rPr>
            <w:t>дел.бр</w:t>
          </w:r>
          <w:proofErr w:type="spellEnd"/>
          <w:r w:rsidRPr="00A0248D">
            <w:rPr>
              <w:rFonts w:ascii="Georgia" w:hAnsi="Georgia"/>
            </w:rPr>
            <w:t>.</w:t>
          </w:r>
          <w:r w:rsidR="006E0FC6">
            <w:rPr>
              <w:rFonts w:ascii="Georgia" w:hAnsi="Georgia"/>
              <w:lang w:val="en-US"/>
            </w:rPr>
            <w:t>47689</w:t>
          </w:r>
          <w:r w:rsidR="006E0FC6">
            <w:rPr>
              <w:rFonts w:ascii="Georgia" w:hAnsi="Georgia"/>
            </w:rPr>
            <w:t xml:space="preserve">       </w:t>
          </w:r>
          <w:r w:rsidRPr="00A0248D">
            <w:rPr>
              <w:rFonts w:ascii="Georgia" w:hAnsi="Georgia"/>
            </w:rPr>
            <w:t>датум</w:t>
          </w:r>
          <w:r w:rsidR="006E0FC6">
            <w:rPr>
              <w:rFonts w:ascii="Georgia" w:hAnsi="Georgia"/>
              <w:lang w:val="en-US"/>
            </w:rPr>
            <w:t xml:space="preserve"> 5.12.2016.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C01C08" w:rsidRPr="00A0248D" w:rsidRDefault="00C01C08" w:rsidP="00104C81">
          <w:pPr>
            <w:pStyle w:val="BodyTextIndent"/>
            <w:spacing w:after="0"/>
            <w:ind w:firstLine="0"/>
            <w:jc w:val="left"/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C01C08" w:rsidRPr="00A0248D" w:rsidRDefault="00C01C08" w:rsidP="00104C81">
          <w:pPr>
            <w:pStyle w:val="BodyTextIndent"/>
            <w:spacing w:after="0"/>
            <w:ind w:firstLine="0"/>
            <w:jc w:val="left"/>
            <w:rPr>
              <w:rFonts w:ascii="Book Antiqua" w:hAnsi="Book Antiqua"/>
              <w:spacing w:val="6"/>
            </w:rPr>
          </w:pPr>
        </w:p>
      </w:tc>
    </w:tr>
  </w:tbl>
  <w:p w:rsidR="00C01C08" w:rsidRDefault="00C01C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BD0144"/>
    <w:multiLevelType w:val="hybridMultilevel"/>
    <w:tmpl w:val="E6C6F98C"/>
    <w:lvl w:ilvl="0" w:tplc="017A0EBE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C81"/>
    <w:rsid w:val="000063C9"/>
    <w:rsid w:val="000A01EA"/>
    <w:rsid w:val="000F3CB5"/>
    <w:rsid w:val="00104C81"/>
    <w:rsid w:val="001110CC"/>
    <w:rsid w:val="001841E1"/>
    <w:rsid w:val="001D72B0"/>
    <w:rsid w:val="002E3628"/>
    <w:rsid w:val="00321BAF"/>
    <w:rsid w:val="00435738"/>
    <w:rsid w:val="004F1048"/>
    <w:rsid w:val="00564A28"/>
    <w:rsid w:val="005B0F8E"/>
    <w:rsid w:val="005F07E7"/>
    <w:rsid w:val="006B1D36"/>
    <w:rsid w:val="006E0FC6"/>
    <w:rsid w:val="006F5303"/>
    <w:rsid w:val="007339C1"/>
    <w:rsid w:val="007B48C7"/>
    <w:rsid w:val="007F7426"/>
    <w:rsid w:val="008B5E74"/>
    <w:rsid w:val="00901471"/>
    <w:rsid w:val="009804E6"/>
    <w:rsid w:val="009D3736"/>
    <w:rsid w:val="00A43B14"/>
    <w:rsid w:val="00A716B2"/>
    <w:rsid w:val="00AA62CD"/>
    <w:rsid w:val="00AB198F"/>
    <w:rsid w:val="00AF51CF"/>
    <w:rsid w:val="00B02752"/>
    <w:rsid w:val="00B159FF"/>
    <w:rsid w:val="00B6789D"/>
    <w:rsid w:val="00BE0E89"/>
    <w:rsid w:val="00BF2D98"/>
    <w:rsid w:val="00C01C08"/>
    <w:rsid w:val="00C83EFD"/>
    <w:rsid w:val="00CA4A8F"/>
    <w:rsid w:val="00CA6439"/>
    <w:rsid w:val="00CC5E97"/>
    <w:rsid w:val="00CE388F"/>
    <w:rsid w:val="00D0181F"/>
    <w:rsid w:val="00D546FB"/>
    <w:rsid w:val="00DE33FD"/>
    <w:rsid w:val="00DF231E"/>
    <w:rsid w:val="00E23754"/>
    <w:rsid w:val="00E364EC"/>
    <w:rsid w:val="00E81B56"/>
    <w:rsid w:val="00E848B5"/>
    <w:rsid w:val="00EB6FAF"/>
    <w:rsid w:val="00F265D2"/>
    <w:rsid w:val="00F37ABE"/>
    <w:rsid w:val="00F530CE"/>
    <w:rsid w:val="00F54E41"/>
    <w:rsid w:val="00F82FDE"/>
    <w:rsid w:val="00F932F3"/>
    <w:rsid w:val="00FD2B5D"/>
    <w:rsid w:val="00FE10DF"/>
    <w:rsid w:val="00FE2A21"/>
    <w:rsid w:val="00FF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EA5B6-E72D-42A0-A92E-CC6DE79C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C81"/>
    <w:pPr>
      <w:spacing w:after="200" w:line="276" w:lineRule="auto"/>
    </w:pPr>
    <w:rPr>
      <w:rFonts w:ascii="Calibri" w:eastAsia="Calibri" w:hAnsi="Calibri"/>
      <w:sz w:val="22"/>
      <w:szCs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14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1471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901471"/>
    <w:pPr>
      <w:ind w:firstLine="720"/>
      <w:jc w:val="both"/>
    </w:pPr>
    <w:rPr>
      <w:rFonts w:ascii="Verdana" w:hAnsi="Verdana"/>
    </w:rPr>
  </w:style>
  <w:style w:type="character" w:styleId="PageNumber">
    <w:name w:val="page number"/>
    <w:basedOn w:val="DefaultParagraphFont"/>
    <w:rsid w:val="00F530CE"/>
  </w:style>
  <w:style w:type="paragraph" w:customStyle="1" w:styleId="NormalBookAntiqua">
    <w:name w:val="Normal + Book Antiqua"/>
    <w:aliases w:val="11 pt,Right,Right:  0.05&quot;"/>
    <w:basedOn w:val="Normal"/>
    <w:rsid w:val="00CA4A8F"/>
  </w:style>
  <w:style w:type="paragraph" w:customStyle="1" w:styleId="CharCharChar2Char">
    <w:name w:val="Char Char Char2 Char"/>
    <w:basedOn w:val="NormalBookAntiqua"/>
    <w:rsid w:val="00FD2B5D"/>
  </w:style>
  <w:style w:type="paragraph" w:customStyle="1" w:styleId="CharCharChar2Char0">
    <w:name w:val="Char Char Char2 Char"/>
    <w:basedOn w:val="Normal"/>
    <w:rsid w:val="00E364E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styleId="Hyperlink">
    <w:name w:val="Hyperlink"/>
    <w:uiPriority w:val="99"/>
    <w:unhideWhenUsed/>
    <w:rsid w:val="00104C81"/>
    <w:rPr>
      <w:color w:val="0000FF"/>
      <w:u w:val="single"/>
    </w:rPr>
  </w:style>
  <w:style w:type="character" w:styleId="Strong">
    <w:name w:val="Strong"/>
    <w:qFormat/>
    <w:rsid w:val="00104C81"/>
    <w:rPr>
      <w:b/>
      <w:bCs/>
    </w:rPr>
  </w:style>
  <w:style w:type="paragraph" w:customStyle="1" w:styleId="Default">
    <w:name w:val="Default"/>
    <w:rsid w:val="00104C81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104C81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104C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stitnik.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\Desktop\&#1058;&#1045;&#1052;&#1055;&#1051;&#1040;&#1058;&#1045;%20&#1035;&#1048;&#105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ТЕМПЛАТЕ ЋИР</Template>
  <TotalTime>25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БЕОГРАД</vt:lpstr>
    </vt:vector>
  </TitlesOfParts>
  <Company>UZZPRO/ERC</Company>
  <LinksUpToDate>false</LinksUpToDate>
  <CharactersWithSpaces>4347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БЕОГРАД</dc:title>
  <dc:subject/>
  <dc:creator>Vesna Petrovic</dc:creator>
  <cp:keywords/>
  <cp:lastModifiedBy>Vesna Petrovic</cp:lastModifiedBy>
  <cp:revision>2</cp:revision>
  <cp:lastPrinted>1899-12-31T23:00:00Z</cp:lastPrinted>
  <dcterms:created xsi:type="dcterms:W3CDTF">2016-12-05T09:59:00Z</dcterms:created>
  <dcterms:modified xsi:type="dcterms:W3CDTF">2016-12-05T13:05:00Z</dcterms:modified>
</cp:coreProperties>
</file>