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AB04EC" w:rsidTr="00AB04EC">
        <w:trPr>
          <w:cantSplit/>
          <w:trHeight w:val="90"/>
        </w:trPr>
        <w:tc>
          <w:tcPr>
            <w:tcW w:w="2438" w:type="pct"/>
            <w:tcBorders>
              <w:top w:val="nil"/>
              <w:left w:val="nil"/>
              <w:bottom w:val="nil"/>
              <w:right w:val="nil"/>
            </w:tcBorders>
            <w:shd w:val="clear" w:color="auto" w:fill="FFFFFF"/>
            <w:vAlign w:val="center"/>
          </w:tcPr>
          <w:p w:rsidR="004D5B12" w:rsidRPr="00AB04EC" w:rsidRDefault="004D5B12" w:rsidP="00B34510">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AB04EC">
              <w:rPr>
                <w:rFonts w:ascii="Book Antiqua" w:eastAsia="Book Antiqua" w:hAnsi="Book Antiqua" w:cs="Book Antiqua"/>
                <w:noProof/>
                <w:sz w:val="22"/>
                <w:szCs w:val="22"/>
              </w:rPr>
              <w:drawing>
                <wp:inline distT="0" distB="0" distL="0" distR="0" wp14:anchorId="50D92FC1" wp14:editId="3709DA4D">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rsidR="004D5B12" w:rsidRPr="00AB04EC"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AB04EC">
              <w:rPr>
                <w:rFonts w:ascii="Book Antiqua" w:eastAsia="Arial Unicode MS" w:hAnsi="Book Antiqua" w:cs="Book Antiqua"/>
                <w:b/>
                <w:bCs/>
                <w:sz w:val="22"/>
                <w:szCs w:val="22"/>
                <w:lang w:val="sr-Cyrl-RS"/>
              </w:rPr>
              <w:t>РЕПУБЛИКА СРБИЈА</w:t>
            </w:r>
          </w:p>
          <w:p w:rsidR="004D5B12" w:rsidRPr="00AB04EC"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AB04EC">
              <w:rPr>
                <w:rFonts w:ascii="Book Antiqua" w:eastAsia="Arial Unicode MS" w:hAnsi="Book Antiqua" w:cs="Book Antiqua"/>
                <w:b/>
                <w:bCs/>
                <w:sz w:val="22"/>
                <w:szCs w:val="22"/>
                <w:lang w:val="sr-Cyrl-RS"/>
              </w:rPr>
              <w:t>ЗАШТИТНИК ГРАЂАНА</w:t>
            </w:r>
          </w:p>
          <w:p w:rsidR="004D5B12" w:rsidRPr="00AB04EC" w:rsidRDefault="00AB04EC" w:rsidP="00B34510">
            <w:pPr>
              <w:pStyle w:val="TextBodyIndent"/>
              <w:spacing w:after="60"/>
              <w:ind w:firstLine="0"/>
              <w:jc w:val="center"/>
              <w:rPr>
                <w:rFonts w:ascii="Book Antiqua" w:eastAsia="Arial Unicode MS" w:hAnsi="Book Antiqua" w:cs="Book Antiqua"/>
                <w:b/>
                <w:bCs/>
                <w:sz w:val="22"/>
                <w:szCs w:val="22"/>
                <w:lang w:val="sr-Cyrl-RS"/>
              </w:rPr>
            </w:pPr>
            <w:r>
              <w:rPr>
                <w:rFonts w:ascii="Book Antiqua" w:hAnsi="Book Antiqua" w:cs="Book Antiqua"/>
                <w:bCs/>
                <w:sz w:val="22"/>
                <w:szCs w:val="22"/>
                <w:lang w:val="sr-Cyrl-RS"/>
              </w:rPr>
              <w:t>281-105</w:t>
            </w:r>
            <w:r w:rsidR="004D5B12" w:rsidRPr="00AB04EC">
              <w:rPr>
                <w:rFonts w:ascii="Book Antiqua" w:hAnsi="Book Antiqua" w:cs="Book Antiqua"/>
                <w:bCs/>
                <w:sz w:val="22"/>
                <w:szCs w:val="22"/>
                <w:lang w:val="sr-Cyrl-RS"/>
              </w:rPr>
              <w:t>/</w:t>
            </w:r>
            <w:r w:rsidR="00D014DC" w:rsidRPr="00AB04EC">
              <w:rPr>
                <w:rFonts w:ascii="Book Antiqua" w:hAnsi="Book Antiqua" w:cs="Book Antiqua"/>
                <w:bCs/>
                <w:sz w:val="22"/>
                <w:szCs w:val="22"/>
                <w:lang w:val="sr-Cyrl-RS"/>
              </w:rPr>
              <w:t>17</w:t>
            </w:r>
          </w:p>
          <w:p w:rsidR="004D5B12" w:rsidRPr="00AB04EC" w:rsidRDefault="004D5B12"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AB04EC">
              <w:rPr>
                <w:rFonts w:ascii="Book Antiqua" w:eastAsia="Arial Unicode MS" w:hAnsi="Book Antiqua" w:cs="Book Antiqua"/>
                <w:sz w:val="22"/>
                <w:szCs w:val="22"/>
                <w:lang w:val="sr-Cyrl-RS"/>
              </w:rPr>
              <w:t>Б е о г р а д</w:t>
            </w:r>
          </w:p>
          <w:p w:rsidR="00FA483F" w:rsidRPr="00AB04EC" w:rsidRDefault="00FA483F"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rsidR="004D5B12" w:rsidRPr="00AB04EC"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rsidR="004D5B12" w:rsidRPr="00AB04EC" w:rsidRDefault="004D5B12" w:rsidP="00AB04EC">
            <w:pPr>
              <w:pStyle w:val="TextBodyIndent"/>
              <w:tabs>
                <w:tab w:val="left" w:pos="348"/>
                <w:tab w:val="left" w:pos="1332"/>
                <w:tab w:val="center" w:pos="1584"/>
              </w:tabs>
              <w:ind w:firstLine="213"/>
              <w:jc w:val="center"/>
              <w:rPr>
                <w:rFonts w:ascii="Book Antiqua" w:hAnsi="Book Antiqua"/>
                <w:lang w:val="sr-Cyrl-RS"/>
              </w:rPr>
            </w:pPr>
            <w:r w:rsidRPr="00AB04EC">
              <w:rPr>
                <w:rFonts w:ascii="Book Antiqua" w:hAnsi="Book Antiqua"/>
                <w:noProof/>
                <w:sz w:val="22"/>
              </w:rPr>
              <w:drawing>
                <wp:inline distT="0" distB="0" distL="0" distR="0" wp14:anchorId="60842BDE" wp14:editId="0B269ED1">
                  <wp:extent cx="1190625" cy="933450"/>
                  <wp:effectExtent l="0" t="0" r="9525"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33450"/>
                          </a:xfrm>
                          <a:prstGeom prst="rect">
                            <a:avLst/>
                          </a:prstGeom>
                          <a:noFill/>
                          <a:ln>
                            <a:noFill/>
                          </a:ln>
                        </pic:spPr>
                      </pic:pic>
                    </a:graphicData>
                  </a:graphic>
                </wp:inline>
              </w:drawing>
            </w:r>
          </w:p>
        </w:tc>
      </w:tr>
      <w:tr w:rsidR="004D5B12" w:rsidRPr="00AB04EC" w:rsidTr="00AB04EC">
        <w:trPr>
          <w:cantSplit/>
          <w:trHeight w:val="80"/>
        </w:trPr>
        <w:tc>
          <w:tcPr>
            <w:tcW w:w="2438" w:type="pct"/>
            <w:tcBorders>
              <w:top w:val="nil"/>
              <w:left w:val="nil"/>
              <w:bottom w:val="single" w:sz="4" w:space="0" w:color="000001"/>
              <w:right w:val="nil"/>
            </w:tcBorders>
            <w:shd w:val="clear" w:color="auto" w:fill="FFFFFF"/>
          </w:tcPr>
          <w:p w:rsidR="004D5B12" w:rsidRPr="00AB04EC" w:rsidRDefault="00074649" w:rsidP="00C35349">
            <w:pPr>
              <w:pStyle w:val="TextBodyIndent"/>
              <w:tabs>
                <w:tab w:val="left" w:pos="552"/>
                <w:tab w:val="center" w:pos="1368"/>
              </w:tabs>
              <w:ind w:firstLine="0"/>
              <w:rPr>
                <w:rFonts w:ascii="Book Antiqua" w:hAnsi="Book Antiqua" w:cs="Book Antiqua"/>
                <w:sz w:val="22"/>
                <w:szCs w:val="22"/>
                <w:lang w:val="sr-Cyrl-RS"/>
              </w:rPr>
            </w:pPr>
            <w:r w:rsidRPr="00AB04EC">
              <w:rPr>
                <w:rFonts w:ascii="Book Antiqua" w:hAnsi="Book Antiqua" w:cs="Book Antiqua"/>
                <w:sz w:val="22"/>
                <w:szCs w:val="22"/>
                <w:lang w:val="sr-Cyrl-RS"/>
              </w:rPr>
              <w:t xml:space="preserve"> </w:t>
            </w:r>
            <w:proofErr w:type="spellStart"/>
            <w:r w:rsidR="004D5B12" w:rsidRPr="00AB04EC">
              <w:rPr>
                <w:rFonts w:ascii="Book Antiqua" w:hAnsi="Book Antiqua" w:cs="Book Antiqua"/>
                <w:sz w:val="22"/>
                <w:szCs w:val="22"/>
                <w:lang w:val="sr-Cyrl-RS"/>
              </w:rPr>
              <w:t>дел</w:t>
            </w:r>
            <w:proofErr w:type="spellEnd"/>
            <w:r w:rsidR="004D5B12" w:rsidRPr="00AB04EC">
              <w:rPr>
                <w:rFonts w:ascii="Book Antiqua" w:hAnsi="Book Antiqua" w:cs="Book Antiqua"/>
                <w:sz w:val="22"/>
                <w:szCs w:val="22"/>
                <w:lang w:val="sr-Cyrl-RS"/>
              </w:rPr>
              <w:t>. бр.</w:t>
            </w:r>
            <w:r w:rsidR="004411BC" w:rsidRPr="00AB04EC">
              <w:rPr>
                <w:rFonts w:ascii="Book Antiqua" w:hAnsi="Book Antiqua" w:cs="Book Antiqua"/>
                <w:sz w:val="22"/>
                <w:szCs w:val="22"/>
                <w:lang w:val="sr-Cyrl-RS"/>
              </w:rPr>
              <w:t xml:space="preserve"> </w:t>
            </w:r>
            <w:r w:rsidR="00C35349">
              <w:rPr>
                <w:rFonts w:ascii="Book Antiqua" w:hAnsi="Book Antiqua" w:cs="Book Antiqua"/>
                <w:sz w:val="22"/>
                <w:szCs w:val="22"/>
                <w:lang w:val="sr-Cyrl-RS"/>
              </w:rPr>
              <w:t xml:space="preserve">47602    </w:t>
            </w:r>
            <w:r w:rsidR="00B9438F" w:rsidRPr="00AB04EC">
              <w:rPr>
                <w:rFonts w:ascii="Book Antiqua" w:hAnsi="Book Antiqua" w:cs="Book Antiqua"/>
                <w:sz w:val="22"/>
                <w:szCs w:val="22"/>
                <w:lang w:val="sr-Cyrl-RS"/>
              </w:rPr>
              <w:t xml:space="preserve"> </w:t>
            </w:r>
            <w:r w:rsidR="004D5B12" w:rsidRPr="00AB04EC">
              <w:rPr>
                <w:rFonts w:ascii="Book Antiqua" w:hAnsi="Book Antiqua" w:cs="Book Antiqua"/>
                <w:sz w:val="22"/>
                <w:szCs w:val="22"/>
                <w:lang w:val="sr-Cyrl-RS"/>
              </w:rPr>
              <w:t>датум:</w:t>
            </w:r>
            <w:r w:rsidR="006005D6" w:rsidRPr="00AB04EC">
              <w:rPr>
                <w:rFonts w:ascii="Book Antiqua" w:hAnsi="Book Antiqua" w:cs="Book Antiqua"/>
                <w:sz w:val="22"/>
                <w:szCs w:val="22"/>
                <w:lang w:val="sr-Cyrl-RS"/>
              </w:rPr>
              <w:t xml:space="preserve"> </w:t>
            </w:r>
            <w:r w:rsidR="00C35349">
              <w:rPr>
                <w:rFonts w:ascii="Book Antiqua" w:hAnsi="Book Antiqua" w:cs="Book Antiqua"/>
                <w:sz w:val="22"/>
                <w:szCs w:val="22"/>
                <w:lang w:val="sr-Cyrl-RS"/>
              </w:rPr>
              <w:t>28. 12. 2017. г.</w:t>
            </w:r>
            <w:bookmarkStart w:id="0" w:name="_GoBack"/>
            <w:bookmarkEnd w:id="0"/>
          </w:p>
        </w:tc>
        <w:tc>
          <w:tcPr>
            <w:tcW w:w="462" w:type="pct"/>
            <w:vMerge/>
            <w:tcBorders>
              <w:left w:val="nil"/>
              <w:bottom w:val="single" w:sz="4" w:space="0" w:color="000001"/>
              <w:right w:val="nil"/>
            </w:tcBorders>
            <w:shd w:val="clear" w:color="auto" w:fill="FFFFFF"/>
          </w:tcPr>
          <w:p w:rsidR="004D5B12" w:rsidRPr="00AB04EC"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rsidR="004D5B12" w:rsidRPr="00AB04EC"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50561" w:rsidRPr="00AB04EC" w:rsidTr="00AB04EC">
        <w:trPr>
          <w:cantSplit/>
          <w:trHeight w:val="9792"/>
        </w:trPr>
        <w:tc>
          <w:tcPr>
            <w:tcW w:w="5000" w:type="pct"/>
            <w:gridSpan w:val="3"/>
            <w:tcBorders>
              <w:top w:val="nil"/>
              <w:left w:val="nil"/>
              <w:right w:val="nil"/>
            </w:tcBorders>
            <w:shd w:val="clear" w:color="auto" w:fill="FFFFFF"/>
            <w:vAlign w:val="center"/>
          </w:tcPr>
          <w:p w:rsidR="00450561" w:rsidRPr="00AB04EC" w:rsidRDefault="00450561" w:rsidP="00EB677E">
            <w:pPr>
              <w:jc w:val="center"/>
              <w:rPr>
                <w:rFonts w:ascii="Book Antiqua" w:hAnsi="Book Antiqua" w:cs="Book Antiqua"/>
                <w:spacing w:val="6"/>
                <w:sz w:val="22"/>
                <w:szCs w:val="22"/>
                <w:lang w:val="sr-Cyrl-RS"/>
              </w:rPr>
            </w:pPr>
          </w:p>
          <w:p w:rsidR="00450561" w:rsidRPr="00AB04EC" w:rsidRDefault="00450561" w:rsidP="00EB677E">
            <w:pPr>
              <w:jc w:val="center"/>
              <w:rPr>
                <w:rFonts w:ascii="Book Antiqua" w:hAnsi="Book Antiqua" w:cs="Book Antiqua"/>
                <w:color w:val="000000"/>
                <w:sz w:val="22"/>
                <w:szCs w:val="22"/>
                <w:lang w:val="sr-Cyrl-RS"/>
              </w:rPr>
            </w:pPr>
          </w:p>
          <w:p w:rsidR="00450561" w:rsidRPr="00AB04EC" w:rsidRDefault="00450561" w:rsidP="00EB677E">
            <w:pPr>
              <w:suppressAutoHyphens w:val="0"/>
              <w:jc w:val="center"/>
              <w:rPr>
                <w:rFonts w:ascii="Book Antiqua" w:hAnsi="Book Antiqua"/>
                <w:color w:val="000000"/>
                <w:sz w:val="22"/>
                <w:szCs w:val="30"/>
                <w:lang w:val="sr-Cyrl-RS"/>
              </w:rPr>
            </w:pPr>
          </w:p>
          <w:p w:rsidR="00450561" w:rsidRPr="00AB04EC" w:rsidRDefault="00450561" w:rsidP="00EB677E">
            <w:pPr>
              <w:suppressAutoHyphens w:val="0"/>
              <w:ind w:right="180"/>
              <w:jc w:val="center"/>
              <w:rPr>
                <w:rFonts w:ascii="Book Antiqua" w:hAnsi="Book Antiqua"/>
                <w:b/>
                <w:color w:val="000000"/>
                <w:sz w:val="30"/>
                <w:szCs w:val="30"/>
                <w:lang w:val="sr-Cyrl-RS"/>
              </w:rPr>
            </w:pPr>
            <w:r w:rsidRPr="00AB04EC">
              <w:rPr>
                <w:rFonts w:ascii="Book Antiqua" w:hAnsi="Book Antiqua"/>
                <w:b/>
                <w:color w:val="000000"/>
                <w:sz w:val="30"/>
                <w:szCs w:val="30"/>
                <w:lang w:val="sr-Cyrl-RS"/>
              </w:rPr>
              <w:t>НАЦИОНАЛНИ МЕХАНИЗАМ ЗА ПРЕВЕНЦИЈУ ТОРТУРЕ</w:t>
            </w: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Georgia"/>
                <w:sz w:val="22"/>
                <w:szCs w:val="22"/>
                <w:lang w:val="sr-Cyrl-RS"/>
              </w:rPr>
            </w:pPr>
          </w:p>
          <w:p w:rsidR="00450561" w:rsidRPr="00AB04EC" w:rsidRDefault="00450561" w:rsidP="00EB677E">
            <w:pPr>
              <w:jc w:val="center"/>
              <w:rPr>
                <w:rFonts w:ascii="Book Antiqua" w:hAnsi="Book Antiqua" w:cs="Georgia"/>
                <w:sz w:val="22"/>
                <w:szCs w:val="26"/>
                <w:lang w:val="sr-Cyrl-RS"/>
              </w:rPr>
            </w:pPr>
            <w:r w:rsidRPr="00AB04EC">
              <w:rPr>
                <w:rFonts w:ascii="Book Antiqua" w:hAnsi="Book Antiqua" w:cs="Georgia"/>
                <w:b/>
                <w:sz w:val="22"/>
                <w:szCs w:val="26"/>
                <w:lang w:val="sr-Cyrl-RS"/>
              </w:rPr>
              <w:t>ПРАЋЕЊЕ ПОСТУПАЊА НАДЛЕЖНИХ ОРГАНА ПРЕМА МИГРАНТИМА И ТРАЖИОЦИМА АЗИЛА У РЕПУБЛИЦИ СРБИЈИ</w:t>
            </w: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Book Antiqua"/>
                <w:sz w:val="22"/>
                <w:szCs w:val="22"/>
                <w:lang w:val="sr-Cyrl-RS"/>
              </w:rPr>
            </w:pPr>
          </w:p>
          <w:p w:rsidR="00450561" w:rsidRPr="00AB04EC" w:rsidRDefault="00450561" w:rsidP="00EB677E">
            <w:pPr>
              <w:jc w:val="center"/>
              <w:rPr>
                <w:rFonts w:ascii="Book Antiqua" w:hAnsi="Book Antiqua" w:cs="Book Antiqua"/>
                <w:b/>
                <w:sz w:val="72"/>
                <w:szCs w:val="72"/>
                <w:lang w:val="sr-Cyrl-RS"/>
              </w:rPr>
            </w:pPr>
            <w:r w:rsidRPr="00AB04EC">
              <w:rPr>
                <w:rFonts w:ascii="Book Antiqua" w:hAnsi="Book Antiqua" w:cs="Book Antiqua"/>
                <w:b/>
                <w:sz w:val="72"/>
                <w:szCs w:val="72"/>
                <w:lang w:val="sr-Cyrl-RS"/>
              </w:rPr>
              <w:t>Извештај о посети</w:t>
            </w:r>
          </w:p>
          <w:p w:rsidR="00450561" w:rsidRPr="00AB04EC" w:rsidRDefault="00B9438F" w:rsidP="00D35DD7">
            <w:pPr>
              <w:jc w:val="center"/>
              <w:rPr>
                <w:rFonts w:ascii="Book Antiqua" w:hAnsi="Book Antiqua" w:cs="Book Antiqua"/>
                <w:sz w:val="72"/>
                <w:szCs w:val="72"/>
                <w:lang w:val="sr-Cyrl-RS"/>
              </w:rPr>
            </w:pPr>
            <w:r w:rsidRPr="00AB04EC">
              <w:rPr>
                <w:rFonts w:ascii="Book Antiqua" w:hAnsi="Book Antiqua" w:cs="Book Antiqua"/>
                <w:b/>
                <w:sz w:val="72"/>
                <w:szCs w:val="72"/>
                <w:lang w:val="sr-Cyrl-RS"/>
              </w:rPr>
              <w:t>Центру за азил у Крњачи</w:t>
            </w: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Pr="00AB04EC" w:rsidRDefault="00450561" w:rsidP="00D35DD7">
            <w:pPr>
              <w:jc w:val="center"/>
              <w:rPr>
                <w:rFonts w:ascii="Book Antiqua" w:hAnsi="Book Antiqua" w:cs="Book Antiqua"/>
                <w:sz w:val="22"/>
                <w:szCs w:val="22"/>
                <w:lang w:val="sr-Cyrl-RS"/>
              </w:rPr>
            </w:pPr>
          </w:p>
          <w:p w:rsidR="00450561" w:rsidRDefault="00450561" w:rsidP="00D35DD7">
            <w:pPr>
              <w:jc w:val="center"/>
              <w:rPr>
                <w:rFonts w:ascii="Book Antiqua" w:hAnsi="Book Antiqua" w:cs="Book Antiqua"/>
                <w:sz w:val="22"/>
                <w:szCs w:val="22"/>
                <w:lang w:val="sr-Cyrl-RS"/>
              </w:rPr>
            </w:pPr>
          </w:p>
          <w:p w:rsidR="00450561" w:rsidRPr="00AB04EC" w:rsidRDefault="00450561" w:rsidP="00B9438F">
            <w:pPr>
              <w:jc w:val="center"/>
              <w:rPr>
                <w:rFonts w:ascii="Book Antiqua" w:hAnsi="Book Antiqua" w:cs="Georgia"/>
                <w:sz w:val="22"/>
                <w:szCs w:val="20"/>
                <w:lang w:val="sr-Cyrl-RS"/>
              </w:rPr>
            </w:pPr>
            <w:r w:rsidRPr="00AB04EC">
              <w:rPr>
                <w:rFonts w:ascii="Book Antiqua" w:hAnsi="Book Antiqua" w:cs="Book Antiqua"/>
                <w:sz w:val="22"/>
                <w:szCs w:val="22"/>
                <w:lang w:val="sr-Cyrl-RS"/>
              </w:rPr>
              <w:t xml:space="preserve">Београд, </w:t>
            </w:r>
            <w:r w:rsidR="00B9438F" w:rsidRPr="00AB04EC">
              <w:rPr>
                <w:rFonts w:ascii="Book Antiqua" w:hAnsi="Book Antiqua" w:cs="Book Antiqua"/>
                <w:sz w:val="22"/>
                <w:szCs w:val="22"/>
                <w:lang w:val="sr-Cyrl-RS"/>
              </w:rPr>
              <w:t>децембар</w:t>
            </w:r>
            <w:r w:rsidRPr="00AB04EC">
              <w:rPr>
                <w:rFonts w:ascii="Book Antiqua" w:hAnsi="Book Antiqua" w:cs="Book Antiqua"/>
                <w:sz w:val="22"/>
                <w:szCs w:val="22"/>
                <w:lang w:val="sr-Cyrl-RS"/>
              </w:rPr>
              <w:t xml:space="preserve"> 2017. године</w:t>
            </w:r>
          </w:p>
        </w:tc>
      </w:tr>
    </w:tbl>
    <w:p w:rsidR="00C70C45" w:rsidRPr="00AB04EC" w:rsidRDefault="00304B60" w:rsidP="004411BC">
      <w:pPr>
        <w:suppressAutoHyphens w:val="0"/>
        <w:jc w:val="both"/>
        <w:rPr>
          <w:rFonts w:ascii="Book Antiqua" w:hAnsi="Book Antiqua"/>
          <w:sz w:val="22"/>
          <w:lang w:val="sr-Cyrl-RS"/>
        </w:rPr>
      </w:pPr>
      <w:r w:rsidRPr="00AB04EC">
        <w:rPr>
          <w:rFonts w:ascii="Book Antiqua" w:hAnsi="Book Antiqua"/>
          <w:sz w:val="22"/>
          <w:lang w:val="sr-Cyrl-RS"/>
        </w:rPr>
        <w:br w:type="page"/>
      </w:r>
      <w:r w:rsidR="00C70C45" w:rsidRPr="00AB04EC">
        <w:rPr>
          <w:rFonts w:ascii="Book Antiqua" w:hAnsi="Book Antiqua"/>
          <w:b/>
          <w:caps/>
          <w:sz w:val="22"/>
          <w:u w:val="single"/>
          <w:lang w:val="sr-Cyrl-RS"/>
        </w:rPr>
        <w:lastRenderedPageBreak/>
        <w:t>мандат</w:t>
      </w:r>
      <w:r w:rsidR="00C70C45" w:rsidRPr="00AB04EC">
        <w:rPr>
          <w:rFonts w:ascii="Book Antiqua" w:hAnsi="Book Antiqua"/>
          <w:spacing w:val="-4"/>
          <w:sz w:val="22"/>
          <w:u w:val="single"/>
          <w:lang w:val="sr-Cyrl-RS"/>
        </w:rPr>
        <w:t xml:space="preserve"> </w:t>
      </w:r>
      <w:r w:rsidR="00C70C45" w:rsidRPr="00AB04EC">
        <w:rPr>
          <w:rFonts w:ascii="Book Antiqua" w:hAnsi="Book Antiqua"/>
          <w:b/>
          <w:caps/>
          <w:spacing w:val="-4"/>
          <w:sz w:val="22"/>
          <w:u w:val="single"/>
          <w:lang w:val="sr-Cyrl-RS"/>
        </w:rPr>
        <w:t>НационалнОГ механизмА за превенцију тортуре</w:t>
      </w:r>
    </w:p>
    <w:p w:rsidR="00C70C45" w:rsidRPr="00AB04EC" w:rsidRDefault="00C70C45" w:rsidP="004411BC">
      <w:pPr>
        <w:jc w:val="both"/>
        <w:rPr>
          <w:rFonts w:ascii="Book Antiqua" w:hAnsi="Book Antiqua"/>
          <w:sz w:val="22"/>
          <w:szCs w:val="22"/>
          <w:lang w:val="sr-Cyrl-RS"/>
        </w:rPr>
      </w:pPr>
    </w:p>
    <w:p w:rsidR="00C70C45" w:rsidRPr="00AB04EC" w:rsidRDefault="00C70C45" w:rsidP="004411BC">
      <w:pPr>
        <w:jc w:val="both"/>
        <w:rPr>
          <w:rFonts w:ascii="Book Antiqua" w:hAnsi="Book Antiqua"/>
          <w:spacing w:val="-4"/>
          <w:sz w:val="22"/>
          <w:szCs w:val="22"/>
          <w:lang w:val="sr-Cyrl-RS"/>
        </w:rPr>
      </w:pPr>
      <w:r w:rsidRPr="00AB04EC">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AB04EC">
        <w:rPr>
          <w:rStyle w:val="FootnoteReference"/>
          <w:rFonts w:ascii="Book Antiqua" w:hAnsi="Book Antiqua"/>
          <w:sz w:val="22"/>
          <w:szCs w:val="22"/>
          <w:lang w:val="sr-Cyrl-RS"/>
        </w:rPr>
        <w:footnoteReference w:id="1"/>
      </w:r>
      <w:r w:rsidRPr="00AB04EC">
        <w:rPr>
          <w:rFonts w:ascii="Book Antiqua" w:hAnsi="Book Antiqua"/>
          <w:sz w:val="22"/>
          <w:szCs w:val="22"/>
          <w:lang w:val="sr-Cyrl-RS"/>
        </w:rPr>
        <w:t xml:space="preserve"> </w:t>
      </w:r>
      <w:r w:rsidRPr="00AB04EC">
        <w:rPr>
          <w:rFonts w:ascii="Book Antiqua" w:hAnsi="Book Antiqua"/>
          <w:spacing w:val="-8"/>
          <w:sz w:val="22"/>
          <w:szCs w:val="22"/>
          <w:lang w:val="sr-Cyrl-RS"/>
        </w:rPr>
        <w:t xml:space="preserve">прописано је да </w:t>
      </w:r>
      <w:r w:rsidRPr="00AB04EC">
        <w:rPr>
          <w:rFonts w:ascii="Book Antiqua" w:hAnsi="Book Antiqua"/>
          <w:spacing w:val="-4"/>
          <w:sz w:val="22"/>
          <w:szCs w:val="22"/>
          <w:lang w:val="sr-Cyrl-RS"/>
        </w:rPr>
        <w:t>Национални механизам за превенцију тортуре (</w:t>
      </w:r>
      <w:r w:rsidR="00B03C2A" w:rsidRPr="00AB04EC">
        <w:rPr>
          <w:rFonts w:ascii="Book Antiqua" w:hAnsi="Book Antiqua"/>
          <w:spacing w:val="-4"/>
          <w:sz w:val="22"/>
          <w:szCs w:val="22"/>
          <w:lang w:val="sr-Cyrl-RS"/>
        </w:rPr>
        <w:t xml:space="preserve">у даљем тексту: </w:t>
      </w:r>
      <w:r w:rsidRPr="00AB04EC">
        <w:rPr>
          <w:rFonts w:ascii="Book Antiqua" w:hAnsi="Book Antiqua"/>
          <w:spacing w:val="-4"/>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rsidR="00C70C45" w:rsidRPr="00AB04EC" w:rsidRDefault="00C70C45" w:rsidP="004411BC">
      <w:pPr>
        <w:jc w:val="both"/>
        <w:rPr>
          <w:rFonts w:ascii="Book Antiqua" w:hAnsi="Book Antiqua"/>
          <w:spacing w:val="-4"/>
          <w:sz w:val="22"/>
          <w:szCs w:val="22"/>
          <w:lang w:val="sr-Cyrl-RS"/>
        </w:rPr>
      </w:pPr>
    </w:p>
    <w:p w:rsidR="00304B60" w:rsidRPr="00AB04EC" w:rsidRDefault="00C70C45" w:rsidP="004411BC">
      <w:pPr>
        <w:jc w:val="both"/>
        <w:rPr>
          <w:rFonts w:ascii="Book Antiqua" w:hAnsi="Book Antiqua"/>
          <w:spacing w:val="-4"/>
          <w:sz w:val="22"/>
          <w:szCs w:val="22"/>
          <w:lang w:val="sr-Cyrl-RS"/>
        </w:rPr>
      </w:pPr>
      <w:r w:rsidRPr="00AB04EC">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AB04EC">
        <w:rPr>
          <w:rFonts w:ascii="Book Antiqua" w:hAnsi="Book Antiqua"/>
          <w:spacing w:val="-4"/>
          <w:sz w:val="22"/>
          <w:szCs w:val="22"/>
          <w:lang w:val="sr-Cyrl-RS"/>
        </w:rPr>
        <w:t xml:space="preserve">као </w:t>
      </w:r>
      <w:r w:rsidRPr="00AB04EC">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AB04EC">
        <w:rPr>
          <w:rFonts w:ascii="Book Antiqua" w:hAnsi="Book Antiqua"/>
          <w:spacing w:val="-4"/>
          <w:sz w:val="22"/>
          <w:szCs w:val="22"/>
          <w:lang w:val="sr-Cyrl-RS"/>
        </w:rPr>
        <w:t>е она задржавају или затварају.</w:t>
      </w:r>
    </w:p>
    <w:p w:rsidR="00304B60" w:rsidRPr="00AB04EC" w:rsidRDefault="00304B60" w:rsidP="004411BC">
      <w:pPr>
        <w:jc w:val="both"/>
        <w:rPr>
          <w:rFonts w:ascii="Book Antiqua" w:hAnsi="Book Antiqua"/>
          <w:spacing w:val="-4"/>
          <w:sz w:val="22"/>
          <w:szCs w:val="22"/>
          <w:lang w:val="sr-Cyrl-RS"/>
        </w:rPr>
      </w:pPr>
    </w:p>
    <w:p w:rsidR="00C70C45" w:rsidRPr="00AB04EC" w:rsidRDefault="00C70C45" w:rsidP="004411BC">
      <w:pPr>
        <w:jc w:val="both"/>
        <w:rPr>
          <w:rFonts w:ascii="Book Antiqua" w:hAnsi="Book Antiqua"/>
          <w:sz w:val="22"/>
          <w:szCs w:val="22"/>
          <w:lang w:val="sr-Cyrl-RS"/>
        </w:rPr>
      </w:pPr>
      <w:r w:rsidRPr="00AB04EC">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rsidR="00C70C45" w:rsidRPr="00AB04EC" w:rsidRDefault="00C70C45" w:rsidP="004411BC">
      <w:pPr>
        <w:pStyle w:val="CharCharChar2Char"/>
        <w:jc w:val="both"/>
        <w:rPr>
          <w:rFonts w:ascii="Book Antiqua" w:hAnsi="Book Antiqua"/>
          <w:sz w:val="22"/>
          <w:szCs w:val="22"/>
          <w:lang w:val="sr-Cyrl-RS"/>
        </w:rPr>
      </w:pPr>
    </w:p>
    <w:p w:rsidR="00A04891" w:rsidRPr="00AB04EC" w:rsidRDefault="00A04891" w:rsidP="004411BC">
      <w:pPr>
        <w:pStyle w:val="CharCharChar2Char"/>
        <w:jc w:val="both"/>
        <w:rPr>
          <w:rFonts w:ascii="Book Antiqua" w:hAnsi="Book Antiqua"/>
          <w:sz w:val="22"/>
          <w:szCs w:val="22"/>
          <w:lang w:val="sr-Cyrl-RS"/>
        </w:rPr>
      </w:pPr>
      <w:r w:rsidRPr="00AB04EC">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rsidR="00A04891" w:rsidRPr="00AB04EC" w:rsidRDefault="00A04891" w:rsidP="004411BC">
      <w:pPr>
        <w:pStyle w:val="CharCharChar2Char"/>
        <w:jc w:val="both"/>
        <w:rPr>
          <w:rFonts w:ascii="Book Antiqua" w:hAnsi="Book Antiqua"/>
          <w:sz w:val="22"/>
          <w:szCs w:val="22"/>
          <w:lang w:val="sr-Cyrl-RS"/>
        </w:rPr>
      </w:pPr>
    </w:p>
    <w:p w:rsidR="00C70C45" w:rsidRPr="00AB04EC" w:rsidRDefault="00C70C45" w:rsidP="004411BC">
      <w:pPr>
        <w:jc w:val="both"/>
        <w:rPr>
          <w:rFonts w:ascii="Book Antiqua" w:hAnsi="Book Antiqua"/>
          <w:sz w:val="22"/>
          <w:szCs w:val="22"/>
          <w:lang w:val="sr-Cyrl-RS"/>
        </w:rPr>
      </w:pPr>
      <w:r w:rsidRPr="00AB04EC">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00A04891" w:rsidRPr="00AB04EC">
        <w:rPr>
          <w:rFonts w:ascii="Book Antiqua" w:hAnsi="Book Antiqua"/>
          <w:sz w:val="22"/>
          <w:szCs w:val="22"/>
          <w:lang w:val="sr-Cyrl-RS"/>
        </w:rPr>
        <w:t>,</w:t>
      </w:r>
      <w:r w:rsidRPr="00AB04EC">
        <w:rPr>
          <w:rStyle w:val="FootnoteReference"/>
          <w:rFonts w:ascii="Book Antiqua" w:hAnsi="Book Antiqua"/>
          <w:sz w:val="22"/>
          <w:szCs w:val="22"/>
          <w:lang w:val="sr-Cyrl-RS"/>
        </w:rPr>
        <w:footnoteReference w:id="2"/>
      </w:r>
      <w:r w:rsidRPr="00AB04EC">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A04891" w:rsidRPr="00AB04EC">
        <w:rPr>
          <w:rFonts w:ascii="Book Antiqua" w:hAnsi="Book Antiqua"/>
          <w:sz w:val="22"/>
          <w:szCs w:val="22"/>
          <w:lang w:val="sr-Cyrl-RS"/>
        </w:rPr>
        <w:t>азе на територији АП Војводине.</w:t>
      </w:r>
    </w:p>
    <w:p w:rsidR="00C70C45" w:rsidRPr="00AB04EC" w:rsidRDefault="00C70C45" w:rsidP="004411BC">
      <w:pPr>
        <w:pStyle w:val="CharCharChar2Char"/>
        <w:jc w:val="both"/>
        <w:rPr>
          <w:rFonts w:ascii="Book Antiqua" w:hAnsi="Book Antiqua"/>
          <w:sz w:val="22"/>
          <w:szCs w:val="22"/>
          <w:lang w:val="sr-Cyrl-RS"/>
        </w:rPr>
      </w:pPr>
    </w:p>
    <w:p w:rsidR="00A04891" w:rsidRPr="00AB04EC" w:rsidRDefault="00A04891" w:rsidP="004411BC">
      <w:pPr>
        <w:jc w:val="both"/>
        <w:rPr>
          <w:rFonts w:ascii="Book Antiqua" w:hAnsi="Book Antiqua"/>
          <w:sz w:val="22"/>
          <w:szCs w:val="22"/>
          <w:lang w:val="sr-Cyrl-RS"/>
        </w:rPr>
      </w:pPr>
      <w:r w:rsidRPr="00AB04EC">
        <w:rPr>
          <w:rFonts w:ascii="Book Antiqua" w:hAnsi="Book Antiqua"/>
          <w:sz w:val="22"/>
          <w:szCs w:val="22"/>
          <w:lang w:val="sr-Cyrl-RS"/>
        </w:rPr>
        <w:t>На основу спроведеног поступка по јавном позиву,</w:t>
      </w:r>
      <w:r w:rsidRPr="00AB04EC">
        <w:rPr>
          <w:rFonts w:ascii="Book Antiqua" w:hAnsi="Book Antiqua"/>
          <w:sz w:val="22"/>
          <w:szCs w:val="22"/>
          <w:vertAlign w:val="superscript"/>
          <w:lang w:val="sr-Cyrl-RS"/>
        </w:rPr>
        <w:footnoteReference w:id="3"/>
      </w:r>
      <w:r w:rsidRPr="00AB04EC">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rsidR="00C70C45" w:rsidRPr="00AB04EC" w:rsidRDefault="00C70C45" w:rsidP="004411BC">
      <w:pPr>
        <w:jc w:val="both"/>
        <w:rPr>
          <w:rFonts w:ascii="Book Antiqua" w:hAnsi="Book Antiqua"/>
          <w:sz w:val="22"/>
          <w:szCs w:val="22"/>
          <w:lang w:val="sr-Cyrl-RS"/>
        </w:rPr>
      </w:pPr>
    </w:p>
    <w:p w:rsidR="00C051DF" w:rsidRPr="00AB04EC" w:rsidRDefault="00C70C45" w:rsidP="004411BC">
      <w:pPr>
        <w:jc w:val="both"/>
        <w:rPr>
          <w:rFonts w:ascii="Book Antiqua" w:hAnsi="Book Antiqua"/>
          <w:sz w:val="22"/>
          <w:szCs w:val="22"/>
          <w:lang w:val="sr-Cyrl-RS"/>
        </w:rPr>
      </w:pPr>
      <w:r w:rsidRPr="00AB04EC">
        <w:rPr>
          <w:rFonts w:ascii="Book Antiqua" w:hAnsi="Book Antiqua"/>
          <w:sz w:val="22"/>
          <w:szCs w:val="22"/>
          <w:lang w:val="sr-Cyrl-RS"/>
        </w:rPr>
        <w:t>По обављеним посетама, НПМ сачињава извештаје које доставља посећен</w:t>
      </w:r>
      <w:r w:rsidR="008358F8" w:rsidRPr="00AB04EC">
        <w:rPr>
          <w:rFonts w:ascii="Book Antiqua" w:hAnsi="Book Antiqua"/>
          <w:sz w:val="22"/>
          <w:szCs w:val="22"/>
          <w:lang w:val="sr-Cyrl-RS"/>
        </w:rPr>
        <w:t>им</w:t>
      </w:r>
      <w:r w:rsidRPr="00AB04EC">
        <w:rPr>
          <w:rFonts w:ascii="Book Antiqua" w:hAnsi="Book Antiqua"/>
          <w:sz w:val="22"/>
          <w:szCs w:val="22"/>
          <w:lang w:val="sr-Cyrl-RS"/>
        </w:rPr>
        <w:t xml:space="preserve"> установ</w:t>
      </w:r>
      <w:r w:rsidR="008358F8" w:rsidRPr="00AB04EC">
        <w:rPr>
          <w:rFonts w:ascii="Book Antiqua" w:hAnsi="Book Antiqua"/>
          <w:sz w:val="22"/>
          <w:szCs w:val="22"/>
          <w:lang w:val="sr-Cyrl-RS"/>
        </w:rPr>
        <w:t>ама</w:t>
      </w:r>
      <w:r w:rsidRPr="00AB04EC">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r w:rsidR="00C051DF" w:rsidRPr="00AB04EC">
        <w:rPr>
          <w:rFonts w:ascii="Book Antiqua" w:hAnsi="Book Antiqua"/>
          <w:sz w:val="22"/>
          <w:szCs w:val="22"/>
          <w:lang w:val="sr-Cyrl-RS"/>
        </w:rPr>
        <w:br w:type="page"/>
      </w:r>
    </w:p>
    <w:p w:rsidR="00762E10" w:rsidRPr="00AB04EC" w:rsidRDefault="00762E10" w:rsidP="00EB677E">
      <w:pPr>
        <w:rPr>
          <w:rFonts w:ascii="Book Antiqua" w:hAnsi="Book Antiqua"/>
          <w:sz w:val="22"/>
          <w:szCs w:val="22"/>
          <w:u w:val="single"/>
          <w:lang w:val="sr-Cyrl-RS"/>
        </w:rPr>
      </w:pPr>
      <w:r w:rsidRPr="00AB04EC">
        <w:rPr>
          <w:rFonts w:ascii="Book Antiqua" w:hAnsi="Book Antiqua"/>
          <w:b/>
          <w:sz w:val="22"/>
          <w:szCs w:val="22"/>
          <w:u w:val="single"/>
          <w:lang w:val="sr-Cyrl-RS"/>
        </w:rPr>
        <w:lastRenderedPageBreak/>
        <w:t>ОСНОВНИ ПОДАЦИ О ПОСЕТ</w:t>
      </w:r>
      <w:r w:rsidR="00D014DC" w:rsidRPr="00AB04EC">
        <w:rPr>
          <w:rFonts w:ascii="Book Antiqua" w:hAnsi="Book Antiqua"/>
          <w:b/>
          <w:sz w:val="22"/>
          <w:szCs w:val="22"/>
          <w:u w:val="single"/>
          <w:lang w:val="sr-Cyrl-RS"/>
        </w:rPr>
        <w:t>И</w:t>
      </w:r>
    </w:p>
    <w:p w:rsidR="00762E10" w:rsidRPr="00AB04EC"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AB04EC" w:rsidTr="00AB04EC">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rsidR="00762E10" w:rsidRPr="00AB04EC"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AB04EC">
              <w:rPr>
                <w:rFonts w:ascii="Book Antiqua" w:hAnsi="Book Antiqua"/>
                <w:spacing w:val="8"/>
                <w:lang w:val="sr-Cyrl-RS"/>
              </w:rPr>
              <w:t>ПОСЕЋЕН</w:t>
            </w:r>
            <w:r w:rsidR="00D014DC" w:rsidRPr="00AB04EC">
              <w:rPr>
                <w:rFonts w:ascii="Book Antiqua" w:hAnsi="Book Antiqua"/>
                <w:spacing w:val="8"/>
                <w:lang w:val="sr-Cyrl-RS"/>
              </w:rPr>
              <w:t>А</w:t>
            </w:r>
            <w:r w:rsidRPr="00AB04EC">
              <w:rPr>
                <w:rFonts w:ascii="Book Antiqua" w:hAnsi="Book Antiqua"/>
                <w:spacing w:val="8"/>
                <w:lang w:val="sr-Cyrl-RS"/>
              </w:rPr>
              <w:t xml:space="preserve"> </w:t>
            </w:r>
            <w:r w:rsidR="008358F8" w:rsidRPr="00AB04EC">
              <w:rPr>
                <w:rFonts w:ascii="Book Antiqua" w:hAnsi="Book Antiqua"/>
                <w:spacing w:val="8"/>
                <w:lang w:val="sr-Cyrl-RS"/>
              </w:rPr>
              <w:t>УСТАНОВ</w:t>
            </w:r>
            <w:r w:rsidR="00D014DC" w:rsidRPr="00AB04EC">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8358F8" w:rsidRPr="00AB04EC"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rsidR="00762E10" w:rsidRPr="00AB04EC" w:rsidRDefault="00B9438F"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Центар за азил у Крњачи</w:t>
            </w:r>
          </w:p>
          <w:p w:rsidR="008358F8" w:rsidRPr="00AB04EC"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AB04EC" w:rsidTr="00AB04EC">
        <w:trPr>
          <w:cantSplit/>
          <w:trHeight w:hRule="exact" w:val="80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rsidR="00762E10" w:rsidRPr="00AB04EC"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AB04EC">
              <w:rPr>
                <w:rFonts w:ascii="Book Antiqua" w:hAnsi="Book Antiqua"/>
                <w:spacing w:val="8"/>
                <w:lang w:val="sr-Cyrl-RS"/>
              </w:rPr>
              <w:t>ЦИЉ ПОСЕТ</w:t>
            </w:r>
            <w:r w:rsidR="00272D24" w:rsidRPr="00AB04EC">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8358F8" w:rsidRPr="00AB04EC"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rsidR="00762E10" w:rsidRPr="00AB04EC" w:rsidRDefault="00762E10"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 xml:space="preserve">Праћење поступања </w:t>
            </w:r>
            <w:r w:rsidR="00C22470" w:rsidRPr="00AB04EC">
              <w:rPr>
                <w:rFonts w:ascii="Book Antiqua" w:hAnsi="Book Antiqua"/>
                <w:lang w:val="sr-Cyrl-RS"/>
              </w:rPr>
              <w:t xml:space="preserve">надлежних органа </w:t>
            </w:r>
            <w:r w:rsidRPr="00AB04EC">
              <w:rPr>
                <w:rFonts w:ascii="Book Antiqua" w:hAnsi="Book Antiqua"/>
                <w:lang w:val="sr-Cyrl-RS"/>
              </w:rPr>
              <w:t xml:space="preserve">према </w:t>
            </w:r>
            <w:r w:rsidR="0038537C" w:rsidRPr="00AB04EC">
              <w:rPr>
                <w:rFonts w:ascii="Book Antiqua" w:hAnsi="Book Antiqua"/>
                <w:lang w:val="sr-Cyrl-RS"/>
              </w:rPr>
              <w:t>мигрантима</w:t>
            </w:r>
            <w:r w:rsidR="00511E2F" w:rsidRPr="00AB04EC">
              <w:rPr>
                <w:rFonts w:ascii="Book Antiqua" w:hAnsi="Book Antiqua"/>
                <w:lang w:val="sr-Cyrl-RS"/>
              </w:rPr>
              <w:t xml:space="preserve"> и тражиоцима азила</w:t>
            </w:r>
          </w:p>
          <w:p w:rsidR="008358F8" w:rsidRPr="00AB04EC"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AB04EC" w:rsidTr="00AB04EC">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rsidR="00762E10" w:rsidRPr="00AB04EC" w:rsidRDefault="00762E10"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ПОСЕТ</w:t>
            </w:r>
            <w:r w:rsidR="00AC33A9" w:rsidRPr="00AB04EC">
              <w:rPr>
                <w:rFonts w:ascii="Book Antiqua" w:hAnsi="Book Antiqua"/>
                <w:lang w:val="sr-Cyrl-RS"/>
              </w:rPr>
              <w:t>У</w:t>
            </w:r>
            <w:r w:rsidRPr="00AB04EC">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8358F8" w:rsidRPr="00AB04EC" w:rsidRDefault="008358F8" w:rsidP="00EB677E">
            <w:pPr>
              <w:pStyle w:val="CommentText"/>
              <w:jc w:val="both"/>
              <w:rPr>
                <w:rFonts w:ascii="Book Antiqua" w:hAnsi="Book Antiqua"/>
                <w:sz w:val="10"/>
                <w:szCs w:val="10"/>
                <w:lang w:val="sr-Cyrl-RS"/>
              </w:rPr>
            </w:pPr>
          </w:p>
          <w:p w:rsidR="008358F8" w:rsidRDefault="00064E2A" w:rsidP="00B9438F">
            <w:pPr>
              <w:pStyle w:val="CommentText"/>
              <w:jc w:val="both"/>
              <w:rPr>
                <w:rFonts w:ascii="Book Antiqua" w:hAnsi="Book Antiqua"/>
                <w:sz w:val="22"/>
                <w:szCs w:val="22"/>
                <w:lang w:val="sr-Cyrl-RS"/>
              </w:rPr>
            </w:pPr>
            <w:r w:rsidRPr="00AB04EC">
              <w:rPr>
                <w:rFonts w:ascii="Book Antiqua" w:hAnsi="Book Antiqua"/>
                <w:sz w:val="22"/>
                <w:szCs w:val="22"/>
                <w:lang w:val="sr-Cyrl-RS"/>
              </w:rPr>
              <w:t>Заштитник грађана</w:t>
            </w:r>
          </w:p>
          <w:p w:rsidR="00AB04EC" w:rsidRPr="00AB04EC" w:rsidRDefault="00AB04EC" w:rsidP="00B9438F">
            <w:pPr>
              <w:pStyle w:val="CommentText"/>
              <w:jc w:val="both"/>
              <w:rPr>
                <w:rFonts w:ascii="Book Antiqua" w:hAnsi="Book Antiqua"/>
                <w:sz w:val="10"/>
                <w:szCs w:val="10"/>
                <w:lang w:val="sr-Cyrl-RS"/>
              </w:rPr>
            </w:pPr>
          </w:p>
        </w:tc>
      </w:tr>
      <w:tr w:rsidR="00762E10" w:rsidRPr="00AB04EC" w:rsidTr="00AB04EC">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rsidR="00762E10" w:rsidRPr="00AB04EC" w:rsidRDefault="00762E10"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ДАТУМ ПОСЕТ</w:t>
            </w:r>
            <w:r w:rsidR="00272D24" w:rsidRPr="00AB04EC">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8358F8" w:rsidRPr="00AB04EC"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rsidR="00D63BE1" w:rsidRPr="00AB04EC" w:rsidRDefault="00B9438F"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18. децембар</w:t>
            </w:r>
            <w:r w:rsidR="00762E10" w:rsidRPr="00AB04EC">
              <w:rPr>
                <w:rFonts w:ascii="Book Antiqua" w:hAnsi="Book Antiqua"/>
                <w:lang w:val="sr-Cyrl-RS"/>
              </w:rPr>
              <w:t xml:space="preserve"> 201</w:t>
            </w:r>
            <w:r w:rsidR="00272D24" w:rsidRPr="00AB04EC">
              <w:rPr>
                <w:rFonts w:ascii="Book Antiqua" w:hAnsi="Book Antiqua"/>
                <w:lang w:val="sr-Cyrl-RS"/>
              </w:rPr>
              <w:t>7</w:t>
            </w:r>
            <w:r w:rsidR="00762E10" w:rsidRPr="00AB04EC">
              <w:rPr>
                <w:rFonts w:ascii="Book Antiqua" w:hAnsi="Book Antiqua"/>
                <w:lang w:val="sr-Cyrl-RS"/>
              </w:rPr>
              <w:t xml:space="preserve">. </w:t>
            </w:r>
            <w:r w:rsidR="008B4EE2" w:rsidRPr="00AB04EC">
              <w:rPr>
                <w:rFonts w:ascii="Book Antiqua" w:hAnsi="Book Antiqua"/>
                <w:lang w:val="sr-Cyrl-RS"/>
              </w:rPr>
              <w:t>г</w:t>
            </w:r>
            <w:r w:rsidR="00762E10" w:rsidRPr="00AB04EC">
              <w:rPr>
                <w:rFonts w:ascii="Book Antiqua" w:hAnsi="Book Antiqua"/>
                <w:lang w:val="sr-Cyrl-RS"/>
              </w:rPr>
              <w:t>одине</w:t>
            </w:r>
          </w:p>
          <w:p w:rsidR="00D63BE1" w:rsidRPr="00AB04EC"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AB04EC" w:rsidTr="00AB04EC">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rsidR="00762E10" w:rsidRPr="00AB04EC" w:rsidRDefault="00762E10"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НАЈАВ</w:t>
            </w:r>
            <w:r w:rsidR="00272D24" w:rsidRPr="00AB04EC">
              <w:rPr>
                <w:rFonts w:ascii="Book Antiqua" w:hAnsi="Book Antiqua"/>
                <w:lang w:val="sr-Cyrl-RS"/>
              </w:rPr>
              <w:t>А</w:t>
            </w:r>
            <w:r w:rsidRPr="00AB04EC">
              <w:rPr>
                <w:rFonts w:ascii="Book Antiqua" w:hAnsi="Book Antiqua"/>
                <w:lang w:val="sr-Cyrl-RS"/>
              </w:rPr>
              <w:t xml:space="preserve"> ПОСЕТ</w:t>
            </w:r>
            <w:r w:rsidR="00272D24" w:rsidRPr="00AB04EC">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3B7A35" w:rsidRPr="00AB04EC"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p w:rsidR="00762E10" w:rsidRPr="00AB04EC" w:rsidRDefault="00272D24"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П</w:t>
            </w:r>
            <w:r w:rsidR="00762E10" w:rsidRPr="00AB04EC">
              <w:rPr>
                <w:rFonts w:ascii="Book Antiqua" w:hAnsi="Book Antiqua"/>
                <w:lang w:val="sr-Cyrl-RS"/>
              </w:rPr>
              <w:t>осет</w:t>
            </w:r>
            <w:r w:rsidRPr="00AB04EC">
              <w:rPr>
                <w:rFonts w:ascii="Book Antiqua" w:hAnsi="Book Antiqua"/>
                <w:lang w:val="sr-Cyrl-RS"/>
              </w:rPr>
              <w:t>а</w:t>
            </w:r>
            <w:r w:rsidR="00803DC9" w:rsidRPr="00AB04EC">
              <w:rPr>
                <w:rFonts w:ascii="Book Antiqua" w:hAnsi="Book Antiqua"/>
                <w:lang w:val="sr-Cyrl-RS"/>
              </w:rPr>
              <w:t xml:space="preserve"> </w:t>
            </w:r>
            <w:r w:rsidRPr="00AB04EC">
              <w:rPr>
                <w:rFonts w:ascii="Book Antiqua" w:hAnsi="Book Antiqua"/>
                <w:lang w:val="sr-Cyrl-RS"/>
              </w:rPr>
              <w:t>је</w:t>
            </w:r>
            <w:r w:rsidR="003B7A35" w:rsidRPr="00AB04EC">
              <w:rPr>
                <w:rFonts w:ascii="Book Antiqua" w:hAnsi="Book Antiqua"/>
                <w:lang w:val="sr-Cyrl-RS"/>
              </w:rPr>
              <w:t xml:space="preserve"> </w:t>
            </w:r>
            <w:r w:rsidR="00762E10" w:rsidRPr="00AB04EC">
              <w:rPr>
                <w:rFonts w:ascii="Book Antiqua" w:hAnsi="Book Antiqua"/>
                <w:lang w:val="sr-Cyrl-RS"/>
              </w:rPr>
              <w:t>најављен</w:t>
            </w:r>
            <w:r w:rsidRPr="00AB04EC">
              <w:rPr>
                <w:rFonts w:ascii="Book Antiqua" w:hAnsi="Book Antiqua"/>
                <w:lang w:val="sr-Cyrl-RS"/>
              </w:rPr>
              <w:t>а</w:t>
            </w:r>
          </w:p>
          <w:p w:rsidR="003B7A35" w:rsidRPr="00AB04EC"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AB04EC" w:rsidTr="00AB04EC">
        <w:trPr>
          <w:cantSplit/>
          <w:trHeight w:hRule="exact" w:val="251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rsidR="00762E10" w:rsidRPr="00AB04EC" w:rsidRDefault="00762E10" w:rsidP="00EB677E">
            <w:pPr>
              <w:pStyle w:val="Normal1"/>
              <w:tabs>
                <w:tab w:val="left" w:pos="180"/>
                <w:tab w:val="left" w:pos="581"/>
                <w:tab w:val="left" w:pos="6161"/>
              </w:tabs>
              <w:spacing w:before="0" w:after="0"/>
              <w:jc w:val="both"/>
              <w:rPr>
                <w:rFonts w:ascii="Book Antiqua" w:hAnsi="Book Antiqua"/>
                <w:lang w:val="sr-Cyrl-RS"/>
              </w:rPr>
            </w:pPr>
            <w:r w:rsidRPr="00AB04EC">
              <w:rPr>
                <w:rFonts w:ascii="Book Antiqua" w:hAnsi="Book Antiqua"/>
                <w:lang w:val="sr-Cyrl-RS"/>
              </w:rPr>
              <w:t>ТИМ ЗА ПОСЕТ</w:t>
            </w:r>
            <w:r w:rsidR="00B35455" w:rsidRPr="00AB04EC">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8B44A1" w:rsidRPr="00AB04EC" w:rsidRDefault="008B44A1" w:rsidP="00EB677E">
            <w:pPr>
              <w:tabs>
                <w:tab w:val="left" w:pos="180"/>
                <w:tab w:val="left" w:pos="581"/>
                <w:tab w:val="left" w:pos="6161"/>
              </w:tabs>
              <w:jc w:val="both"/>
              <w:rPr>
                <w:rFonts w:ascii="Book Antiqua" w:hAnsi="Book Antiqua" w:cs="Arial"/>
                <w:sz w:val="10"/>
                <w:szCs w:val="10"/>
                <w:lang w:val="sr-Cyrl-RS"/>
              </w:rPr>
            </w:pPr>
          </w:p>
          <w:p w:rsidR="00C3178E" w:rsidRPr="00AB04EC" w:rsidRDefault="002839DA" w:rsidP="00EB677E">
            <w:pPr>
              <w:tabs>
                <w:tab w:val="left" w:pos="180"/>
                <w:tab w:val="left" w:pos="581"/>
                <w:tab w:val="left" w:pos="6161"/>
              </w:tabs>
              <w:jc w:val="both"/>
              <w:rPr>
                <w:rFonts w:ascii="Book Antiqua" w:hAnsi="Book Antiqua" w:cs="Arial"/>
                <w:b/>
                <w:sz w:val="22"/>
                <w:szCs w:val="22"/>
                <w:lang w:val="sr-Cyrl-RS"/>
              </w:rPr>
            </w:pPr>
            <w:r w:rsidRPr="00AB04EC">
              <w:rPr>
                <w:rFonts w:ascii="Book Antiqua" w:hAnsi="Book Antiqua" w:cs="Arial"/>
                <w:b/>
                <w:sz w:val="22"/>
                <w:szCs w:val="22"/>
                <w:lang w:val="sr-Cyrl-RS"/>
              </w:rPr>
              <w:t>Вођа тима:</w:t>
            </w:r>
          </w:p>
          <w:p w:rsidR="008B44A1" w:rsidRPr="00AB04EC" w:rsidRDefault="00272D24" w:rsidP="00EB677E">
            <w:pPr>
              <w:tabs>
                <w:tab w:val="left" w:pos="180"/>
                <w:tab w:val="left" w:pos="581"/>
                <w:tab w:val="left" w:pos="6161"/>
              </w:tabs>
              <w:jc w:val="both"/>
              <w:rPr>
                <w:rFonts w:ascii="Book Antiqua" w:hAnsi="Book Antiqua" w:cs="Arial"/>
                <w:sz w:val="22"/>
                <w:szCs w:val="22"/>
                <w:lang w:val="sr-Cyrl-RS"/>
              </w:rPr>
            </w:pPr>
            <w:r w:rsidRPr="00AB04EC">
              <w:rPr>
                <w:rFonts w:ascii="Book Antiqua" w:hAnsi="Book Antiqua" w:cs="Arial"/>
                <w:sz w:val="22"/>
                <w:szCs w:val="22"/>
                <w:lang w:val="sr-Cyrl-RS"/>
              </w:rPr>
              <w:t>М</w:t>
            </w:r>
            <w:r w:rsidR="00B9438F" w:rsidRPr="00AB04EC">
              <w:rPr>
                <w:rFonts w:ascii="Book Antiqua" w:hAnsi="Book Antiqua" w:cs="Arial"/>
                <w:sz w:val="22"/>
                <w:szCs w:val="22"/>
                <w:lang w:val="sr-Cyrl-RS"/>
              </w:rPr>
              <w:t>илош Јанковић</w:t>
            </w:r>
          </w:p>
          <w:p w:rsidR="002839DA" w:rsidRPr="00AB04EC" w:rsidRDefault="00B9438F" w:rsidP="00EB677E">
            <w:pPr>
              <w:tabs>
                <w:tab w:val="left" w:pos="180"/>
                <w:tab w:val="left" w:pos="581"/>
                <w:tab w:val="left" w:pos="6161"/>
              </w:tabs>
              <w:jc w:val="both"/>
              <w:rPr>
                <w:rFonts w:ascii="Book Antiqua" w:hAnsi="Book Antiqua"/>
                <w:i/>
                <w:sz w:val="22"/>
                <w:lang w:val="sr-Cyrl-RS"/>
              </w:rPr>
            </w:pPr>
            <w:r w:rsidRPr="00AB04EC">
              <w:rPr>
                <w:rFonts w:ascii="Book Antiqua" w:hAnsi="Book Antiqua"/>
                <w:i/>
                <w:sz w:val="22"/>
                <w:lang w:val="sr-Cyrl-RS"/>
              </w:rPr>
              <w:t>Заменик заштитника грађана</w:t>
            </w:r>
          </w:p>
          <w:p w:rsidR="00B9438F" w:rsidRPr="00AB04EC" w:rsidRDefault="00B9438F" w:rsidP="00EB677E">
            <w:pPr>
              <w:tabs>
                <w:tab w:val="left" w:pos="180"/>
                <w:tab w:val="left" w:pos="581"/>
                <w:tab w:val="left" w:pos="6161"/>
              </w:tabs>
              <w:jc w:val="both"/>
              <w:rPr>
                <w:rFonts w:ascii="Book Antiqua" w:hAnsi="Book Antiqua" w:cs="Arial"/>
                <w:sz w:val="10"/>
                <w:szCs w:val="10"/>
                <w:lang w:val="sr-Cyrl-RS"/>
              </w:rPr>
            </w:pPr>
          </w:p>
          <w:p w:rsidR="00B9438F" w:rsidRPr="00AB04EC" w:rsidRDefault="00026C2B" w:rsidP="00EB677E">
            <w:pPr>
              <w:tabs>
                <w:tab w:val="left" w:pos="180"/>
                <w:tab w:val="left" w:pos="581"/>
                <w:tab w:val="left" w:pos="6161"/>
              </w:tabs>
              <w:jc w:val="both"/>
              <w:rPr>
                <w:rFonts w:ascii="Book Antiqua" w:hAnsi="Book Antiqua" w:cs="Arial"/>
                <w:b/>
                <w:sz w:val="22"/>
                <w:szCs w:val="22"/>
                <w:lang w:val="sr-Cyrl-RS"/>
              </w:rPr>
            </w:pPr>
            <w:r w:rsidRPr="00AB04EC">
              <w:rPr>
                <w:rFonts w:ascii="Book Antiqua" w:hAnsi="Book Antiqua" w:cs="Arial"/>
                <w:b/>
                <w:sz w:val="22"/>
                <w:szCs w:val="22"/>
                <w:lang w:val="sr-Cyrl-RS"/>
              </w:rPr>
              <w:t>Чланови тима:</w:t>
            </w:r>
          </w:p>
          <w:p w:rsidR="00D21401" w:rsidRPr="00AB04EC" w:rsidRDefault="003B7A35" w:rsidP="00EB677E">
            <w:pPr>
              <w:tabs>
                <w:tab w:val="left" w:pos="180"/>
                <w:tab w:val="left" w:pos="581"/>
                <w:tab w:val="left" w:pos="6161"/>
              </w:tabs>
              <w:jc w:val="both"/>
              <w:rPr>
                <w:rFonts w:ascii="Book Antiqua" w:hAnsi="Book Antiqua" w:cs="Arial"/>
                <w:sz w:val="22"/>
                <w:szCs w:val="22"/>
                <w:lang w:val="sr-Cyrl-RS"/>
              </w:rPr>
            </w:pPr>
            <w:r w:rsidRPr="00AB04EC">
              <w:rPr>
                <w:rFonts w:ascii="Book Antiqua" w:hAnsi="Book Antiqua" w:cs="Arial"/>
                <w:sz w:val="22"/>
                <w:szCs w:val="22"/>
                <w:lang w:val="sr-Cyrl-RS"/>
              </w:rPr>
              <w:t xml:space="preserve">Јелена </w:t>
            </w:r>
            <w:r w:rsidR="00B9438F" w:rsidRPr="00AB04EC">
              <w:rPr>
                <w:rFonts w:ascii="Book Antiqua" w:hAnsi="Book Antiqua" w:cs="Arial"/>
                <w:sz w:val="22"/>
                <w:szCs w:val="22"/>
                <w:lang w:val="sr-Cyrl-RS"/>
              </w:rPr>
              <w:t>Унијат,</w:t>
            </w:r>
          </w:p>
          <w:p w:rsidR="00026C2B" w:rsidRPr="00AB04EC" w:rsidRDefault="003B7A35" w:rsidP="00EB677E">
            <w:pPr>
              <w:tabs>
                <w:tab w:val="left" w:pos="180"/>
                <w:tab w:val="left" w:pos="581"/>
                <w:tab w:val="left" w:pos="6161"/>
              </w:tabs>
              <w:jc w:val="both"/>
              <w:rPr>
                <w:rFonts w:ascii="Book Antiqua" w:hAnsi="Book Antiqua" w:cs="Arial"/>
                <w:i/>
                <w:sz w:val="22"/>
                <w:szCs w:val="22"/>
                <w:lang w:val="sr-Cyrl-RS"/>
              </w:rPr>
            </w:pPr>
            <w:r w:rsidRPr="00AB04EC">
              <w:rPr>
                <w:rFonts w:ascii="Book Antiqua" w:hAnsi="Book Antiqua"/>
                <w:i/>
                <w:sz w:val="22"/>
                <w:lang w:val="sr-Cyrl-RS"/>
              </w:rPr>
              <w:t>Стручна служба</w:t>
            </w:r>
            <w:r w:rsidRPr="00AB04EC">
              <w:rPr>
                <w:rFonts w:ascii="Book Antiqua" w:hAnsi="Book Antiqua" w:cs="Arial"/>
                <w:i/>
                <w:sz w:val="22"/>
                <w:szCs w:val="22"/>
                <w:lang w:val="sr-Cyrl-RS"/>
              </w:rPr>
              <w:t xml:space="preserve"> Заштитника грађана/НПМ</w:t>
            </w:r>
          </w:p>
          <w:p w:rsidR="00A81A12" w:rsidRPr="00AB04EC" w:rsidRDefault="00B9438F" w:rsidP="00EB677E">
            <w:pPr>
              <w:tabs>
                <w:tab w:val="left" w:pos="180"/>
                <w:tab w:val="left" w:pos="581"/>
                <w:tab w:val="left" w:pos="6161"/>
              </w:tabs>
              <w:jc w:val="both"/>
              <w:rPr>
                <w:rFonts w:ascii="Book Antiqua" w:hAnsi="Book Antiqua"/>
                <w:sz w:val="22"/>
                <w:lang w:val="sr-Cyrl-RS"/>
              </w:rPr>
            </w:pPr>
            <w:r w:rsidRPr="00AB04EC">
              <w:rPr>
                <w:rFonts w:ascii="Book Antiqua" w:hAnsi="Book Antiqua"/>
                <w:sz w:val="22"/>
                <w:lang w:val="sr-Cyrl-RS"/>
              </w:rPr>
              <w:t>Марко Анојчић,</w:t>
            </w:r>
          </w:p>
          <w:p w:rsidR="00B9438F" w:rsidRPr="00AB04EC" w:rsidRDefault="00B9438F" w:rsidP="00B9438F">
            <w:pPr>
              <w:tabs>
                <w:tab w:val="left" w:pos="180"/>
                <w:tab w:val="left" w:pos="581"/>
                <w:tab w:val="left" w:pos="6161"/>
              </w:tabs>
              <w:jc w:val="both"/>
              <w:rPr>
                <w:rFonts w:ascii="Book Antiqua" w:hAnsi="Book Antiqua" w:cs="Arial"/>
                <w:i/>
                <w:sz w:val="22"/>
                <w:szCs w:val="22"/>
                <w:lang w:val="sr-Cyrl-RS"/>
              </w:rPr>
            </w:pPr>
            <w:r w:rsidRPr="00AB04EC">
              <w:rPr>
                <w:rFonts w:ascii="Book Antiqua" w:hAnsi="Book Antiqua"/>
                <w:i/>
                <w:sz w:val="22"/>
                <w:lang w:val="sr-Cyrl-RS"/>
              </w:rPr>
              <w:t>Стручна служба</w:t>
            </w:r>
            <w:r w:rsidRPr="00AB04EC">
              <w:rPr>
                <w:rFonts w:ascii="Book Antiqua" w:hAnsi="Book Antiqua" w:cs="Arial"/>
                <w:i/>
                <w:sz w:val="22"/>
                <w:szCs w:val="22"/>
                <w:lang w:val="sr-Cyrl-RS"/>
              </w:rPr>
              <w:t xml:space="preserve"> Заштитника грађана/НПМ</w:t>
            </w:r>
          </w:p>
          <w:p w:rsidR="00441D62" w:rsidRPr="00AB04EC" w:rsidRDefault="00441D62" w:rsidP="00B9438F">
            <w:pPr>
              <w:suppressAutoHyphens w:val="0"/>
              <w:jc w:val="both"/>
              <w:rPr>
                <w:rFonts w:ascii="Book Antiqua" w:hAnsi="Book Antiqua"/>
                <w:sz w:val="10"/>
                <w:szCs w:val="10"/>
                <w:lang w:val="sr-Cyrl-RS"/>
              </w:rPr>
            </w:pPr>
          </w:p>
        </w:tc>
      </w:tr>
    </w:tbl>
    <w:p w:rsidR="0060693A" w:rsidRPr="00AB04EC" w:rsidRDefault="0060693A" w:rsidP="00EB677E">
      <w:pPr>
        <w:suppressAutoHyphens w:val="0"/>
        <w:rPr>
          <w:rFonts w:ascii="Book Antiqua" w:hAnsi="Book Antiqua"/>
          <w:sz w:val="22"/>
          <w:szCs w:val="22"/>
          <w:lang w:val="sr-Cyrl-RS"/>
        </w:rPr>
      </w:pPr>
    </w:p>
    <w:p w:rsidR="00762E10" w:rsidRPr="00AB04EC" w:rsidRDefault="00441D62" w:rsidP="00EB677E">
      <w:pPr>
        <w:rPr>
          <w:rFonts w:ascii="Book Antiqua" w:hAnsi="Book Antiqua"/>
          <w:b/>
          <w:sz w:val="22"/>
          <w:szCs w:val="22"/>
          <w:u w:val="single"/>
          <w:lang w:val="sr-Cyrl-RS"/>
        </w:rPr>
      </w:pPr>
      <w:r w:rsidRPr="00AB04EC">
        <w:rPr>
          <w:rFonts w:ascii="Book Antiqua" w:hAnsi="Book Antiqua"/>
          <w:b/>
          <w:sz w:val="22"/>
          <w:szCs w:val="22"/>
          <w:u w:val="single"/>
          <w:lang w:val="sr-Cyrl-RS"/>
        </w:rPr>
        <w:t>САРАДЊА СЛУЖБЕНИХ ЛИЦА СА ТИМОМ НПМ</w:t>
      </w:r>
    </w:p>
    <w:p w:rsidR="00762E10" w:rsidRPr="00AB04EC" w:rsidRDefault="00762E10" w:rsidP="00EB677E">
      <w:pPr>
        <w:tabs>
          <w:tab w:val="left" w:pos="540"/>
          <w:tab w:val="left" w:pos="1080"/>
          <w:tab w:val="left" w:pos="1980"/>
          <w:tab w:val="left" w:pos="2520"/>
          <w:tab w:val="left" w:pos="3060"/>
        </w:tabs>
        <w:jc w:val="both"/>
        <w:rPr>
          <w:rFonts w:ascii="Book Antiqua" w:hAnsi="Book Antiqua"/>
          <w:caps/>
          <w:sz w:val="22"/>
          <w:szCs w:val="22"/>
          <w:lang w:val="sr-Cyrl-RS"/>
        </w:rPr>
      </w:pPr>
    </w:p>
    <w:p w:rsidR="00762E10" w:rsidRPr="00AB04EC" w:rsidRDefault="004625D5" w:rsidP="00EB677E">
      <w:pPr>
        <w:jc w:val="both"/>
        <w:rPr>
          <w:rFonts w:ascii="Book Antiqua" w:hAnsi="Book Antiqua"/>
          <w:sz w:val="22"/>
          <w:szCs w:val="22"/>
          <w:lang w:val="sr-Cyrl-RS"/>
        </w:rPr>
      </w:pPr>
      <w:r w:rsidRPr="00AB04EC">
        <w:rPr>
          <w:rFonts w:ascii="Book Antiqua" w:hAnsi="Book Antiqua"/>
          <w:sz w:val="22"/>
          <w:szCs w:val="22"/>
          <w:lang w:val="sr-Cyrl-RS"/>
        </w:rPr>
        <w:t>С</w:t>
      </w:r>
      <w:r w:rsidR="00320901" w:rsidRPr="00AB04EC">
        <w:rPr>
          <w:rFonts w:ascii="Book Antiqua" w:hAnsi="Book Antiqua"/>
          <w:sz w:val="22"/>
          <w:szCs w:val="22"/>
          <w:lang w:val="sr-Cyrl-RS"/>
        </w:rPr>
        <w:t>лужбе</w:t>
      </w:r>
      <w:r w:rsidR="0093745D" w:rsidRPr="00AB04EC">
        <w:rPr>
          <w:rFonts w:ascii="Book Antiqua" w:hAnsi="Book Antiqua"/>
          <w:sz w:val="22"/>
          <w:szCs w:val="22"/>
          <w:lang w:val="sr-Cyrl-RS"/>
        </w:rPr>
        <w:t xml:space="preserve">ници </w:t>
      </w:r>
      <w:r w:rsidR="00A81428" w:rsidRPr="00AB04EC">
        <w:rPr>
          <w:rFonts w:ascii="Book Antiqua" w:hAnsi="Book Antiqua"/>
          <w:sz w:val="22"/>
          <w:szCs w:val="22"/>
          <w:lang w:val="sr-Cyrl-RS"/>
        </w:rPr>
        <w:t>ангажовани у Центру за азил у Крњачи</w:t>
      </w:r>
      <w:r w:rsidR="00320901" w:rsidRPr="00AB04EC">
        <w:rPr>
          <w:rFonts w:ascii="Book Antiqua" w:hAnsi="Book Antiqua"/>
          <w:sz w:val="22"/>
          <w:szCs w:val="22"/>
          <w:lang w:val="sr-Cyrl-RS"/>
        </w:rPr>
        <w:t xml:space="preserve"> </w:t>
      </w:r>
      <w:r w:rsidR="00441D62" w:rsidRPr="00AB04EC">
        <w:rPr>
          <w:rFonts w:ascii="Book Antiqua" w:hAnsi="Book Antiqua"/>
          <w:sz w:val="22"/>
          <w:szCs w:val="22"/>
          <w:lang w:val="sr-Cyrl-RS"/>
        </w:rPr>
        <w:t xml:space="preserve">су </w:t>
      </w:r>
      <w:r w:rsidR="00320901" w:rsidRPr="00AB04EC">
        <w:rPr>
          <w:rFonts w:ascii="Book Antiqua" w:hAnsi="Book Antiqua"/>
          <w:sz w:val="22"/>
          <w:szCs w:val="22"/>
          <w:lang w:val="sr-Cyrl-RS"/>
        </w:rPr>
        <w:t xml:space="preserve">остварили </w:t>
      </w:r>
      <w:r w:rsidR="00D23891" w:rsidRPr="00AB04EC">
        <w:rPr>
          <w:rFonts w:ascii="Book Antiqua" w:hAnsi="Book Antiqua"/>
          <w:sz w:val="22"/>
          <w:szCs w:val="22"/>
          <w:lang w:val="sr-Cyrl-RS"/>
        </w:rPr>
        <w:t xml:space="preserve">пуну </w:t>
      </w:r>
      <w:r w:rsidR="00320901" w:rsidRPr="00AB04EC">
        <w:rPr>
          <w:rFonts w:ascii="Book Antiqua" w:hAnsi="Book Antiqua"/>
          <w:sz w:val="22"/>
          <w:szCs w:val="22"/>
          <w:lang w:val="sr-Cyrl-RS"/>
        </w:rPr>
        <w:t xml:space="preserve">сарадњу са тимом НПМ, </w:t>
      </w:r>
      <w:r w:rsidR="00730AE4" w:rsidRPr="00AB04EC">
        <w:rPr>
          <w:rFonts w:ascii="Book Antiqua" w:hAnsi="Book Antiqua"/>
          <w:sz w:val="22"/>
          <w:szCs w:val="22"/>
          <w:lang w:val="sr-Cyrl-RS"/>
        </w:rPr>
        <w:t xml:space="preserve">омогућивши му да несметано обави свој мандат. Службеници су </w:t>
      </w:r>
      <w:r w:rsidR="00320901" w:rsidRPr="00AB04EC">
        <w:rPr>
          <w:rFonts w:ascii="Book Antiqua" w:hAnsi="Book Antiqua"/>
          <w:sz w:val="22"/>
          <w:szCs w:val="22"/>
          <w:lang w:val="sr-Cyrl-RS"/>
        </w:rPr>
        <w:t>пружили све тражене информације</w:t>
      </w:r>
      <w:r w:rsidR="00730AE4" w:rsidRPr="00AB04EC">
        <w:rPr>
          <w:rFonts w:ascii="Book Antiqua" w:hAnsi="Book Antiqua"/>
          <w:sz w:val="22"/>
          <w:szCs w:val="22"/>
          <w:lang w:val="sr-Cyrl-RS"/>
        </w:rPr>
        <w:t xml:space="preserve"> и</w:t>
      </w:r>
      <w:r w:rsidR="00320901" w:rsidRPr="00AB04EC">
        <w:rPr>
          <w:rFonts w:ascii="Book Antiqua" w:hAnsi="Book Antiqua"/>
          <w:sz w:val="22"/>
          <w:szCs w:val="22"/>
          <w:lang w:val="sr-Cyrl-RS"/>
        </w:rPr>
        <w:t xml:space="preserve"> омогућили </w:t>
      </w:r>
      <w:r w:rsidR="00730AE4" w:rsidRPr="00AB04EC">
        <w:rPr>
          <w:rFonts w:ascii="Book Antiqua" w:hAnsi="Book Antiqua"/>
          <w:sz w:val="22"/>
          <w:szCs w:val="22"/>
          <w:lang w:val="sr-Cyrl-RS"/>
        </w:rPr>
        <w:t>приступ просторијама и инсталацијама</w:t>
      </w:r>
      <w:r w:rsidR="001808E8" w:rsidRPr="00AB04EC">
        <w:rPr>
          <w:rFonts w:ascii="Book Antiqua" w:hAnsi="Book Antiqua"/>
          <w:sz w:val="22"/>
          <w:szCs w:val="22"/>
          <w:lang w:val="sr-Cyrl-RS"/>
        </w:rPr>
        <w:t>,</w:t>
      </w:r>
      <w:r w:rsidR="00730AE4" w:rsidRPr="00AB04EC">
        <w:rPr>
          <w:rFonts w:ascii="Book Antiqua" w:hAnsi="Book Antiqua"/>
          <w:sz w:val="22"/>
          <w:szCs w:val="22"/>
          <w:lang w:val="sr-Cyrl-RS"/>
        </w:rPr>
        <w:t xml:space="preserve"> </w:t>
      </w:r>
      <w:r w:rsidR="00BB18F3" w:rsidRPr="00AB04EC">
        <w:rPr>
          <w:rFonts w:ascii="Book Antiqua" w:hAnsi="Book Antiqua"/>
          <w:sz w:val="22"/>
          <w:szCs w:val="22"/>
          <w:lang w:val="sr-Cyrl-RS"/>
        </w:rPr>
        <w:t>несметан</w:t>
      </w:r>
      <w:r w:rsidR="00320901" w:rsidRPr="00AB04EC">
        <w:rPr>
          <w:rFonts w:ascii="Book Antiqua" w:hAnsi="Book Antiqua"/>
          <w:sz w:val="22"/>
          <w:szCs w:val="22"/>
          <w:lang w:val="sr-Cyrl-RS"/>
        </w:rPr>
        <w:t xml:space="preserve"> увид у </w:t>
      </w:r>
      <w:r w:rsidR="00730AE4" w:rsidRPr="00AB04EC">
        <w:rPr>
          <w:rFonts w:ascii="Book Antiqua" w:hAnsi="Book Antiqua"/>
          <w:sz w:val="22"/>
          <w:szCs w:val="22"/>
          <w:lang w:val="sr-Cyrl-RS"/>
        </w:rPr>
        <w:t xml:space="preserve">тражену </w:t>
      </w:r>
      <w:r w:rsidR="00320901" w:rsidRPr="00AB04EC">
        <w:rPr>
          <w:rFonts w:ascii="Book Antiqua" w:hAnsi="Book Antiqua"/>
          <w:sz w:val="22"/>
          <w:szCs w:val="22"/>
          <w:lang w:val="sr-Cyrl-RS"/>
        </w:rPr>
        <w:t>документацију</w:t>
      </w:r>
      <w:r w:rsidR="00B05701" w:rsidRPr="00AB04EC">
        <w:rPr>
          <w:rFonts w:ascii="Book Antiqua" w:hAnsi="Book Antiqua"/>
          <w:sz w:val="22"/>
          <w:szCs w:val="22"/>
          <w:lang w:val="sr-Cyrl-RS"/>
        </w:rPr>
        <w:t xml:space="preserve"> </w:t>
      </w:r>
      <w:r w:rsidR="00B05701" w:rsidRPr="00DB7B74">
        <w:rPr>
          <w:rFonts w:ascii="Book Antiqua" w:hAnsi="Book Antiqua"/>
          <w:sz w:val="22"/>
          <w:szCs w:val="22"/>
          <w:lang w:val="sr-Cyrl-RS"/>
        </w:rPr>
        <w:t>и</w:t>
      </w:r>
      <w:r w:rsidR="00E42D4C" w:rsidRPr="00DB7B74">
        <w:rPr>
          <w:rFonts w:ascii="Book Antiqua" w:hAnsi="Book Antiqua"/>
          <w:sz w:val="22"/>
          <w:szCs w:val="22"/>
          <w:lang w:val="sr-Cyrl-RS"/>
        </w:rPr>
        <w:t xml:space="preserve"> </w:t>
      </w:r>
      <w:r w:rsidR="00297943" w:rsidRPr="00DB7B74">
        <w:rPr>
          <w:rFonts w:ascii="Book Antiqua" w:hAnsi="Book Antiqua"/>
          <w:sz w:val="22"/>
          <w:szCs w:val="22"/>
          <w:lang w:val="sr-Cyrl-RS"/>
        </w:rPr>
        <w:t>разговоре</w:t>
      </w:r>
      <w:r w:rsidR="00E42D4C" w:rsidRPr="00DB7B74">
        <w:rPr>
          <w:rFonts w:ascii="Book Antiqua" w:hAnsi="Book Antiqua"/>
          <w:sz w:val="22"/>
          <w:szCs w:val="22"/>
          <w:lang w:val="sr-Cyrl-RS"/>
        </w:rPr>
        <w:t xml:space="preserve"> са мигрантима по избору чланова тима</w:t>
      </w:r>
      <w:r w:rsidR="00B35455" w:rsidRPr="00DB7B74">
        <w:rPr>
          <w:rFonts w:ascii="Book Antiqua" w:hAnsi="Book Antiqua"/>
          <w:sz w:val="22"/>
          <w:szCs w:val="22"/>
          <w:lang w:val="sr-Cyrl-RS"/>
        </w:rPr>
        <w:t>.</w:t>
      </w:r>
    </w:p>
    <w:p w:rsidR="00762E10" w:rsidRPr="00AB04EC" w:rsidRDefault="00762E10" w:rsidP="00EB677E">
      <w:pPr>
        <w:jc w:val="both"/>
        <w:rPr>
          <w:rFonts w:ascii="Book Antiqua" w:hAnsi="Book Antiqua"/>
          <w:sz w:val="22"/>
          <w:szCs w:val="22"/>
          <w:lang w:val="sr-Cyrl-RS"/>
        </w:rPr>
      </w:pPr>
    </w:p>
    <w:p w:rsidR="008560F0" w:rsidRPr="00AB04EC" w:rsidRDefault="008560F0" w:rsidP="00EB677E">
      <w:pPr>
        <w:rPr>
          <w:rFonts w:ascii="Book Antiqua" w:eastAsia="Droid Sans Fallback" w:hAnsi="Book Antiqua"/>
          <w:b/>
          <w:sz w:val="22"/>
          <w:szCs w:val="22"/>
          <w:u w:val="single"/>
          <w:lang w:val="sr-Cyrl-RS" w:eastAsia="zh-CN" w:bidi="hi-IN"/>
        </w:rPr>
      </w:pPr>
      <w:r w:rsidRPr="00AB04EC">
        <w:rPr>
          <w:rFonts w:ascii="Book Antiqua" w:eastAsia="Droid Sans Fallback" w:hAnsi="Book Antiqua"/>
          <w:b/>
          <w:sz w:val="22"/>
          <w:szCs w:val="22"/>
          <w:u w:val="single"/>
          <w:lang w:val="sr-Cyrl-RS" w:eastAsia="zh-CN" w:bidi="hi-IN"/>
        </w:rPr>
        <w:t>ТОК ПОСЕТ</w:t>
      </w:r>
      <w:r w:rsidR="00456880" w:rsidRPr="00AB04EC">
        <w:rPr>
          <w:rFonts w:ascii="Book Antiqua" w:eastAsia="Droid Sans Fallback" w:hAnsi="Book Antiqua"/>
          <w:b/>
          <w:sz w:val="22"/>
          <w:szCs w:val="22"/>
          <w:u w:val="single"/>
          <w:lang w:val="sr-Cyrl-RS" w:eastAsia="zh-CN" w:bidi="hi-IN"/>
        </w:rPr>
        <w:t>Е</w:t>
      </w:r>
    </w:p>
    <w:p w:rsidR="008560F0" w:rsidRPr="00AB04EC" w:rsidRDefault="008560F0" w:rsidP="00EB677E">
      <w:pPr>
        <w:rPr>
          <w:rFonts w:ascii="Book Antiqua" w:hAnsi="Book Antiqua"/>
          <w:sz w:val="22"/>
          <w:lang w:val="sr-Cyrl-RS"/>
        </w:rPr>
      </w:pPr>
    </w:p>
    <w:p w:rsidR="00940462" w:rsidRPr="00AB04EC" w:rsidRDefault="004E6552" w:rsidP="00EB677E">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t>Након уводног разговора, т</w:t>
      </w:r>
      <w:r w:rsidR="001C2E52" w:rsidRPr="00AB04EC">
        <w:rPr>
          <w:rFonts w:ascii="Book Antiqua" w:hAnsi="Book Antiqua"/>
          <w:color w:val="auto"/>
          <w:sz w:val="22"/>
          <w:szCs w:val="22"/>
          <w:lang w:val="sr-Cyrl-RS"/>
        </w:rPr>
        <w:t xml:space="preserve">им НПМ је </w:t>
      </w:r>
      <w:r w:rsidR="00C10981" w:rsidRPr="00AB04EC">
        <w:rPr>
          <w:rFonts w:ascii="Book Antiqua" w:hAnsi="Book Antiqua"/>
          <w:color w:val="auto"/>
          <w:sz w:val="22"/>
          <w:szCs w:val="22"/>
          <w:lang w:val="sr-Cyrl-RS"/>
        </w:rPr>
        <w:t>обав</w:t>
      </w:r>
      <w:r w:rsidR="00BD36F7" w:rsidRPr="00AB04EC">
        <w:rPr>
          <w:rFonts w:ascii="Book Antiqua" w:hAnsi="Book Antiqua"/>
          <w:color w:val="auto"/>
          <w:sz w:val="22"/>
          <w:szCs w:val="22"/>
          <w:lang w:val="sr-Cyrl-RS"/>
        </w:rPr>
        <w:t>ио</w:t>
      </w:r>
      <w:r w:rsidR="00C10981" w:rsidRPr="00AB04EC">
        <w:rPr>
          <w:rFonts w:ascii="Book Antiqua" w:hAnsi="Book Antiqua"/>
          <w:color w:val="auto"/>
          <w:sz w:val="22"/>
          <w:szCs w:val="22"/>
          <w:lang w:val="sr-Cyrl-RS"/>
        </w:rPr>
        <w:t xml:space="preserve"> разговоре са службени</w:t>
      </w:r>
      <w:r w:rsidR="00D23891" w:rsidRPr="00AB04EC">
        <w:rPr>
          <w:rFonts w:ascii="Book Antiqua" w:hAnsi="Book Antiqua"/>
          <w:color w:val="auto"/>
          <w:sz w:val="22"/>
          <w:szCs w:val="22"/>
          <w:lang w:val="sr-Cyrl-RS"/>
        </w:rPr>
        <w:t>цима</w:t>
      </w:r>
      <w:r w:rsidR="00C10981" w:rsidRPr="00AB04EC">
        <w:rPr>
          <w:rFonts w:ascii="Book Antiqua" w:hAnsi="Book Antiqua"/>
          <w:color w:val="auto"/>
          <w:sz w:val="22"/>
          <w:szCs w:val="22"/>
          <w:lang w:val="sr-Cyrl-RS"/>
        </w:rPr>
        <w:t xml:space="preserve"> </w:t>
      </w:r>
      <w:r w:rsidR="00D23891" w:rsidRPr="00AB04EC">
        <w:rPr>
          <w:rFonts w:ascii="Book Antiqua" w:hAnsi="Book Antiqua"/>
          <w:color w:val="auto"/>
          <w:sz w:val="22"/>
          <w:szCs w:val="22"/>
          <w:lang w:val="sr-Cyrl-RS"/>
        </w:rPr>
        <w:t>који су овде ангажовани</w:t>
      </w:r>
      <w:r w:rsidR="001C2E52" w:rsidRPr="00AB04EC">
        <w:rPr>
          <w:rFonts w:ascii="Book Antiqua" w:hAnsi="Book Antiqua"/>
          <w:color w:val="auto"/>
          <w:sz w:val="22"/>
          <w:szCs w:val="22"/>
          <w:lang w:val="sr-Cyrl-RS"/>
        </w:rPr>
        <w:t xml:space="preserve"> и са мигрантима,</w:t>
      </w:r>
      <w:r w:rsidR="00C10981" w:rsidRPr="00AB04EC">
        <w:rPr>
          <w:rFonts w:ascii="Book Antiqua" w:hAnsi="Book Antiqua"/>
          <w:color w:val="auto"/>
          <w:sz w:val="22"/>
          <w:szCs w:val="22"/>
          <w:lang w:val="sr-Cyrl-RS"/>
        </w:rPr>
        <w:t xml:space="preserve"> остварио увид у </w:t>
      </w:r>
      <w:r w:rsidR="00FC7876" w:rsidRPr="00AB04EC">
        <w:rPr>
          <w:rFonts w:ascii="Book Antiqua" w:hAnsi="Book Antiqua"/>
          <w:color w:val="auto"/>
          <w:sz w:val="22"/>
          <w:szCs w:val="22"/>
          <w:lang w:val="sr-Cyrl-RS"/>
        </w:rPr>
        <w:t>релевантну документацију</w:t>
      </w:r>
      <w:r w:rsidR="001C2E52" w:rsidRPr="00AB04EC">
        <w:rPr>
          <w:rFonts w:ascii="Book Antiqua" w:hAnsi="Book Antiqua"/>
          <w:color w:val="auto"/>
          <w:sz w:val="22"/>
          <w:szCs w:val="22"/>
          <w:lang w:val="sr-Cyrl-RS"/>
        </w:rPr>
        <w:t xml:space="preserve"> и обишао просторије </w:t>
      </w:r>
      <w:r w:rsidRPr="00AB04EC">
        <w:rPr>
          <w:rFonts w:ascii="Book Antiqua" w:hAnsi="Book Antiqua"/>
          <w:color w:val="auto"/>
          <w:sz w:val="22"/>
          <w:szCs w:val="22"/>
          <w:lang w:val="sr-Cyrl-RS"/>
        </w:rPr>
        <w:t>за смештај и активности миграната</w:t>
      </w:r>
      <w:r w:rsidR="001C2E52" w:rsidRPr="00AB04EC">
        <w:rPr>
          <w:rFonts w:ascii="Book Antiqua" w:hAnsi="Book Antiqua"/>
          <w:color w:val="auto"/>
          <w:sz w:val="22"/>
          <w:szCs w:val="22"/>
          <w:lang w:val="sr-Cyrl-RS"/>
        </w:rPr>
        <w:t>.</w:t>
      </w:r>
      <w:r w:rsidR="00B05701" w:rsidRPr="00AB04EC">
        <w:rPr>
          <w:rFonts w:ascii="Book Antiqua" w:hAnsi="Book Antiqua"/>
          <w:color w:val="auto"/>
          <w:sz w:val="22"/>
          <w:szCs w:val="22"/>
          <w:lang w:val="sr-Cyrl-RS"/>
        </w:rPr>
        <w:t xml:space="preserve"> </w:t>
      </w:r>
      <w:r w:rsidR="00334820" w:rsidRPr="00AB04EC">
        <w:rPr>
          <w:rFonts w:ascii="Book Antiqua" w:hAnsi="Book Antiqua"/>
          <w:color w:val="auto"/>
          <w:sz w:val="22"/>
          <w:szCs w:val="22"/>
          <w:lang w:val="sr-Cyrl-RS"/>
        </w:rPr>
        <w:t xml:space="preserve">Нарочито је праћено поступање надлежних органа </w:t>
      </w:r>
      <w:r w:rsidR="00450561" w:rsidRPr="00AB04EC">
        <w:rPr>
          <w:rFonts w:ascii="Book Antiqua" w:hAnsi="Book Antiqua"/>
          <w:color w:val="auto"/>
          <w:sz w:val="22"/>
          <w:szCs w:val="22"/>
          <w:lang w:val="sr-Cyrl-RS"/>
        </w:rPr>
        <w:t xml:space="preserve">по </w:t>
      </w:r>
      <w:r w:rsidR="002869F2" w:rsidRPr="00AB04EC">
        <w:rPr>
          <w:rFonts w:ascii="Book Antiqua" w:hAnsi="Book Antiqua"/>
          <w:color w:val="auto"/>
          <w:sz w:val="22"/>
          <w:szCs w:val="22"/>
          <w:lang w:val="sr-Cyrl-RS"/>
        </w:rPr>
        <w:t xml:space="preserve">раније упућеним </w:t>
      </w:r>
      <w:r w:rsidR="00450561" w:rsidRPr="00AB04EC">
        <w:rPr>
          <w:rFonts w:ascii="Book Antiqua" w:hAnsi="Book Antiqua"/>
          <w:color w:val="auto"/>
          <w:sz w:val="22"/>
          <w:szCs w:val="22"/>
          <w:lang w:val="sr-Cyrl-RS"/>
        </w:rPr>
        <w:t>препорукама</w:t>
      </w:r>
      <w:r w:rsidR="002869F2" w:rsidRPr="00AB04EC">
        <w:rPr>
          <w:rFonts w:ascii="Book Antiqua" w:hAnsi="Book Antiqua"/>
          <w:color w:val="auto"/>
          <w:sz w:val="22"/>
          <w:szCs w:val="22"/>
          <w:lang w:val="sr-Cyrl-RS"/>
        </w:rPr>
        <w:t xml:space="preserve"> НПМ</w:t>
      </w:r>
      <w:r w:rsidR="00334820" w:rsidRPr="00AB04EC">
        <w:rPr>
          <w:rFonts w:ascii="Book Antiqua" w:hAnsi="Book Antiqua"/>
          <w:color w:val="auto"/>
          <w:sz w:val="22"/>
          <w:szCs w:val="22"/>
          <w:lang w:val="sr-Cyrl-RS"/>
        </w:rPr>
        <w:t xml:space="preserve">. </w:t>
      </w:r>
      <w:r w:rsidR="00B05701" w:rsidRPr="00AB04EC">
        <w:rPr>
          <w:rFonts w:ascii="Book Antiqua" w:hAnsi="Book Antiqua"/>
          <w:color w:val="auto"/>
          <w:sz w:val="22"/>
          <w:szCs w:val="22"/>
          <w:lang w:val="sr-Cyrl-RS"/>
        </w:rPr>
        <w:t xml:space="preserve">Напослетку, на завршном разговору са руководством изнети </w:t>
      </w:r>
      <w:r w:rsidRPr="00AB04EC">
        <w:rPr>
          <w:rFonts w:ascii="Book Antiqua" w:hAnsi="Book Antiqua"/>
          <w:color w:val="auto"/>
          <w:sz w:val="22"/>
          <w:szCs w:val="22"/>
          <w:lang w:val="sr-Cyrl-RS"/>
        </w:rPr>
        <w:t xml:space="preserve">су </w:t>
      </w:r>
      <w:r w:rsidR="00B05701" w:rsidRPr="00AB04EC">
        <w:rPr>
          <w:rFonts w:ascii="Book Antiqua" w:hAnsi="Book Antiqua"/>
          <w:color w:val="auto"/>
          <w:sz w:val="22"/>
          <w:szCs w:val="22"/>
          <w:lang w:val="sr-Cyrl-RS"/>
        </w:rPr>
        <w:t xml:space="preserve">главни утисци о посети и налази чланова тима о стању у </w:t>
      </w:r>
      <w:r w:rsidRPr="00AB04EC">
        <w:rPr>
          <w:rFonts w:ascii="Book Antiqua" w:hAnsi="Book Antiqua"/>
          <w:color w:val="auto"/>
          <w:sz w:val="22"/>
          <w:szCs w:val="22"/>
          <w:lang w:val="sr-Cyrl-RS"/>
        </w:rPr>
        <w:t>Центру за азил</w:t>
      </w:r>
      <w:r w:rsidR="00B05701" w:rsidRPr="00DB7B74">
        <w:rPr>
          <w:rFonts w:ascii="Book Antiqua" w:hAnsi="Book Antiqua"/>
          <w:color w:val="auto"/>
          <w:sz w:val="22"/>
          <w:szCs w:val="22"/>
          <w:lang w:val="sr-Cyrl-RS"/>
        </w:rPr>
        <w:t>.</w:t>
      </w:r>
      <w:r w:rsidR="00DB7B74" w:rsidRPr="00DB7B74">
        <w:rPr>
          <w:rFonts w:ascii="Book Antiqua" w:hAnsi="Book Antiqua"/>
          <w:color w:val="auto"/>
          <w:sz w:val="22"/>
          <w:szCs w:val="22"/>
          <w:lang w:val="sr-Cyrl-RS"/>
        </w:rPr>
        <w:t xml:space="preserve"> Поред службеника Центра, с</w:t>
      </w:r>
      <w:r w:rsidR="00DB7B74">
        <w:rPr>
          <w:rFonts w:ascii="Book Antiqua" w:hAnsi="Book Antiqua"/>
          <w:color w:val="auto"/>
          <w:sz w:val="22"/>
          <w:szCs w:val="22"/>
          <w:lang w:val="sr-Cyrl-RS"/>
        </w:rPr>
        <w:t xml:space="preserve">а члановима тима НПМ разговарао је </w:t>
      </w:r>
      <w:r w:rsidR="00DB7B74" w:rsidRPr="00DB7B74">
        <w:rPr>
          <w:rFonts w:ascii="Book Antiqua" w:hAnsi="Book Antiqua"/>
          <w:color w:val="auto"/>
          <w:sz w:val="22"/>
          <w:szCs w:val="22"/>
          <w:lang w:val="sr-Cyrl-RS"/>
        </w:rPr>
        <w:t>и помоћник комесара за прихват, збрињавање, повратак и интеграцију избеглица</w:t>
      </w:r>
      <w:r w:rsidR="00DB7B74">
        <w:rPr>
          <w:rFonts w:ascii="Book Antiqua" w:hAnsi="Book Antiqua"/>
          <w:color w:val="auto"/>
          <w:sz w:val="22"/>
          <w:szCs w:val="22"/>
          <w:lang w:val="sr-Cyrl-RS"/>
        </w:rPr>
        <w:t>, који је од стране НПМ био позван да присуствује</w:t>
      </w:r>
      <w:r w:rsidR="00DB7B74" w:rsidRPr="00DB7B74">
        <w:rPr>
          <w:rFonts w:ascii="Book Antiqua" w:hAnsi="Book Antiqua"/>
          <w:color w:val="auto"/>
          <w:sz w:val="22"/>
          <w:szCs w:val="22"/>
          <w:lang w:val="sr-Cyrl-RS"/>
        </w:rPr>
        <w:t xml:space="preserve"> </w:t>
      </w:r>
      <w:r w:rsidR="00DB7B74">
        <w:rPr>
          <w:rFonts w:ascii="Book Antiqua" w:hAnsi="Book Antiqua"/>
          <w:color w:val="auto"/>
          <w:sz w:val="22"/>
          <w:szCs w:val="22"/>
          <w:lang w:val="sr-Cyrl-RS"/>
        </w:rPr>
        <w:t>посети</w:t>
      </w:r>
      <w:r w:rsidR="00DB7B74" w:rsidRPr="00DB7B74">
        <w:rPr>
          <w:rFonts w:ascii="Book Antiqua" w:hAnsi="Book Antiqua"/>
          <w:color w:val="auto"/>
          <w:sz w:val="22"/>
          <w:szCs w:val="22"/>
          <w:lang w:val="sr-Cyrl-RS"/>
        </w:rPr>
        <w:t>.</w:t>
      </w:r>
    </w:p>
    <w:p w:rsidR="001C2E52" w:rsidRPr="00AB04EC" w:rsidRDefault="001C2E52" w:rsidP="00EB677E">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br w:type="page"/>
      </w:r>
    </w:p>
    <w:p w:rsidR="00ED591F" w:rsidRPr="00AB04EC" w:rsidRDefault="00FA3669" w:rsidP="00EB677E">
      <w:pPr>
        <w:pStyle w:val="1"/>
        <w:rPr>
          <w:u w:val="none"/>
          <w:lang w:val="sr-Cyrl-RS"/>
        </w:rPr>
      </w:pPr>
      <w:r w:rsidRPr="00AB04EC">
        <w:rPr>
          <w:u w:val="none"/>
          <w:lang w:val="sr-Cyrl-RS"/>
        </w:rPr>
        <w:lastRenderedPageBreak/>
        <w:t xml:space="preserve">1. </w:t>
      </w:r>
      <w:r w:rsidR="00B07F8D" w:rsidRPr="00AB04EC">
        <w:rPr>
          <w:u w:val="none"/>
          <w:lang w:val="sr-Cyrl-RS"/>
        </w:rPr>
        <w:t>УВОД</w:t>
      </w:r>
    </w:p>
    <w:p w:rsidR="000974DC" w:rsidRPr="00AB04EC" w:rsidRDefault="000974DC" w:rsidP="00EB677E">
      <w:pPr>
        <w:suppressAutoHyphens w:val="0"/>
        <w:jc w:val="both"/>
        <w:rPr>
          <w:rFonts w:ascii="Book Antiqua" w:hAnsi="Book Antiqua"/>
          <w:color w:val="auto"/>
          <w:sz w:val="22"/>
          <w:szCs w:val="22"/>
          <w:lang w:val="sr-Cyrl-RS"/>
        </w:rPr>
      </w:pPr>
    </w:p>
    <w:p w:rsidR="004E6552" w:rsidRPr="00AB04EC" w:rsidRDefault="004E6552" w:rsidP="00BB5671">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t xml:space="preserve">Од почетка ове године, ово је друга </w:t>
      </w:r>
      <w:r w:rsidR="00AB04EC" w:rsidRPr="00AB04EC">
        <w:rPr>
          <w:rFonts w:ascii="Book Antiqua" w:hAnsi="Book Antiqua"/>
          <w:color w:val="auto"/>
          <w:sz w:val="22"/>
          <w:szCs w:val="22"/>
          <w:lang w:val="sr-Cyrl-RS"/>
        </w:rPr>
        <w:t xml:space="preserve">посета </w:t>
      </w:r>
      <w:r w:rsidRPr="00AB04EC">
        <w:rPr>
          <w:rFonts w:ascii="Book Antiqua" w:hAnsi="Book Antiqua"/>
          <w:color w:val="auto"/>
          <w:sz w:val="22"/>
          <w:szCs w:val="22"/>
          <w:lang w:val="sr-Cyrl-RS"/>
        </w:rPr>
        <w:t>НПМ Центру</w:t>
      </w:r>
      <w:r w:rsidR="00AB04EC">
        <w:rPr>
          <w:rFonts w:ascii="Book Antiqua" w:hAnsi="Book Antiqua"/>
          <w:color w:val="auto"/>
          <w:sz w:val="22"/>
          <w:szCs w:val="22"/>
          <w:lang w:val="sr-Cyrl-RS"/>
        </w:rPr>
        <w:t xml:space="preserve"> за азил у Крњачи. Прва посета ј</w:t>
      </w:r>
      <w:r w:rsidRPr="00AB04EC">
        <w:rPr>
          <w:rFonts w:ascii="Book Antiqua" w:hAnsi="Book Antiqua"/>
          <w:color w:val="auto"/>
          <w:sz w:val="22"/>
          <w:szCs w:val="22"/>
          <w:lang w:val="sr-Cyrl-RS"/>
        </w:rPr>
        <w:t xml:space="preserve">е обављена 09. јуна 2017. године и о њој је сачињен </w:t>
      </w:r>
      <w:r w:rsidR="00AB04EC">
        <w:rPr>
          <w:rFonts w:ascii="Book Antiqua" w:hAnsi="Book Antiqua"/>
          <w:color w:val="auto"/>
          <w:sz w:val="22"/>
          <w:szCs w:val="22"/>
          <w:lang w:val="sr-Cyrl-RS"/>
        </w:rPr>
        <w:t>И</w:t>
      </w:r>
      <w:r w:rsidRPr="00AB04EC">
        <w:rPr>
          <w:rFonts w:ascii="Book Antiqua" w:hAnsi="Book Antiqua"/>
          <w:color w:val="auto"/>
          <w:sz w:val="22"/>
          <w:szCs w:val="22"/>
          <w:lang w:val="sr-Cyrl-RS"/>
        </w:rPr>
        <w:t>звештај</w:t>
      </w:r>
      <w:r w:rsidR="00AB04EC">
        <w:rPr>
          <w:rFonts w:ascii="Book Antiqua" w:hAnsi="Book Antiqua"/>
          <w:color w:val="auto"/>
          <w:sz w:val="22"/>
          <w:szCs w:val="22"/>
          <w:lang w:val="sr-Cyrl-RS"/>
        </w:rPr>
        <w:t>.</w:t>
      </w:r>
      <w:r w:rsidR="00AB04EC">
        <w:rPr>
          <w:rStyle w:val="FootnoteReference"/>
          <w:rFonts w:ascii="Book Antiqua" w:hAnsi="Book Antiqua"/>
          <w:color w:val="auto"/>
          <w:sz w:val="22"/>
          <w:szCs w:val="22"/>
          <w:lang w:val="sr-Cyrl-RS"/>
        </w:rPr>
        <w:footnoteReference w:id="4"/>
      </w:r>
    </w:p>
    <w:p w:rsidR="004E6552" w:rsidRPr="00AB04EC" w:rsidRDefault="004E6552" w:rsidP="00BB5671">
      <w:pPr>
        <w:suppressAutoHyphens w:val="0"/>
        <w:jc w:val="both"/>
        <w:rPr>
          <w:rFonts w:ascii="Book Antiqua" w:hAnsi="Book Antiqua"/>
          <w:color w:val="auto"/>
          <w:sz w:val="22"/>
          <w:szCs w:val="22"/>
          <w:lang w:val="sr-Cyrl-RS"/>
        </w:rPr>
      </w:pPr>
    </w:p>
    <w:p w:rsidR="000A3151" w:rsidRPr="00AB04EC" w:rsidRDefault="004E6552" w:rsidP="00BB5671">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t xml:space="preserve">У тренутку посете у Центру је боравило </w:t>
      </w:r>
      <w:r w:rsidR="000A3151" w:rsidRPr="00AB04EC">
        <w:rPr>
          <w:rFonts w:ascii="Book Antiqua" w:hAnsi="Book Antiqua"/>
          <w:color w:val="auto"/>
          <w:sz w:val="22"/>
          <w:szCs w:val="22"/>
          <w:lang w:val="sr-Cyrl-RS"/>
        </w:rPr>
        <w:t>7</w:t>
      </w:r>
      <w:r w:rsidR="00F81B84">
        <w:rPr>
          <w:rFonts w:ascii="Book Antiqua" w:hAnsi="Book Antiqua"/>
          <w:color w:val="auto"/>
          <w:sz w:val="22"/>
          <w:szCs w:val="22"/>
          <w:lang w:val="sr-Cyrl-RS"/>
        </w:rPr>
        <w:t>6</w:t>
      </w:r>
      <w:r w:rsidR="000A3151" w:rsidRPr="00AB04EC">
        <w:rPr>
          <w:rFonts w:ascii="Book Antiqua" w:hAnsi="Book Antiqua"/>
          <w:color w:val="auto"/>
          <w:sz w:val="22"/>
          <w:szCs w:val="22"/>
          <w:lang w:val="sr-Cyrl-RS"/>
        </w:rPr>
        <w:t>4 лица. Овај број је мањи у односу на стање од претходн</w:t>
      </w:r>
      <w:r w:rsidR="00F81B84">
        <w:rPr>
          <w:rFonts w:ascii="Book Antiqua" w:hAnsi="Book Antiqua"/>
          <w:color w:val="auto"/>
          <w:sz w:val="22"/>
          <w:szCs w:val="22"/>
          <w:lang w:val="sr-Cyrl-RS"/>
        </w:rPr>
        <w:t>ог</w:t>
      </w:r>
      <w:r w:rsidR="000A3151" w:rsidRPr="00AB04EC">
        <w:rPr>
          <w:rFonts w:ascii="Book Antiqua" w:hAnsi="Book Antiqua"/>
          <w:color w:val="auto"/>
          <w:sz w:val="22"/>
          <w:szCs w:val="22"/>
          <w:lang w:val="sr-Cyrl-RS"/>
        </w:rPr>
        <w:t xml:space="preserve"> дана, јер је </w:t>
      </w:r>
      <w:r w:rsidR="00F81B84">
        <w:rPr>
          <w:rFonts w:ascii="Book Antiqua" w:hAnsi="Book Antiqua"/>
          <w:color w:val="auto"/>
          <w:sz w:val="22"/>
          <w:szCs w:val="22"/>
          <w:lang w:val="sr-Cyrl-RS"/>
        </w:rPr>
        <w:t>у дану посете</w:t>
      </w:r>
      <w:r w:rsidR="000A3151" w:rsidRPr="00AB04EC">
        <w:rPr>
          <w:rFonts w:ascii="Book Antiqua" w:hAnsi="Book Antiqua"/>
          <w:color w:val="auto"/>
          <w:sz w:val="22"/>
          <w:szCs w:val="22"/>
          <w:lang w:val="sr-Cyrl-RS"/>
        </w:rPr>
        <w:t xml:space="preserve"> 6 породица премештено у Прихватни центар за мигранте у Сомбору. Пре тога бројно стање је било 794 лица</w:t>
      </w:r>
      <w:r w:rsidR="00F81B84">
        <w:rPr>
          <w:rFonts w:ascii="Book Antiqua" w:hAnsi="Book Antiqua"/>
          <w:color w:val="auto"/>
          <w:sz w:val="22"/>
          <w:szCs w:val="22"/>
          <w:lang w:val="sr-Cyrl-RS"/>
        </w:rPr>
        <w:t>:</w:t>
      </w:r>
      <w:r w:rsidR="000A3151" w:rsidRPr="00AB04EC">
        <w:rPr>
          <w:rFonts w:ascii="Book Antiqua" w:hAnsi="Book Antiqua"/>
          <w:color w:val="auto"/>
          <w:sz w:val="22"/>
          <w:szCs w:val="22"/>
          <w:lang w:val="sr-Cyrl-RS"/>
        </w:rPr>
        <w:t xml:space="preserve"> 229 одраслих мушкараца, 128 дечака у пратњи породица</w:t>
      </w:r>
      <w:r w:rsidR="00F81B84">
        <w:rPr>
          <w:rFonts w:ascii="Book Antiqua" w:hAnsi="Book Antiqua"/>
          <w:color w:val="auto"/>
          <w:sz w:val="22"/>
          <w:szCs w:val="22"/>
          <w:lang w:val="sr-Cyrl-RS"/>
        </w:rPr>
        <w:t>,</w:t>
      </w:r>
      <w:r w:rsidR="000A3151" w:rsidRPr="00AB04EC">
        <w:rPr>
          <w:rFonts w:ascii="Book Antiqua" w:hAnsi="Book Antiqua"/>
          <w:color w:val="auto"/>
          <w:sz w:val="22"/>
          <w:szCs w:val="22"/>
          <w:lang w:val="sr-Cyrl-RS"/>
        </w:rPr>
        <w:t xml:space="preserve"> </w:t>
      </w:r>
      <w:r w:rsidR="00F81B84">
        <w:rPr>
          <w:rFonts w:ascii="Book Antiqua" w:hAnsi="Book Antiqua"/>
          <w:color w:val="auto"/>
          <w:sz w:val="22"/>
          <w:szCs w:val="22"/>
          <w:lang w:val="sr-Cyrl-RS"/>
        </w:rPr>
        <w:t>136 о</w:t>
      </w:r>
      <w:r w:rsidR="000A3151" w:rsidRPr="00AB04EC">
        <w:rPr>
          <w:rFonts w:ascii="Book Antiqua" w:hAnsi="Book Antiqua"/>
          <w:color w:val="auto"/>
          <w:sz w:val="22"/>
          <w:szCs w:val="22"/>
          <w:lang w:val="sr-Cyrl-RS"/>
        </w:rPr>
        <w:t>драслих жена</w:t>
      </w:r>
      <w:r w:rsidR="00F81B84">
        <w:rPr>
          <w:rFonts w:ascii="Book Antiqua" w:hAnsi="Book Antiqua"/>
          <w:color w:val="auto"/>
          <w:sz w:val="22"/>
          <w:szCs w:val="22"/>
          <w:lang w:val="sr-Cyrl-RS"/>
        </w:rPr>
        <w:t>,</w:t>
      </w:r>
      <w:r w:rsidR="000A3151" w:rsidRPr="00AB04EC">
        <w:rPr>
          <w:rFonts w:ascii="Book Antiqua" w:hAnsi="Book Antiqua"/>
          <w:color w:val="auto"/>
          <w:sz w:val="22"/>
          <w:szCs w:val="22"/>
          <w:lang w:val="sr-Cyrl-RS"/>
        </w:rPr>
        <w:t xml:space="preserve"> </w:t>
      </w:r>
      <w:r w:rsidR="00F81B84">
        <w:rPr>
          <w:rFonts w:ascii="Book Antiqua" w:hAnsi="Book Antiqua"/>
          <w:color w:val="auto"/>
          <w:sz w:val="22"/>
          <w:szCs w:val="22"/>
          <w:lang w:val="sr-Cyrl-RS"/>
        </w:rPr>
        <w:t xml:space="preserve">108 </w:t>
      </w:r>
      <w:r w:rsidR="000A3151" w:rsidRPr="00AB04EC">
        <w:rPr>
          <w:rFonts w:ascii="Book Antiqua" w:hAnsi="Book Antiqua"/>
          <w:color w:val="auto"/>
          <w:sz w:val="22"/>
          <w:szCs w:val="22"/>
          <w:lang w:val="sr-Cyrl-RS"/>
        </w:rPr>
        <w:t>девојчица у пратњи породиц</w:t>
      </w:r>
      <w:r w:rsidR="00F81B84">
        <w:rPr>
          <w:rFonts w:ascii="Book Antiqua" w:hAnsi="Book Antiqua"/>
          <w:color w:val="auto"/>
          <w:sz w:val="22"/>
          <w:szCs w:val="22"/>
          <w:lang w:val="sr-Cyrl-RS"/>
        </w:rPr>
        <w:t>а</w:t>
      </w:r>
      <w:r w:rsidR="000A3151" w:rsidRPr="00AB04EC">
        <w:rPr>
          <w:rFonts w:ascii="Book Antiqua" w:hAnsi="Book Antiqua"/>
          <w:color w:val="auto"/>
          <w:sz w:val="22"/>
          <w:szCs w:val="22"/>
          <w:lang w:val="sr-Cyrl-RS"/>
        </w:rPr>
        <w:t xml:space="preserve">, </w:t>
      </w:r>
      <w:r w:rsidR="00F81B84">
        <w:rPr>
          <w:rFonts w:ascii="Book Antiqua" w:hAnsi="Book Antiqua"/>
          <w:color w:val="auto"/>
          <w:sz w:val="22"/>
          <w:szCs w:val="22"/>
          <w:lang w:val="sr-Cyrl-RS"/>
        </w:rPr>
        <w:t xml:space="preserve">191 дечака без пратње и 2 девојчице, </w:t>
      </w:r>
      <w:r w:rsidR="000A3151" w:rsidRPr="00AB04EC">
        <w:rPr>
          <w:rFonts w:ascii="Book Antiqua" w:hAnsi="Book Antiqua"/>
          <w:color w:val="auto"/>
          <w:sz w:val="22"/>
          <w:szCs w:val="22"/>
          <w:lang w:val="sr-Cyrl-RS"/>
        </w:rPr>
        <w:t>старости од по 17 година</w:t>
      </w:r>
      <w:r w:rsidR="00F81B84">
        <w:rPr>
          <w:rFonts w:ascii="Book Antiqua" w:hAnsi="Book Antiqua"/>
          <w:color w:val="auto"/>
          <w:sz w:val="22"/>
          <w:szCs w:val="22"/>
          <w:lang w:val="sr-Cyrl-RS"/>
        </w:rPr>
        <w:t xml:space="preserve">, без пратње. У Центру се </w:t>
      </w:r>
      <w:r w:rsidR="00DB7B74">
        <w:rPr>
          <w:rFonts w:ascii="Book Antiqua" w:hAnsi="Book Antiqua"/>
          <w:color w:val="auto"/>
          <w:sz w:val="22"/>
          <w:szCs w:val="22"/>
          <w:lang w:val="sr-Cyrl-RS"/>
        </w:rPr>
        <w:t xml:space="preserve">тренутно </w:t>
      </w:r>
      <w:r w:rsidR="00F81B84">
        <w:rPr>
          <w:rFonts w:ascii="Book Antiqua" w:hAnsi="Book Antiqua"/>
          <w:color w:val="auto"/>
          <w:sz w:val="22"/>
          <w:szCs w:val="22"/>
          <w:lang w:val="sr-Cyrl-RS"/>
        </w:rPr>
        <w:t xml:space="preserve">налази </w:t>
      </w:r>
      <w:r w:rsidR="00DB7B74">
        <w:rPr>
          <w:rFonts w:ascii="Book Antiqua" w:hAnsi="Book Antiqua"/>
          <w:color w:val="auto"/>
          <w:sz w:val="22"/>
          <w:szCs w:val="22"/>
          <w:lang w:val="sr-Cyrl-RS"/>
        </w:rPr>
        <w:t>1</w:t>
      </w:r>
      <w:r w:rsidR="00F81B84">
        <w:rPr>
          <w:rFonts w:ascii="Book Antiqua" w:hAnsi="Book Antiqua"/>
          <w:color w:val="auto"/>
          <w:sz w:val="22"/>
          <w:szCs w:val="22"/>
          <w:lang w:val="sr-Cyrl-RS"/>
        </w:rPr>
        <w:t>00 породица.</w:t>
      </w:r>
    </w:p>
    <w:p w:rsidR="000A3151" w:rsidRPr="00AB04EC" w:rsidRDefault="000A3151" w:rsidP="00BB5671">
      <w:pPr>
        <w:suppressAutoHyphens w:val="0"/>
        <w:jc w:val="both"/>
        <w:rPr>
          <w:rFonts w:ascii="Book Antiqua" w:hAnsi="Book Antiqua"/>
          <w:color w:val="auto"/>
          <w:sz w:val="22"/>
          <w:szCs w:val="22"/>
          <w:lang w:val="sr-Cyrl-RS"/>
        </w:rPr>
      </w:pPr>
    </w:p>
    <w:p w:rsidR="000C30B5" w:rsidRPr="00AB04EC" w:rsidRDefault="000A3151" w:rsidP="00BB5671">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t>Од укупног броја деце</w:t>
      </w:r>
      <w:r w:rsidR="00DB7B74">
        <w:rPr>
          <w:rFonts w:ascii="Book Antiqua" w:hAnsi="Book Antiqua"/>
          <w:color w:val="auto"/>
          <w:sz w:val="22"/>
          <w:szCs w:val="22"/>
          <w:lang w:val="sr-Cyrl-RS"/>
        </w:rPr>
        <w:t>,</w:t>
      </w:r>
      <w:r w:rsidRPr="00AB04EC">
        <w:rPr>
          <w:rFonts w:ascii="Book Antiqua" w:hAnsi="Book Antiqua"/>
          <w:color w:val="auto"/>
          <w:sz w:val="22"/>
          <w:szCs w:val="22"/>
          <w:lang w:val="sr-Cyrl-RS"/>
        </w:rPr>
        <w:t xml:space="preserve"> 124 их је уписано у основне школе (10 основних школа на територији Градске општине Палилула), 30 полазника похађа Школу за образовање одраслих „Бранко Пешић“ у Земуну (међу њима има и пунолетних миграната), док њих </w:t>
      </w:r>
      <w:r w:rsidR="00F81B84">
        <w:rPr>
          <w:rFonts w:ascii="Book Antiqua" w:hAnsi="Book Antiqua"/>
          <w:color w:val="auto"/>
          <w:sz w:val="22"/>
          <w:szCs w:val="22"/>
          <w:lang w:val="sr-Cyrl-RS"/>
        </w:rPr>
        <w:t>4</w:t>
      </w:r>
      <w:r w:rsidRPr="00AB04EC">
        <w:rPr>
          <w:rFonts w:ascii="Book Antiqua" w:hAnsi="Book Antiqua"/>
          <w:color w:val="auto"/>
          <w:sz w:val="22"/>
          <w:szCs w:val="22"/>
          <w:lang w:val="sr-Cyrl-RS"/>
        </w:rPr>
        <w:t xml:space="preserve"> похађа средње школе (2 средњу школу за дизајн текстила и 2 средњу пољопривредну школу). Оцена стручних радника са којима </w:t>
      </w:r>
      <w:r w:rsidR="00F81B84">
        <w:rPr>
          <w:rFonts w:ascii="Book Antiqua" w:hAnsi="Book Antiqua"/>
          <w:color w:val="auto"/>
          <w:sz w:val="22"/>
          <w:szCs w:val="22"/>
          <w:lang w:val="sr-Cyrl-RS"/>
        </w:rPr>
        <w:t>је тим НПМ обавио</w:t>
      </w:r>
      <w:r w:rsidRPr="00AB04EC">
        <w:rPr>
          <w:rFonts w:ascii="Book Antiqua" w:hAnsi="Book Antiqua"/>
          <w:color w:val="auto"/>
          <w:sz w:val="22"/>
          <w:szCs w:val="22"/>
          <w:lang w:val="sr-Cyrl-RS"/>
        </w:rPr>
        <w:t xml:space="preserve"> разговор</w:t>
      </w:r>
      <w:r w:rsidR="00F81B84">
        <w:rPr>
          <w:rFonts w:ascii="Book Antiqua" w:hAnsi="Book Antiqua"/>
          <w:color w:val="auto"/>
          <w:sz w:val="22"/>
          <w:szCs w:val="22"/>
          <w:lang w:val="sr-Cyrl-RS"/>
        </w:rPr>
        <w:t>е</w:t>
      </w:r>
      <w:r w:rsidRPr="00AB04EC">
        <w:rPr>
          <w:rFonts w:ascii="Book Antiqua" w:hAnsi="Book Antiqua"/>
          <w:color w:val="auto"/>
          <w:sz w:val="22"/>
          <w:szCs w:val="22"/>
          <w:lang w:val="sr-Cyrl-RS"/>
        </w:rPr>
        <w:t xml:space="preserve"> је да су се мигранти најбоље уклопили у Школи за образовање одраслих, јер тамо интензивно уче српски језик, а настава је индивидуализована. Сви који иду у школу имају организовани превоз и подршку од стране представника невладиних организација, који их одводе у школе и асистирају </w:t>
      </w:r>
      <w:r w:rsidR="00F81B84">
        <w:rPr>
          <w:rFonts w:ascii="Book Antiqua" w:hAnsi="Book Antiqua"/>
          <w:color w:val="auto"/>
          <w:sz w:val="22"/>
          <w:szCs w:val="22"/>
          <w:lang w:val="sr-Cyrl-RS"/>
        </w:rPr>
        <w:t xml:space="preserve">им </w:t>
      </w:r>
      <w:r w:rsidRPr="00AB04EC">
        <w:rPr>
          <w:rFonts w:ascii="Book Antiqua" w:hAnsi="Book Antiqua"/>
          <w:color w:val="auto"/>
          <w:sz w:val="22"/>
          <w:szCs w:val="22"/>
          <w:lang w:val="sr-Cyrl-RS"/>
        </w:rPr>
        <w:t xml:space="preserve">у току наставе, као и након наставе у боравцима где раде домаће задатке. </w:t>
      </w:r>
    </w:p>
    <w:p w:rsidR="00FD5358" w:rsidRPr="00AB04EC" w:rsidRDefault="00FD5358" w:rsidP="00BB5671">
      <w:pPr>
        <w:suppressAutoHyphens w:val="0"/>
        <w:jc w:val="both"/>
        <w:rPr>
          <w:rFonts w:ascii="Book Antiqua" w:hAnsi="Book Antiqua"/>
          <w:color w:val="auto"/>
          <w:sz w:val="22"/>
          <w:szCs w:val="22"/>
          <w:lang w:val="sr-Cyrl-RS"/>
        </w:rPr>
      </w:pPr>
    </w:p>
    <w:p w:rsidR="00FD5358" w:rsidRPr="00AB04EC" w:rsidRDefault="003E5CA3" w:rsidP="00BB5671">
      <w:pPr>
        <w:suppressAutoHyphens w:val="0"/>
        <w:jc w:val="both"/>
        <w:rPr>
          <w:rFonts w:ascii="Book Antiqua" w:hAnsi="Book Antiqua"/>
          <w:color w:val="auto"/>
          <w:sz w:val="22"/>
          <w:szCs w:val="22"/>
          <w:lang w:val="sr-Cyrl-RS"/>
        </w:rPr>
      </w:pPr>
      <w:r>
        <w:rPr>
          <w:rFonts w:ascii="Book Antiqua" w:hAnsi="Book Antiqua"/>
          <w:noProof/>
          <w:color w:val="auto"/>
          <w:sz w:val="22"/>
          <w:szCs w:val="22"/>
        </w:rPr>
        <w:drawing>
          <wp:anchor distT="0" distB="0" distL="114300" distR="114300" simplePos="0" relativeHeight="251658240" behindDoc="1" locked="0" layoutInCell="1" allowOverlap="1">
            <wp:simplePos x="0" y="0"/>
            <wp:positionH relativeFrom="margin">
              <wp:align>left</wp:align>
            </wp:positionH>
            <wp:positionV relativeFrom="paragraph">
              <wp:posOffset>476250</wp:posOffset>
            </wp:positionV>
            <wp:extent cx="3360420" cy="2520315"/>
            <wp:effectExtent l="952" t="0" r="0" b="0"/>
            <wp:wrapTight wrapText="bothSides">
              <wp:wrapPolygon edited="0">
                <wp:start x="6" y="21608"/>
                <wp:lineTo x="21435" y="21608"/>
                <wp:lineTo x="21435" y="220"/>
                <wp:lineTo x="6" y="220"/>
                <wp:lineTo x="6" y="21608"/>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2120.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360420" cy="2520315"/>
                    </a:xfrm>
                    <a:prstGeom prst="rect">
                      <a:avLst/>
                    </a:prstGeom>
                  </pic:spPr>
                </pic:pic>
              </a:graphicData>
            </a:graphic>
            <wp14:sizeRelH relativeFrom="margin">
              <wp14:pctWidth>0</wp14:pctWidth>
            </wp14:sizeRelH>
            <wp14:sizeRelV relativeFrom="margin">
              <wp14:pctHeight>0</wp14:pctHeight>
            </wp14:sizeRelV>
          </wp:anchor>
        </w:drawing>
      </w:r>
      <w:r w:rsidR="00FD5358" w:rsidRPr="00AB04EC">
        <w:rPr>
          <w:rFonts w:ascii="Book Antiqua" w:hAnsi="Book Antiqua"/>
          <w:color w:val="auto"/>
          <w:sz w:val="22"/>
          <w:szCs w:val="22"/>
          <w:lang w:val="sr-Cyrl-RS"/>
        </w:rPr>
        <w:t xml:space="preserve">У односу на ранију посету у Центру су унапређени услови за рад са децом, па је тако организован Кутак за мајке и бебе, Кутак за децу и Играоница. </w:t>
      </w:r>
      <w:r>
        <w:rPr>
          <w:rFonts w:ascii="Book Antiqua" w:hAnsi="Book Antiqua"/>
          <w:color w:val="auto"/>
          <w:sz w:val="22"/>
          <w:szCs w:val="22"/>
          <w:lang w:val="sr-Cyrl-RS"/>
        </w:rPr>
        <w:t xml:space="preserve">Они су отворени од 9 до 17 часова. </w:t>
      </w:r>
      <w:r w:rsidR="00FD5358" w:rsidRPr="00AB04EC">
        <w:rPr>
          <w:rFonts w:ascii="Book Antiqua" w:hAnsi="Book Antiqua"/>
          <w:color w:val="auto"/>
          <w:sz w:val="22"/>
          <w:szCs w:val="22"/>
          <w:lang w:val="sr-Cyrl-RS"/>
        </w:rPr>
        <w:t>У Кутку за мајке и бебе раде три медицинске сестре, анагажоване преко Дома здравља Палилула</w:t>
      </w:r>
      <w:r w:rsidR="00F81B84">
        <w:rPr>
          <w:rFonts w:ascii="Book Antiqua" w:hAnsi="Book Antiqua"/>
          <w:color w:val="auto"/>
          <w:sz w:val="22"/>
          <w:szCs w:val="22"/>
          <w:lang w:val="sr-Cyrl-RS"/>
        </w:rPr>
        <w:t xml:space="preserve"> и овде</w:t>
      </w:r>
      <w:r w:rsidR="00FD5358" w:rsidRPr="00AB04EC">
        <w:rPr>
          <w:rFonts w:ascii="Book Antiqua" w:hAnsi="Book Antiqua"/>
          <w:color w:val="auto"/>
          <w:sz w:val="22"/>
          <w:szCs w:val="22"/>
          <w:lang w:val="sr-Cyrl-RS"/>
        </w:rPr>
        <w:t xml:space="preserve"> </w:t>
      </w:r>
      <w:r w:rsidR="00F81B84">
        <w:rPr>
          <w:rFonts w:ascii="Book Antiqua" w:hAnsi="Book Antiqua"/>
          <w:color w:val="auto"/>
          <w:sz w:val="22"/>
          <w:szCs w:val="22"/>
          <w:lang w:val="sr-Cyrl-RS"/>
        </w:rPr>
        <w:t xml:space="preserve">се </w:t>
      </w:r>
      <w:r w:rsidR="00FD5358" w:rsidRPr="00AB04EC">
        <w:rPr>
          <w:rFonts w:ascii="Book Antiqua" w:hAnsi="Book Antiqua"/>
          <w:color w:val="auto"/>
          <w:sz w:val="22"/>
          <w:szCs w:val="22"/>
          <w:lang w:val="sr-Cyrl-RS"/>
        </w:rPr>
        <w:t xml:space="preserve">пружају савети </w:t>
      </w:r>
      <w:r w:rsidR="00F81B84">
        <w:rPr>
          <w:rFonts w:ascii="Book Antiqua" w:hAnsi="Book Antiqua"/>
          <w:color w:val="auto"/>
          <w:sz w:val="22"/>
          <w:szCs w:val="22"/>
          <w:lang w:val="sr-Cyrl-RS"/>
        </w:rPr>
        <w:t>о</w:t>
      </w:r>
      <w:r w:rsidR="00FD5358" w:rsidRPr="00AB04EC">
        <w:rPr>
          <w:rFonts w:ascii="Book Antiqua" w:hAnsi="Book Antiqua"/>
          <w:color w:val="auto"/>
          <w:sz w:val="22"/>
          <w:szCs w:val="22"/>
          <w:lang w:val="sr-Cyrl-RS"/>
        </w:rPr>
        <w:t xml:space="preserve"> дојењ</w:t>
      </w:r>
      <w:r w:rsidR="00F81B84">
        <w:rPr>
          <w:rFonts w:ascii="Book Antiqua" w:hAnsi="Book Antiqua"/>
          <w:color w:val="auto"/>
          <w:sz w:val="22"/>
          <w:szCs w:val="22"/>
          <w:lang w:val="sr-Cyrl-RS"/>
        </w:rPr>
        <w:t>у</w:t>
      </w:r>
      <w:r w:rsidR="00FD5358" w:rsidRPr="00AB04EC">
        <w:rPr>
          <w:rFonts w:ascii="Book Antiqua" w:hAnsi="Book Antiqua"/>
          <w:color w:val="auto"/>
          <w:sz w:val="22"/>
          <w:szCs w:val="22"/>
          <w:lang w:val="sr-Cyrl-RS"/>
        </w:rPr>
        <w:t xml:space="preserve">, подршка мајкама, као и све све што је потребно за бебе (пелене, млеко и сл.). </w:t>
      </w:r>
      <w:r>
        <w:rPr>
          <w:rFonts w:ascii="Book Antiqua" w:hAnsi="Book Antiqua"/>
          <w:color w:val="auto"/>
          <w:sz w:val="22"/>
          <w:szCs w:val="22"/>
          <w:lang w:val="sr-Cyrl-RS"/>
        </w:rPr>
        <w:t xml:space="preserve">Систематски прегледи и вакцинација се обављају у Дому здравља. О сваком детету се води картон праћења активности. </w:t>
      </w:r>
      <w:r w:rsidR="00FD5358" w:rsidRPr="00AB04EC">
        <w:rPr>
          <w:rFonts w:ascii="Book Antiqua" w:hAnsi="Book Antiqua"/>
          <w:color w:val="auto"/>
          <w:sz w:val="22"/>
          <w:szCs w:val="22"/>
          <w:lang w:val="sr-Cyrl-RS"/>
        </w:rPr>
        <w:t>Овај кутак је намењен за децу до 2</w:t>
      </w:r>
      <w:r>
        <w:rPr>
          <w:rFonts w:ascii="Book Antiqua" w:hAnsi="Book Antiqua"/>
          <w:color w:val="auto"/>
          <w:sz w:val="22"/>
          <w:szCs w:val="22"/>
          <w:lang w:val="sr-Cyrl-RS"/>
        </w:rPr>
        <w:t xml:space="preserve"> </w:t>
      </w:r>
      <w:r w:rsidR="00FD5358" w:rsidRPr="00AB04EC">
        <w:rPr>
          <w:rFonts w:ascii="Book Antiqua" w:hAnsi="Book Antiqua"/>
          <w:color w:val="auto"/>
          <w:sz w:val="22"/>
          <w:szCs w:val="22"/>
          <w:lang w:val="sr-Cyrl-RS"/>
        </w:rPr>
        <w:t xml:space="preserve">године, док је Кутак за децу намењен је да децу узраста од 2 до 17 година старости. Ради лакше комуникације ангажовани су преводиоци за арапски и фарси језик. Према подацима ангажованих радника беба старости од 0-6 месеци има 8, беба старости од 6-12 месеци има 9, деце од 12-24 месеци има 11 и деце узраста од 2-5 година </w:t>
      </w:r>
      <w:r w:rsidR="00F81B84">
        <w:rPr>
          <w:rFonts w:ascii="Book Antiqua" w:hAnsi="Book Antiqua"/>
          <w:color w:val="auto"/>
          <w:sz w:val="22"/>
          <w:szCs w:val="22"/>
          <w:lang w:val="sr-Cyrl-RS"/>
        </w:rPr>
        <w:t>је</w:t>
      </w:r>
      <w:r w:rsidR="00FD5358" w:rsidRPr="00AB04EC">
        <w:rPr>
          <w:rFonts w:ascii="Book Antiqua" w:hAnsi="Book Antiqua"/>
          <w:color w:val="auto"/>
          <w:sz w:val="22"/>
          <w:szCs w:val="22"/>
          <w:lang w:val="sr-Cyrl-RS"/>
        </w:rPr>
        <w:t xml:space="preserve"> 41. Дистрибуција хране, одеће и осталих потрепштина за децу врше </w:t>
      </w:r>
      <w:r w:rsidR="00F81B84">
        <w:rPr>
          <w:rFonts w:ascii="Book Antiqua" w:hAnsi="Book Antiqua"/>
          <w:color w:val="auto"/>
          <w:sz w:val="22"/>
          <w:szCs w:val="22"/>
          <w:lang w:val="sr-Cyrl-RS"/>
        </w:rPr>
        <w:t>Дечији фонд уједињених нација (</w:t>
      </w:r>
      <w:r w:rsidR="00FD5358" w:rsidRPr="00AB04EC">
        <w:rPr>
          <w:rFonts w:ascii="Book Antiqua" w:hAnsi="Book Antiqua"/>
          <w:color w:val="auto"/>
          <w:sz w:val="22"/>
          <w:szCs w:val="22"/>
          <w:lang w:val="sr-Cyrl-RS"/>
        </w:rPr>
        <w:t>УНИЦЕФ</w:t>
      </w:r>
      <w:r w:rsidR="00F81B84">
        <w:rPr>
          <w:rFonts w:ascii="Book Antiqua" w:hAnsi="Book Antiqua"/>
          <w:color w:val="auto"/>
          <w:sz w:val="22"/>
          <w:szCs w:val="22"/>
          <w:lang w:val="sr-Cyrl-RS"/>
        </w:rPr>
        <w:t xml:space="preserve">) - </w:t>
      </w:r>
      <w:r w:rsidR="00FD5358" w:rsidRPr="00AB04EC">
        <w:rPr>
          <w:rFonts w:ascii="Book Antiqua" w:hAnsi="Book Antiqua"/>
          <w:color w:val="auto"/>
          <w:sz w:val="22"/>
          <w:szCs w:val="22"/>
          <w:lang w:val="sr-Cyrl-RS"/>
        </w:rPr>
        <w:t>за децу од 0 до 12</w:t>
      </w:r>
      <w:r w:rsidR="00F81B84">
        <w:rPr>
          <w:rFonts w:ascii="Book Antiqua" w:hAnsi="Book Antiqua"/>
          <w:color w:val="auto"/>
          <w:sz w:val="22"/>
          <w:szCs w:val="22"/>
          <w:lang w:val="sr-Cyrl-RS"/>
        </w:rPr>
        <w:t xml:space="preserve"> месеци</w:t>
      </w:r>
      <w:r w:rsidR="00FD5358" w:rsidRPr="00AB04EC">
        <w:rPr>
          <w:rFonts w:ascii="Book Antiqua" w:hAnsi="Book Antiqua"/>
          <w:color w:val="auto"/>
          <w:sz w:val="22"/>
          <w:szCs w:val="22"/>
          <w:lang w:val="sr-Cyrl-RS"/>
        </w:rPr>
        <w:t xml:space="preserve">, </w:t>
      </w:r>
      <w:r w:rsidR="00F81B84">
        <w:rPr>
          <w:rFonts w:ascii="Book Antiqua" w:hAnsi="Book Antiqua"/>
          <w:color w:val="auto"/>
          <w:sz w:val="22"/>
          <w:szCs w:val="22"/>
          <w:lang w:val="sr-Cyrl-RS"/>
        </w:rPr>
        <w:t>Високи комесаријат Уједињених нација за избеглице (</w:t>
      </w:r>
      <w:r w:rsidR="00FD5358" w:rsidRPr="00AB04EC">
        <w:rPr>
          <w:rFonts w:ascii="Book Antiqua" w:hAnsi="Book Antiqua"/>
          <w:color w:val="auto"/>
          <w:sz w:val="22"/>
          <w:szCs w:val="22"/>
          <w:lang w:val="sr-Cyrl-RS"/>
        </w:rPr>
        <w:t>УНХЦР</w:t>
      </w:r>
      <w:r w:rsidR="00F81B84">
        <w:rPr>
          <w:rFonts w:ascii="Book Antiqua" w:hAnsi="Book Antiqua"/>
          <w:color w:val="auto"/>
          <w:sz w:val="22"/>
          <w:szCs w:val="22"/>
          <w:lang w:val="sr-Cyrl-RS"/>
        </w:rPr>
        <w:t xml:space="preserve">) - </w:t>
      </w:r>
      <w:r w:rsidR="00FD5358" w:rsidRPr="00AB04EC">
        <w:rPr>
          <w:rFonts w:ascii="Book Antiqua" w:hAnsi="Book Antiqua"/>
          <w:color w:val="auto"/>
          <w:sz w:val="22"/>
          <w:szCs w:val="22"/>
          <w:lang w:val="sr-Cyrl-RS"/>
        </w:rPr>
        <w:t>за децу од 13 до 18</w:t>
      </w:r>
      <w:r w:rsidR="00F81B84">
        <w:rPr>
          <w:rFonts w:ascii="Book Antiqua" w:hAnsi="Book Antiqua"/>
          <w:color w:val="auto"/>
          <w:sz w:val="22"/>
          <w:szCs w:val="22"/>
          <w:lang w:val="sr-Cyrl-RS"/>
        </w:rPr>
        <w:t xml:space="preserve"> година</w:t>
      </w:r>
      <w:r w:rsidR="00FD5358" w:rsidRPr="00AB04EC">
        <w:rPr>
          <w:rFonts w:ascii="Book Antiqua" w:hAnsi="Book Antiqua"/>
          <w:color w:val="auto"/>
          <w:sz w:val="22"/>
          <w:szCs w:val="22"/>
          <w:lang w:val="sr-Cyrl-RS"/>
        </w:rPr>
        <w:t xml:space="preserve"> и Дански савет за избеглице</w:t>
      </w:r>
      <w:r w:rsidR="00F81B84">
        <w:rPr>
          <w:rFonts w:ascii="Book Antiqua" w:hAnsi="Book Antiqua"/>
          <w:color w:val="auto"/>
          <w:sz w:val="22"/>
          <w:szCs w:val="22"/>
          <w:lang w:val="sr-Cyrl-RS"/>
        </w:rPr>
        <w:t xml:space="preserve"> - </w:t>
      </w:r>
      <w:r w:rsidR="00FD5358" w:rsidRPr="00AB04EC">
        <w:rPr>
          <w:rFonts w:ascii="Book Antiqua" w:hAnsi="Book Antiqua"/>
          <w:color w:val="auto"/>
          <w:sz w:val="22"/>
          <w:szCs w:val="22"/>
          <w:lang w:val="sr-Cyrl-RS"/>
        </w:rPr>
        <w:t xml:space="preserve">за све мигранте </w:t>
      </w:r>
      <w:r>
        <w:rPr>
          <w:rFonts w:ascii="Book Antiqua" w:hAnsi="Book Antiqua"/>
          <w:color w:val="auto"/>
          <w:sz w:val="22"/>
          <w:szCs w:val="22"/>
          <w:lang w:val="sr-Cyrl-RS"/>
        </w:rPr>
        <w:t xml:space="preserve">старије од </w:t>
      </w:r>
      <w:r w:rsidR="00FD5358" w:rsidRPr="00AB04EC">
        <w:rPr>
          <w:rFonts w:ascii="Book Antiqua" w:hAnsi="Book Antiqua"/>
          <w:color w:val="auto"/>
          <w:sz w:val="22"/>
          <w:szCs w:val="22"/>
          <w:lang w:val="sr-Cyrl-RS"/>
        </w:rPr>
        <w:t xml:space="preserve">17 </w:t>
      </w:r>
      <w:r>
        <w:rPr>
          <w:rFonts w:ascii="Book Antiqua" w:hAnsi="Book Antiqua"/>
          <w:color w:val="auto"/>
          <w:sz w:val="22"/>
          <w:szCs w:val="22"/>
          <w:lang w:val="sr-Cyrl-RS"/>
        </w:rPr>
        <w:t>година</w:t>
      </w:r>
      <w:r w:rsidR="00FD5358" w:rsidRPr="00AB04EC">
        <w:rPr>
          <w:rFonts w:ascii="Book Antiqua" w:hAnsi="Book Antiqua"/>
          <w:color w:val="auto"/>
          <w:sz w:val="22"/>
          <w:szCs w:val="22"/>
          <w:lang w:val="sr-Cyrl-RS"/>
        </w:rPr>
        <w:t xml:space="preserve">. </w:t>
      </w:r>
      <w:r w:rsidR="005619D0" w:rsidRPr="00AB04EC">
        <w:rPr>
          <w:rFonts w:ascii="Book Antiqua" w:hAnsi="Book Antiqua"/>
          <w:color w:val="auto"/>
          <w:sz w:val="22"/>
          <w:szCs w:val="22"/>
          <w:lang w:val="sr-Cyrl-RS"/>
        </w:rPr>
        <w:t xml:space="preserve">Млеко </w:t>
      </w:r>
      <w:r>
        <w:rPr>
          <w:rFonts w:ascii="Book Antiqua" w:hAnsi="Book Antiqua"/>
          <w:color w:val="auto"/>
          <w:sz w:val="22"/>
          <w:szCs w:val="22"/>
          <w:lang w:val="sr-Cyrl-RS"/>
        </w:rPr>
        <w:t xml:space="preserve">и пелене </w:t>
      </w:r>
      <w:r w:rsidR="005619D0" w:rsidRPr="00AB04EC">
        <w:rPr>
          <w:rFonts w:ascii="Book Antiqua" w:hAnsi="Book Antiqua"/>
          <w:color w:val="auto"/>
          <w:sz w:val="22"/>
          <w:szCs w:val="22"/>
          <w:lang w:val="sr-Cyrl-RS"/>
        </w:rPr>
        <w:t xml:space="preserve">за бебе стижу у Центар два пута недељно и према наводима </w:t>
      </w:r>
      <w:r>
        <w:rPr>
          <w:rFonts w:ascii="Book Antiqua" w:hAnsi="Book Antiqua"/>
          <w:color w:val="auto"/>
          <w:sz w:val="22"/>
          <w:szCs w:val="22"/>
          <w:lang w:val="sr-Cyrl-RS"/>
        </w:rPr>
        <w:t xml:space="preserve">службеника </w:t>
      </w:r>
      <w:r w:rsidR="005619D0" w:rsidRPr="00AB04EC">
        <w:rPr>
          <w:rFonts w:ascii="Book Antiqua" w:hAnsi="Book Antiqua"/>
          <w:color w:val="auto"/>
          <w:sz w:val="22"/>
          <w:szCs w:val="22"/>
          <w:lang w:val="sr-Cyrl-RS"/>
        </w:rPr>
        <w:t xml:space="preserve">има их довољно. </w:t>
      </w:r>
    </w:p>
    <w:p w:rsidR="0018330B" w:rsidRPr="00AB04EC" w:rsidRDefault="0018330B" w:rsidP="0018330B">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br w:type="page"/>
      </w:r>
    </w:p>
    <w:p w:rsidR="00B6744D" w:rsidRPr="00AB04EC" w:rsidRDefault="00B6744D" w:rsidP="00B6744D">
      <w:pPr>
        <w:outlineLvl w:val="0"/>
        <w:rPr>
          <w:rFonts w:ascii="Book Antiqua" w:eastAsia="Calibri" w:hAnsi="Book Antiqua"/>
          <w:b/>
          <w:sz w:val="22"/>
          <w:lang w:val="sr-Cyrl-RS"/>
        </w:rPr>
      </w:pPr>
      <w:r w:rsidRPr="00AB04EC">
        <w:rPr>
          <w:rFonts w:ascii="Book Antiqua" w:eastAsia="Calibri" w:hAnsi="Book Antiqua"/>
          <w:b/>
          <w:sz w:val="22"/>
          <w:lang w:val="sr-Cyrl-RS"/>
        </w:rPr>
        <w:lastRenderedPageBreak/>
        <w:t xml:space="preserve">2. </w:t>
      </w:r>
      <w:r w:rsidR="00555799" w:rsidRPr="00AB04EC">
        <w:rPr>
          <w:rFonts w:ascii="Book Antiqua" w:eastAsia="Calibri" w:hAnsi="Book Antiqua"/>
          <w:b/>
          <w:sz w:val="22"/>
          <w:lang w:val="sr-Cyrl-RS"/>
        </w:rPr>
        <w:t>ПОСТУПАЊЕ ПО ПРЕПОРУКАМА</w:t>
      </w:r>
    </w:p>
    <w:p w:rsidR="00B6744D" w:rsidRPr="00AB04EC" w:rsidRDefault="00B6744D" w:rsidP="00B6744D">
      <w:pPr>
        <w:rPr>
          <w:rFonts w:ascii="Book Antiqua" w:hAnsi="Book Antiqua"/>
          <w:sz w:val="22"/>
          <w:szCs w:val="22"/>
          <w:lang w:val="sr-Cyrl-RS"/>
        </w:rPr>
      </w:pPr>
    </w:p>
    <w:p w:rsidR="00B56E3C" w:rsidRPr="00AB04EC" w:rsidRDefault="002869F2" w:rsidP="00B56E3C">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t>НПМ је приликом посета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добру праксу или могућности за унапређење, па је на основу тога упућивао препоруке Комесаријату које су се односиле на све центре</w:t>
      </w:r>
      <w:r w:rsidR="003E5CA3">
        <w:rPr>
          <w:rFonts w:ascii="Book Antiqua" w:hAnsi="Book Antiqua"/>
          <w:color w:val="auto"/>
          <w:sz w:val="22"/>
          <w:szCs w:val="22"/>
          <w:lang w:val="sr-Cyrl-RS"/>
        </w:rPr>
        <w:t>.</w:t>
      </w:r>
      <w:r w:rsidR="00BE373E" w:rsidRPr="00AB04EC">
        <w:rPr>
          <w:rFonts w:ascii="Book Antiqua" w:hAnsi="Book Antiqua"/>
          <w:color w:val="auto"/>
          <w:sz w:val="22"/>
          <w:szCs w:val="22"/>
          <w:lang w:val="sr-Cyrl-RS"/>
        </w:rPr>
        <w:t xml:space="preserve"> </w:t>
      </w:r>
      <w:r w:rsidR="003E5CA3">
        <w:rPr>
          <w:rFonts w:ascii="Book Antiqua" w:hAnsi="Book Antiqua"/>
          <w:color w:val="auto"/>
          <w:sz w:val="22"/>
          <w:szCs w:val="22"/>
          <w:lang w:val="sr-Cyrl-RS"/>
        </w:rPr>
        <w:t>Т</w:t>
      </w:r>
      <w:r w:rsidR="00BE373E" w:rsidRPr="00AB04EC">
        <w:rPr>
          <w:rFonts w:ascii="Book Antiqua" w:hAnsi="Book Antiqua"/>
          <w:color w:val="auto"/>
          <w:sz w:val="22"/>
          <w:szCs w:val="22"/>
          <w:lang w:val="sr-Cyrl-RS"/>
        </w:rPr>
        <w:t xml:space="preserve">оком ове посете </w:t>
      </w:r>
      <w:r w:rsidR="003E5CA3">
        <w:rPr>
          <w:rFonts w:ascii="Book Antiqua" w:hAnsi="Book Antiqua"/>
          <w:color w:val="auto"/>
          <w:sz w:val="22"/>
          <w:szCs w:val="22"/>
          <w:lang w:val="sr-Cyrl-RS"/>
        </w:rPr>
        <w:t xml:space="preserve">НПМ је </w:t>
      </w:r>
      <w:r w:rsidR="00BE373E" w:rsidRPr="00AB04EC">
        <w:rPr>
          <w:rFonts w:ascii="Book Antiqua" w:hAnsi="Book Antiqua"/>
          <w:color w:val="auto"/>
          <w:sz w:val="22"/>
          <w:szCs w:val="22"/>
          <w:lang w:val="sr-Cyrl-RS"/>
        </w:rPr>
        <w:t xml:space="preserve">пратио поступање по </w:t>
      </w:r>
      <w:r w:rsidR="003E5CA3">
        <w:rPr>
          <w:rFonts w:ascii="Book Antiqua" w:hAnsi="Book Antiqua"/>
          <w:color w:val="auto"/>
          <w:sz w:val="22"/>
          <w:szCs w:val="22"/>
          <w:lang w:val="sr-Cyrl-RS"/>
        </w:rPr>
        <w:t xml:space="preserve">овим </w:t>
      </w:r>
      <w:r w:rsidR="00BE373E" w:rsidRPr="00AB04EC">
        <w:rPr>
          <w:rFonts w:ascii="Book Antiqua" w:hAnsi="Book Antiqua"/>
          <w:color w:val="auto"/>
          <w:sz w:val="22"/>
          <w:szCs w:val="22"/>
          <w:lang w:val="sr-Cyrl-RS"/>
        </w:rPr>
        <w:t>општим препорукама</w:t>
      </w:r>
      <w:r w:rsidRPr="00AB04EC">
        <w:rPr>
          <w:rFonts w:ascii="Book Antiqua" w:hAnsi="Book Antiqua"/>
          <w:color w:val="auto"/>
          <w:sz w:val="22"/>
          <w:szCs w:val="22"/>
          <w:lang w:val="sr-Cyrl-RS"/>
        </w:rPr>
        <w:t>.</w:t>
      </w:r>
    </w:p>
    <w:p w:rsidR="00B56E3C" w:rsidRPr="00AB04EC" w:rsidRDefault="00B56E3C" w:rsidP="00B56E3C">
      <w:pPr>
        <w:suppressAutoHyphens w:val="0"/>
        <w:rPr>
          <w:rFonts w:ascii="Book Antiqua" w:hAnsi="Book Antiqua"/>
          <w:color w:val="auto"/>
          <w:sz w:val="22"/>
          <w:szCs w:val="22"/>
          <w:lang w:val="sr-Cyrl-RS"/>
        </w:rPr>
      </w:pPr>
    </w:p>
    <w:p w:rsidR="00B56E3C" w:rsidRPr="00AB04EC" w:rsidRDefault="00B56E3C" w:rsidP="00BE373E">
      <w:pPr>
        <w:suppressAutoHyphens w:val="0"/>
        <w:jc w:val="both"/>
        <w:rPr>
          <w:rFonts w:ascii="Book Antiqua" w:hAnsi="Book Antiqua"/>
          <w:color w:val="auto"/>
          <w:sz w:val="22"/>
          <w:szCs w:val="22"/>
          <w:lang w:val="sr-Cyrl-RS"/>
        </w:rPr>
      </w:pPr>
      <w:r w:rsidRPr="00AB04EC">
        <w:rPr>
          <w:rFonts w:ascii="Book Antiqua" w:hAnsi="Book Antiqua"/>
          <w:color w:val="auto"/>
          <w:sz w:val="22"/>
          <w:szCs w:val="22"/>
          <w:lang w:val="sr-Cyrl-R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56E3C" w:rsidRPr="00AB04EC" w:rsidTr="00272640">
        <w:trPr>
          <w:trHeight w:val="53"/>
        </w:trPr>
        <w:tc>
          <w:tcPr>
            <w:tcW w:w="5000" w:type="pct"/>
            <w:shd w:val="clear" w:color="auto" w:fill="F2F2F2" w:themeFill="background1" w:themeFillShade="F2"/>
            <w:vAlign w:val="center"/>
          </w:tcPr>
          <w:p w:rsidR="00B56E3C" w:rsidRPr="00AB04EC" w:rsidRDefault="00B56E3C" w:rsidP="00215A4C">
            <w:pPr>
              <w:jc w:val="both"/>
              <w:rPr>
                <w:rFonts w:ascii="Book Antiqua" w:eastAsia="Calibri" w:hAnsi="Book Antiqua"/>
                <w:sz w:val="10"/>
                <w:szCs w:val="10"/>
                <w:lang w:val="sr-Cyrl-RS"/>
              </w:rPr>
            </w:pPr>
          </w:p>
          <w:p w:rsidR="00B56E3C" w:rsidRPr="00AB04EC" w:rsidRDefault="00B56E3C" w:rsidP="00215A4C">
            <w:pPr>
              <w:jc w:val="both"/>
              <w:rPr>
                <w:rFonts w:ascii="Book Antiqua" w:eastAsia="Calibri" w:hAnsi="Book Antiqua"/>
                <w:b/>
                <w:i/>
                <w:sz w:val="22"/>
                <w:szCs w:val="22"/>
                <w:lang w:val="sr-Cyrl-RS"/>
              </w:rPr>
            </w:pPr>
            <w:r w:rsidRPr="00AB04EC">
              <w:rPr>
                <w:rFonts w:ascii="Book Antiqua" w:eastAsia="Calibri" w:hAnsi="Book Antiqua"/>
                <w:b/>
                <w:i/>
                <w:sz w:val="22"/>
                <w:szCs w:val="22"/>
                <w:lang w:val="sr-Cyrl-RS"/>
              </w:rPr>
              <w:t>ПРЕПОРУКА</w:t>
            </w:r>
            <w:r w:rsidR="00AC7E8D" w:rsidRPr="00AB04EC">
              <w:rPr>
                <w:rFonts w:ascii="Book Antiqua" w:eastAsia="Calibri" w:hAnsi="Book Antiqua"/>
                <w:b/>
                <w:i/>
                <w:sz w:val="22"/>
                <w:szCs w:val="22"/>
                <w:lang w:val="sr-Cyrl-RS"/>
              </w:rPr>
              <w:t xml:space="preserve"> децембар 2016. г.</w:t>
            </w:r>
            <w:r w:rsidR="00AC7E8D" w:rsidRPr="00AB04EC">
              <w:rPr>
                <w:rStyle w:val="FootnoteReference"/>
                <w:rFonts w:ascii="Book Antiqua" w:eastAsia="Calibri" w:hAnsi="Book Antiqua"/>
                <w:b/>
                <w:i/>
                <w:sz w:val="22"/>
                <w:szCs w:val="22"/>
                <w:lang w:val="sr-Cyrl-RS"/>
              </w:rPr>
              <w:footnoteReference w:id="5"/>
            </w:r>
          </w:p>
          <w:p w:rsidR="00B56E3C" w:rsidRPr="00AB04EC" w:rsidRDefault="00B56E3C" w:rsidP="00215A4C">
            <w:pPr>
              <w:jc w:val="both"/>
              <w:rPr>
                <w:rFonts w:ascii="Book Antiqua" w:eastAsia="Calibri" w:hAnsi="Book Antiqua"/>
                <w:bCs/>
                <w:sz w:val="10"/>
                <w:szCs w:val="10"/>
                <w:lang w:val="sr-Cyrl-RS"/>
              </w:rPr>
            </w:pPr>
          </w:p>
          <w:p w:rsidR="00B56E3C" w:rsidRPr="00AB04EC" w:rsidRDefault="00B56E3C" w:rsidP="00215A4C">
            <w:pPr>
              <w:jc w:val="both"/>
              <w:rPr>
                <w:rFonts w:ascii="Book Antiqua" w:eastAsia="Calibri" w:hAnsi="Book Antiqua"/>
                <w:b/>
                <w:bCs/>
                <w:sz w:val="22"/>
                <w:szCs w:val="22"/>
                <w:lang w:val="sr-Cyrl-RS"/>
              </w:rPr>
            </w:pPr>
            <w:r w:rsidRPr="00AB04EC">
              <w:rPr>
                <w:rFonts w:ascii="Book Antiqua" w:eastAsia="Calibri" w:hAnsi="Book Antiqua"/>
                <w:b/>
                <w:bCs/>
                <w:sz w:val="22"/>
                <w:szCs w:val="22"/>
                <w:lang w:val="sr-Cyrl-RS"/>
              </w:rPr>
              <w:t xml:space="preserve">Комесаријат за избеглице и миграције ће у свим установама за смештај миграната и тражилаца азила истаћи обавештења о могућности и процедури притуживања на рад лица ангажованих у установама и информације о </w:t>
            </w:r>
            <w:r w:rsidRPr="00AB04EC">
              <w:rPr>
                <w:rFonts w:ascii="Book Antiqua" w:hAnsi="Book Antiqua"/>
                <w:b/>
                <w:sz w:val="22"/>
                <w:szCs w:val="22"/>
                <w:lang w:val="sr-Cyrl-RS"/>
              </w:rPr>
              <w:t>релевантним организацијама које им могу пружити помоћ у томе.</w:t>
            </w:r>
          </w:p>
          <w:p w:rsidR="00B56E3C" w:rsidRPr="00AB04EC" w:rsidRDefault="00B56E3C" w:rsidP="00215A4C">
            <w:pPr>
              <w:jc w:val="both"/>
              <w:rPr>
                <w:rFonts w:ascii="Book Antiqua" w:eastAsia="Calibri" w:hAnsi="Book Antiqua"/>
                <w:bCs/>
                <w:sz w:val="10"/>
                <w:szCs w:val="10"/>
                <w:lang w:val="sr-Cyrl-RS"/>
              </w:rPr>
            </w:pPr>
          </w:p>
        </w:tc>
      </w:tr>
      <w:tr w:rsidR="00215A4C" w:rsidRPr="00AB04EC" w:rsidTr="00272640">
        <w:trPr>
          <w:trHeight w:val="397"/>
        </w:trPr>
        <w:tc>
          <w:tcPr>
            <w:tcW w:w="5000" w:type="pct"/>
            <w:shd w:val="clear" w:color="auto" w:fill="FFFFFF" w:themeFill="background1"/>
            <w:vAlign w:val="center"/>
          </w:tcPr>
          <w:p w:rsidR="00215A4C" w:rsidRPr="00AB04EC" w:rsidRDefault="00215A4C" w:rsidP="00215A4C">
            <w:pPr>
              <w:jc w:val="both"/>
              <w:rPr>
                <w:rFonts w:ascii="Book Antiqua" w:hAnsi="Book Antiqua"/>
                <w:color w:val="auto"/>
                <w:sz w:val="10"/>
                <w:szCs w:val="10"/>
                <w:lang w:val="sr-Cyrl-RS"/>
              </w:rPr>
            </w:pPr>
          </w:p>
          <w:p w:rsidR="00215A4C" w:rsidRPr="00AB04EC" w:rsidRDefault="00215A4C" w:rsidP="00215A4C">
            <w:pPr>
              <w:jc w:val="both"/>
              <w:rPr>
                <w:rFonts w:ascii="Book Antiqua" w:hAnsi="Book Antiqua"/>
                <w:i/>
                <w:color w:val="auto"/>
                <w:sz w:val="22"/>
                <w:szCs w:val="22"/>
                <w:lang w:val="sr-Cyrl-RS"/>
              </w:rPr>
            </w:pPr>
            <w:r w:rsidRPr="00AB04EC">
              <w:rPr>
                <w:rFonts w:ascii="Book Antiqua" w:hAnsi="Book Antiqua"/>
                <w:i/>
                <w:color w:val="auto"/>
                <w:sz w:val="22"/>
                <w:szCs w:val="22"/>
                <w:lang w:val="sr-Cyrl-RS"/>
              </w:rPr>
              <w:t>ПОСТУПАЊЕ</w:t>
            </w:r>
          </w:p>
          <w:p w:rsidR="00215A4C" w:rsidRPr="00AB04EC" w:rsidRDefault="00215A4C" w:rsidP="00215A4C">
            <w:pPr>
              <w:jc w:val="both"/>
              <w:rPr>
                <w:rFonts w:ascii="Book Antiqua" w:hAnsi="Book Antiqua"/>
                <w:color w:val="auto"/>
                <w:sz w:val="10"/>
                <w:szCs w:val="10"/>
                <w:lang w:val="sr-Cyrl-RS"/>
              </w:rPr>
            </w:pPr>
          </w:p>
          <w:p w:rsidR="003E5CA3" w:rsidRDefault="00FF4D56" w:rsidP="002869F2">
            <w:pPr>
              <w:jc w:val="both"/>
              <w:rPr>
                <w:rFonts w:ascii="Book Antiqua" w:eastAsia="Calibri" w:hAnsi="Book Antiqua"/>
                <w:sz w:val="22"/>
                <w:szCs w:val="22"/>
                <w:lang w:val="sr-Cyrl-RS"/>
              </w:rPr>
            </w:pPr>
            <w:r w:rsidRPr="00AB04EC">
              <w:rPr>
                <w:rFonts w:ascii="Book Antiqua" w:eastAsia="Calibri" w:hAnsi="Book Antiqua"/>
                <w:sz w:val="22"/>
                <w:szCs w:val="22"/>
                <w:lang w:val="sr-Cyrl-RS"/>
              </w:rPr>
              <w:t xml:space="preserve">Обавештења о могућности и процедури притуживања су истакнута </w:t>
            </w:r>
            <w:r w:rsidR="003E5CA3">
              <w:rPr>
                <w:rFonts w:ascii="Book Antiqua" w:eastAsia="Calibri" w:hAnsi="Book Antiqua"/>
                <w:sz w:val="22"/>
                <w:szCs w:val="22"/>
                <w:lang w:val="sr-Cyrl-RS"/>
              </w:rPr>
              <w:t>на више места у Центру. Обавештења, преведена на неколико језика, су уочена на улазима у управну зграду и баракама у којима се налазе собе за смештај и заједничке активности.</w:t>
            </w:r>
          </w:p>
          <w:p w:rsidR="003E5CA3" w:rsidRPr="00CE2A56" w:rsidRDefault="00CE2A56" w:rsidP="002869F2">
            <w:pPr>
              <w:jc w:val="both"/>
              <w:rPr>
                <w:rFonts w:ascii="Book Antiqua" w:eastAsia="Calibri" w:hAnsi="Book Antiqua"/>
                <w:sz w:val="10"/>
                <w:szCs w:val="10"/>
                <w:lang w:val="sr-Cyrl-RS"/>
              </w:rPr>
            </w:pPr>
            <w:r>
              <w:rPr>
                <w:rFonts w:ascii="Book Antiqua" w:eastAsia="Calibri" w:hAnsi="Book Antiqua"/>
                <w:noProof/>
                <w:sz w:val="22"/>
                <w:szCs w:val="22"/>
              </w:rPr>
              <w:drawing>
                <wp:anchor distT="0" distB="0" distL="114300" distR="114300" simplePos="0" relativeHeight="251659264" behindDoc="0" locked="0" layoutInCell="1" allowOverlap="1">
                  <wp:simplePos x="0" y="0"/>
                  <wp:positionH relativeFrom="column">
                    <wp:posOffset>7620</wp:posOffset>
                  </wp:positionH>
                  <wp:positionV relativeFrom="paragraph">
                    <wp:posOffset>116840</wp:posOffset>
                  </wp:positionV>
                  <wp:extent cx="5581650" cy="3667125"/>
                  <wp:effectExtent l="0" t="0" r="0"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3667125"/>
                          </a:xfrm>
                          <a:prstGeom prst="rect">
                            <a:avLst/>
                          </a:prstGeom>
                          <a:noFill/>
                        </pic:spPr>
                      </pic:pic>
                    </a:graphicData>
                  </a:graphic>
                  <wp14:sizeRelH relativeFrom="margin">
                    <wp14:pctWidth>0</wp14:pctWidth>
                  </wp14:sizeRelH>
                  <wp14:sizeRelV relativeFrom="margin">
                    <wp14:pctHeight>0</wp14:pctHeight>
                  </wp14:sizeRelV>
                </wp:anchor>
              </w:drawing>
            </w:r>
          </w:p>
          <w:p w:rsidR="00CE2A56" w:rsidRPr="00CE2A56" w:rsidRDefault="00CE2A56" w:rsidP="002869F2">
            <w:pPr>
              <w:jc w:val="both"/>
              <w:rPr>
                <w:rFonts w:ascii="Book Antiqua" w:eastAsia="Calibri" w:hAnsi="Book Antiqua"/>
                <w:sz w:val="10"/>
                <w:szCs w:val="10"/>
                <w:lang w:val="sr-Cyrl-RS"/>
              </w:rPr>
            </w:pPr>
          </w:p>
          <w:p w:rsidR="00E66C44" w:rsidRDefault="00BE373E" w:rsidP="00CE2A56">
            <w:pPr>
              <w:jc w:val="both"/>
              <w:rPr>
                <w:rFonts w:ascii="Book Antiqua" w:eastAsia="Calibri" w:hAnsi="Book Antiqua"/>
                <w:sz w:val="22"/>
                <w:szCs w:val="22"/>
                <w:lang w:val="sr-Cyrl-RS"/>
              </w:rPr>
            </w:pPr>
            <w:r w:rsidRPr="00AB04EC">
              <w:rPr>
                <w:rFonts w:ascii="Book Antiqua" w:eastAsia="Calibri" w:hAnsi="Book Antiqua"/>
                <w:sz w:val="22"/>
                <w:szCs w:val="22"/>
                <w:lang w:val="sr-Cyrl-RS"/>
              </w:rPr>
              <w:t xml:space="preserve">Све притужбе које се пошаљу електронском поштом стижу у </w:t>
            </w:r>
            <w:r w:rsidR="00CE2A56">
              <w:rPr>
                <w:rFonts w:ascii="Book Antiqua" w:eastAsia="Calibri" w:hAnsi="Book Antiqua"/>
                <w:sz w:val="22"/>
                <w:szCs w:val="22"/>
                <w:lang w:val="sr-Cyrl-RS"/>
              </w:rPr>
              <w:t xml:space="preserve">седиште </w:t>
            </w:r>
            <w:r w:rsidRPr="00AB04EC">
              <w:rPr>
                <w:rFonts w:ascii="Book Antiqua" w:eastAsia="Calibri" w:hAnsi="Book Antiqua"/>
                <w:sz w:val="22"/>
                <w:szCs w:val="22"/>
                <w:lang w:val="sr-Cyrl-RS"/>
              </w:rPr>
              <w:t>Комесаријат</w:t>
            </w:r>
            <w:r w:rsidR="00CE2A56">
              <w:rPr>
                <w:rFonts w:ascii="Book Antiqua" w:eastAsia="Calibri" w:hAnsi="Book Antiqua"/>
                <w:sz w:val="22"/>
                <w:szCs w:val="22"/>
                <w:lang w:val="sr-Cyrl-RS"/>
              </w:rPr>
              <w:t>а</w:t>
            </w:r>
            <w:r w:rsidRPr="00AB04EC">
              <w:rPr>
                <w:rFonts w:ascii="Book Antiqua" w:eastAsia="Calibri" w:hAnsi="Book Antiqua"/>
                <w:sz w:val="22"/>
                <w:szCs w:val="22"/>
                <w:lang w:val="sr-Cyrl-RS"/>
              </w:rPr>
              <w:t xml:space="preserve"> за избеглице и миграције, а према наводима представника Комесаријата углавном се односе на неке ситне пропусте</w:t>
            </w:r>
            <w:r w:rsidR="00CE2A56">
              <w:rPr>
                <w:rFonts w:ascii="Book Antiqua" w:eastAsia="Calibri" w:hAnsi="Book Antiqua"/>
                <w:sz w:val="22"/>
                <w:szCs w:val="22"/>
                <w:lang w:val="sr-Cyrl-RS"/>
              </w:rPr>
              <w:t>, као што је недостатак гардеробе.</w:t>
            </w:r>
            <w:r w:rsidRPr="00AB04EC">
              <w:rPr>
                <w:rFonts w:ascii="Book Antiqua" w:eastAsia="Calibri" w:hAnsi="Book Antiqua"/>
                <w:sz w:val="22"/>
                <w:szCs w:val="22"/>
                <w:lang w:val="sr-Cyrl-RS"/>
              </w:rPr>
              <w:t xml:space="preserve"> Притужбе иначе стижу на свим језицима, а према наводима, последња је стигла на арапском. Такође, </w:t>
            </w:r>
            <w:r w:rsidRPr="00AB04EC">
              <w:rPr>
                <w:rFonts w:ascii="Book Antiqua" w:eastAsia="Calibri" w:hAnsi="Book Antiqua"/>
                <w:sz w:val="22"/>
                <w:szCs w:val="22"/>
                <w:lang w:val="sr-Cyrl-RS"/>
              </w:rPr>
              <w:lastRenderedPageBreak/>
              <w:t xml:space="preserve">у бараци у којој су смештене канцеларије запослених налази се и сандуче у које мигранти могу убацити </w:t>
            </w:r>
            <w:r w:rsidR="00113319">
              <w:rPr>
                <w:rFonts w:ascii="Book Antiqua" w:eastAsia="Calibri" w:hAnsi="Book Antiqua"/>
                <w:sz w:val="22"/>
                <w:szCs w:val="22"/>
                <w:lang w:val="sr-Cyrl-RS"/>
              </w:rPr>
              <w:t xml:space="preserve">писане </w:t>
            </w:r>
            <w:r w:rsidRPr="00AB04EC">
              <w:rPr>
                <w:rFonts w:ascii="Book Antiqua" w:eastAsia="Calibri" w:hAnsi="Book Antiqua"/>
                <w:sz w:val="22"/>
                <w:szCs w:val="22"/>
                <w:lang w:val="sr-Cyrl-RS"/>
              </w:rPr>
              <w:t>притужбе.</w:t>
            </w:r>
          </w:p>
          <w:p w:rsidR="00CE2A56" w:rsidRPr="00CE2A56" w:rsidRDefault="00CE2A56" w:rsidP="00CE2A56">
            <w:pPr>
              <w:jc w:val="both"/>
              <w:rPr>
                <w:rFonts w:ascii="Book Antiqua" w:eastAsia="Calibri" w:hAnsi="Book Antiqua"/>
                <w:sz w:val="10"/>
                <w:szCs w:val="10"/>
                <w:lang w:val="sr-Cyrl-RS"/>
              </w:rPr>
            </w:pPr>
          </w:p>
        </w:tc>
      </w:tr>
    </w:tbl>
    <w:p w:rsidR="00B56E3C" w:rsidRPr="00AB04EC" w:rsidRDefault="00B56E3C" w:rsidP="00B56E3C">
      <w:pPr>
        <w:suppressAutoHyphens w:val="0"/>
        <w:jc w:val="both"/>
        <w:rPr>
          <w:rFonts w:ascii="Book Antiqua" w:hAnsi="Book Antiqua" w:cs="Book Antiqua"/>
          <w:color w:val="auto"/>
          <w:sz w:val="22"/>
          <w:szCs w:val="22"/>
          <w:lang w:val="sr-Cyrl-RS"/>
        </w:rPr>
      </w:pPr>
    </w:p>
    <w:p w:rsidR="00C51EEA" w:rsidRPr="00AB04EC" w:rsidRDefault="00580DD1" w:rsidP="00C51EEA">
      <w:pPr>
        <w:suppressAutoHyphens w:val="0"/>
        <w:jc w:val="both"/>
        <w:rPr>
          <w:rFonts w:ascii="Book Antiqua" w:hAnsi="Book Antiqua" w:cs="Book Antiqua"/>
          <w:color w:val="auto"/>
          <w:sz w:val="22"/>
          <w:szCs w:val="22"/>
          <w:lang w:val="sr-Cyrl-RS"/>
        </w:rPr>
      </w:pPr>
      <w:r w:rsidRPr="00AB04EC">
        <w:rPr>
          <w:rFonts w:ascii="Book Antiqua" w:hAnsi="Book Antiqua" w:cs="Book Antiqua"/>
          <w:color w:val="auto"/>
          <w:sz w:val="22"/>
          <w:szCs w:val="22"/>
          <w:lang w:val="sr-Cyrl-RS"/>
        </w:rPr>
        <w:t>2</w:t>
      </w:r>
      <w:r w:rsidR="00C51EEA" w:rsidRPr="00AB04EC">
        <w:rPr>
          <w:rFonts w:ascii="Book Antiqua" w:hAnsi="Book Antiqua" w:cs="Book Antiqua"/>
          <w:color w:val="auto"/>
          <w:sz w:val="22"/>
          <w:szCs w:val="22"/>
          <w:lang w:val="sr-Cyrl-RS"/>
        </w:rPr>
        <w:t>.</w:t>
      </w:r>
    </w:p>
    <w:tbl>
      <w:tblPr>
        <w:tblW w:w="5000" w:type="pct"/>
        <w:tblLook w:val="0000" w:firstRow="0" w:lastRow="0" w:firstColumn="0" w:lastColumn="0" w:noHBand="0" w:noVBand="0"/>
      </w:tblPr>
      <w:tblGrid>
        <w:gridCol w:w="9017"/>
      </w:tblGrid>
      <w:tr w:rsidR="00C51EEA" w:rsidRPr="00AB04EC" w:rsidTr="00272640">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C51EEA" w:rsidRPr="00AB04EC" w:rsidRDefault="00C51EEA" w:rsidP="0009432F">
            <w:pPr>
              <w:jc w:val="both"/>
              <w:rPr>
                <w:rFonts w:ascii="Book Antiqua" w:hAnsi="Book Antiqua"/>
                <w:color w:val="auto"/>
                <w:sz w:val="10"/>
                <w:szCs w:val="10"/>
                <w:lang w:val="sr-Cyrl-RS"/>
              </w:rPr>
            </w:pPr>
          </w:p>
          <w:p w:rsidR="00C51EEA" w:rsidRPr="00AB04EC" w:rsidRDefault="00C51EEA" w:rsidP="0009432F">
            <w:pPr>
              <w:jc w:val="both"/>
              <w:rPr>
                <w:rFonts w:ascii="Book Antiqua" w:hAnsi="Book Antiqua"/>
                <w:b/>
                <w:i/>
                <w:color w:val="auto"/>
                <w:sz w:val="22"/>
                <w:szCs w:val="22"/>
                <w:lang w:val="sr-Cyrl-RS"/>
              </w:rPr>
            </w:pPr>
            <w:r w:rsidRPr="00AB04EC">
              <w:rPr>
                <w:rFonts w:ascii="Book Antiqua" w:hAnsi="Book Antiqua"/>
                <w:b/>
                <w:i/>
                <w:color w:val="auto"/>
                <w:sz w:val="22"/>
                <w:szCs w:val="22"/>
                <w:lang w:val="sr-Cyrl-RS"/>
              </w:rPr>
              <w:t>ПРЕПОРУКА април 2017. г.</w:t>
            </w:r>
            <w:r w:rsidRPr="00AB04EC">
              <w:rPr>
                <w:rStyle w:val="FootnoteReference"/>
                <w:rFonts w:ascii="Book Antiqua" w:hAnsi="Book Antiqua"/>
                <w:b/>
                <w:i/>
                <w:color w:val="auto"/>
                <w:sz w:val="22"/>
                <w:szCs w:val="22"/>
                <w:lang w:val="sr-Cyrl-RS"/>
              </w:rPr>
              <w:footnoteReference w:id="6"/>
            </w:r>
          </w:p>
          <w:p w:rsidR="00C51EEA" w:rsidRPr="00AB04EC" w:rsidRDefault="00C51EEA" w:rsidP="0009432F">
            <w:pPr>
              <w:jc w:val="both"/>
              <w:rPr>
                <w:rFonts w:ascii="Book Antiqua" w:hAnsi="Book Antiqua"/>
                <w:color w:val="auto"/>
                <w:sz w:val="10"/>
                <w:szCs w:val="10"/>
                <w:lang w:val="sr-Cyrl-RS"/>
              </w:rPr>
            </w:pPr>
          </w:p>
          <w:p w:rsidR="00C51EEA" w:rsidRPr="00AB04EC" w:rsidRDefault="00C51EEA" w:rsidP="0009432F">
            <w:pPr>
              <w:jc w:val="both"/>
              <w:rPr>
                <w:rFonts w:ascii="Book Antiqua" w:hAnsi="Book Antiqua"/>
                <w:b/>
                <w:color w:val="auto"/>
                <w:sz w:val="22"/>
                <w:szCs w:val="22"/>
                <w:lang w:val="sr-Cyrl-RS"/>
              </w:rPr>
            </w:pPr>
            <w:r w:rsidRPr="00AB04EC">
              <w:rPr>
                <w:rFonts w:ascii="Book Antiqua" w:hAnsi="Book Antiqua"/>
                <w:b/>
                <w:color w:val="auto"/>
                <w:sz w:val="22"/>
                <w:szCs w:val="22"/>
                <w:lang w:val="sr-Cyrl-RS"/>
              </w:rPr>
              <w:t>Комесаријат за избеглице и миграције ће у свим центрима за смештај и збрињавање миграната организовати учестале периодичне састанке службеника и представника миграната, током којих би мигранти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rsidR="00C51EEA" w:rsidRPr="00AB04EC" w:rsidRDefault="00C51EEA" w:rsidP="0009432F">
            <w:pPr>
              <w:jc w:val="both"/>
              <w:rPr>
                <w:rFonts w:ascii="Book Antiqua" w:hAnsi="Book Antiqua" w:cs="Book Antiqua"/>
                <w:color w:val="auto"/>
                <w:sz w:val="10"/>
                <w:szCs w:val="10"/>
                <w:lang w:val="sr-Cyrl-RS"/>
              </w:rPr>
            </w:pPr>
          </w:p>
        </w:tc>
      </w:tr>
      <w:tr w:rsidR="00050FAC" w:rsidRPr="00AB04EC" w:rsidTr="00272640">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50FAC" w:rsidRPr="00AB04EC" w:rsidRDefault="00050FAC" w:rsidP="00050FAC">
            <w:pPr>
              <w:jc w:val="both"/>
              <w:rPr>
                <w:rFonts w:ascii="Book Antiqua" w:hAnsi="Book Antiqua"/>
                <w:color w:val="auto"/>
                <w:sz w:val="10"/>
                <w:szCs w:val="10"/>
                <w:lang w:val="sr-Cyrl-RS"/>
              </w:rPr>
            </w:pPr>
          </w:p>
          <w:p w:rsidR="00050FAC" w:rsidRPr="00AB04EC" w:rsidRDefault="00050FAC" w:rsidP="00050FAC">
            <w:pPr>
              <w:jc w:val="both"/>
              <w:rPr>
                <w:rFonts w:ascii="Book Antiqua" w:hAnsi="Book Antiqua"/>
                <w:i/>
                <w:color w:val="auto"/>
                <w:sz w:val="22"/>
                <w:szCs w:val="22"/>
                <w:lang w:val="sr-Cyrl-RS"/>
              </w:rPr>
            </w:pPr>
            <w:r w:rsidRPr="00AB04EC">
              <w:rPr>
                <w:rFonts w:ascii="Book Antiqua" w:hAnsi="Book Antiqua"/>
                <w:i/>
                <w:color w:val="auto"/>
                <w:sz w:val="22"/>
                <w:szCs w:val="22"/>
                <w:lang w:val="sr-Cyrl-RS"/>
              </w:rPr>
              <w:t>ПОСТУПАЊЕ</w:t>
            </w:r>
          </w:p>
          <w:p w:rsidR="00050FAC" w:rsidRPr="00AB04EC" w:rsidRDefault="00050FAC" w:rsidP="00050FAC">
            <w:pPr>
              <w:jc w:val="both"/>
              <w:rPr>
                <w:rFonts w:ascii="Book Antiqua" w:hAnsi="Book Antiqua"/>
                <w:color w:val="auto"/>
                <w:sz w:val="10"/>
                <w:szCs w:val="10"/>
                <w:lang w:val="sr-Cyrl-RS"/>
              </w:rPr>
            </w:pPr>
          </w:p>
          <w:p w:rsidR="00050FAC" w:rsidRPr="00AB04EC" w:rsidRDefault="00BE373E" w:rsidP="00BE373E">
            <w:pPr>
              <w:jc w:val="both"/>
              <w:rPr>
                <w:rFonts w:ascii="Book Antiqua" w:hAnsi="Book Antiqua"/>
                <w:color w:val="auto"/>
                <w:sz w:val="22"/>
                <w:szCs w:val="22"/>
                <w:lang w:val="sr-Cyrl-RS"/>
              </w:rPr>
            </w:pPr>
            <w:r w:rsidRPr="00AB04EC">
              <w:rPr>
                <w:rFonts w:ascii="Book Antiqua" w:hAnsi="Book Antiqua"/>
                <w:color w:val="auto"/>
                <w:sz w:val="22"/>
                <w:szCs w:val="22"/>
                <w:lang w:val="sr-Cyrl-RS"/>
              </w:rPr>
              <w:t xml:space="preserve">Према наводима запослених, у овом Центру нема представника мигрантске заједнице </w:t>
            </w:r>
            <w:r w:rsidR="00050FAC" w:rsidRPr="00AB04EC">
              <w:rPr>
                <w:rFonts w:ascii="Book Antiqua" w:hAnsi="Book Antiqua"/>
                <w:color w:val="auto"/>
                <w:sz w:val="22"/>
                <w:szCs w:val="22"/>
                <w:lang w:val="sr-Cyrl-RS"/>
              </w:rPr>
              <w:t>(</w:t>
            </w:r>
            <w:r w:rsidR="00050FAC" w:rsidRPr="003E5CA3">
              <w:rPr>
                <w:rFonts w:ascii="Book Antiqua" w:hAnsi="Book Antiqua"/>
                <w:i/>
                <w:color w:val="auto"/>
                <w:sz w:val="22"/>
                <w:szCs w:val="22"/>
              </w:rPr>
              <w:t>community leaders</w:t>
            </w:r>
            <w:r w:rsidR="00050FAC" w:rsidRPr="00AB04EC">
              <w:rPr>
                <w:rFonts w:ascii="Book Antiqua" w:hAnsi="Book Antiqua"/>
                <w:color w:val="auto"/>
                <w:sz w:val="22"/>
                <w:szCs w:val="22"/>
                <w:lang w:val="sr-Cyrl-RS"/>
              </w:rPr>
              <w:t xml:space="preserve">), </w:t>
            </w:r>
            <w:r w:rsidRPr="00AB04EC">
              <w:rPr>
                <w:rFonts w:ascii="Book Antiqua" w:hAnsi="Book Antiqua"/>
                <w:color w:val="auto"/>
                <w:sz w:val="22"/>
                <w:szCs w:val="22"/>
                <w:lang w:val="sr-Cyrl-RS"/>
              </w:rPr>
              <w:t xml:space="preserve">као што је случај у другим </w:t>
            </w:r>
            <w:r w:rsidR="00113319">
              <w:rPr>
                <w:rFonts w:ascii="Book Antiqua" w:hAnsi="Book Antiqua"/>
                <w:color w:val="auto"/>
                <w:sz w:val="22"/>
                <w:szCs w:val="22"/>
                <w:lang w:val="sr-Cyrl-RS"/>
              </w:rPr>
              <w:t>ц</w:t>
            </w:r>
            <w:r w:rsidRPr="00AB04EC">
              <w:rPr>
                <w:rFonts w:ascii="Book Antiqua" w:hAnsi="Book Antiqua"/>
                <w:color w:val="auto"/>
                <w:sz w:val="22"/>
                <w:szCs w:val="22"/>
                <w:lang w:val="sr-Cyrl-RS"/>
              </w:rPr>
              <w:t>ентрима. Комуникација са мигрантима се одвија непосредно, тако што се информације дистрибуирају по баракама у којима су мигранти смештени. Са важним информацијама углавном буде упознато неколико миграната у свакој од барака, а затим он</w:t>
            </w:r>
            <w:r w:rsidR="00167D68">
              <w:rPr>
                <w:rFonts w:ascii="Book Antiqua" w:hAnsi="Book Antiqua"/>
                <w:color w:val="auto"/>
                <w:sz w:val="22"/>
                <w:szCs w:val="22"/>
                <w:lang w:val="sr-Cyrl-RS"/>
              </w:rPr>
              <w:t>и</w:t>
            </w:r>
            <w:r w:rsidRPr="00AB04EC">
              <w:rPr>
                <w:rFonts w:ascii="Book Antiqua" w:hAnsi="Book Antiqua"/>
                <w:color w:val="auto"/>
                <w:sz w:val="22"/>
                <w:szCs w:val="22"/>
                <w:lang w:val="sr-Cyrl-RS"/>
              </w:rPr>
              <w:t xml:space="preserve"> даље обавесте остале.  </w:t>
            </w:r>
            <w:r w:rsidR="00CE2A56">
              <w:rPr>
                <w:rFonts w:ascii="Book Antiqua" w:hAnsi="Book Antiqua"/>
                <w:color w:val="auto"/>
                <w:sz w:val="22"/>
                <w:szCs w:val="22"/>
                <w:lang w:val="sr-Cyrl-RS"/>
              </w:rPr>
              <w:t>Такође, обавештења о битним дешавањима у Центру, као што је расподела хуманитарне помоћи, се истичу на спољној страни управне зграде</w:t>
            </w:r>
            <w:r w:rsidR="00167D68">
              <w:rPr>
                <w:rFonts w:ascii="Book Antiqua" w:hAnsi="Book Antiqua"/>
                <w:color w:val="auto"/>
                <w:sz w:val="22"/>
                <w:szCs w:val="22"/>
                <w:lang w:val="sr-Cyrl-RS"/>
              </w:rPr>
              <w:t>. Подела ствари често иде по распореду, па се ствари односе до барака у којима се налазе мигранти којима ће оне бити подељене.</w:t>
            </w:r>
          </w:p>
          <w:p w:rsidR="00BE373E" w:rsidRPr="00AB04EC" w:rsidRDefault="00BE373E" w:rsidP="00BE373E">
            <w:pPr>
              <w:jc w:val="both"/>
              <w:rPr>
                <w:rFonts w:ascii="Book Antiqua" w:hAnsi="Book Antiqua"/>
                <w:color w:val="auto"/>
                <w:sz w:val="10"/>
                <w:szCs w:val="10"/>
                <w:lang w:val="sr-Cyrl-RS"/>
              </w:rPr>
            </w:pPr>
          </w:p>
        </w:tc>
      </w:tr>
    </w:tbl>
    <w:p w:rsidR="00C51EEA" w:rsidRPr="00AB04EC" w:rsidRDefault="00C51EEA" w:rsidP="00B56E3C">
      <w:pPr>
        <w:suppressAutoHyphens w:val="0"/>
        <w:jc w:val="both"/>
        <w:rPr>
          <w:rFonts w:ascii="Book Antiqua" w:hAnsi="Book Antiqua" w:cs="Book Antiqua"/>
          <w:color w:val="auto"/>
          <w:sz w:val="22"/>
          <w:szCs w:val="22"/>
          <w:lang w:val="sr-Cyrl-RS"/>
        </w:rPr>
      </w:pPr>
    </w:p>
    <w:p w:rsidR="00B56E3C" w:rsidRPr="00AB04EC" w:rsidRDefault="00580DD1" w:rsidP="00B56E3C">
      <w:pPr>
        <w:suppressAutoHyphens w:val="0"/>
        <w:jc w:val="both"/>
        <w:rPr>
          <w:rFonts w:ascii="Book Antiqua" w:hAnsi="Book Antiqua" w:cs="Book Antiqua"/>
          <w:color w:val="auto"/>
          <w:sz w:val="22"/>
          <w:szCs w:val="22"/>
          <w:lang w:val="sr-Cyrl-RS"/>
        </w:rPr>
      </w:pPr>
      <w:r w:rsidRPr="00AB04EC">
        <w:rPr>
          <w:rFonts w:ascii="Book Antiqua" w:hAnsi="Book Antiqua" w:cs="Book Antiqua"/>
          <w:color w:val="auto"/>
          <w:sz w:val="22"/>
          <w:szCs w:val="22"/>
          <w:lang w:val="sr-Cyrl-RS"/>
        </w:rPr>
        <w:t>3</w:t>
      </w:r>
      <w:r w:rsidR="00B56E3C" w:rsidRPr="00AB04EC">
        <w:rPr>
          <w:rFonts w:ascii="Book Antiqua" w:hAnsi="Book Antiqua" w:cs="Book Antiqua"/>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B56E3C" w:rsidRPr="00AB04EC" w:rsidTr="00272640">
        <w:trPr>
          <w:trHeight w:val="70"/>
        </w:trPr>
        <w:tc>
          <w:tcPr>
            <w:tcW w:w="5000" w:type="pct"/>
            <w:shd w:val="clear" w:color="auto" w:fill="F2F2F2" w:themeFill="background1" w:themeFillShade="F2"/>
            <w:vAlign w:val="center"/>
          </w:tcPr>
          <w:p w:rsidR="00B56E3C" w:rsidRPr="00AB04EC" w:rsidRDefault="00B56E3C" w:rsidP="00215A4C">
            <w:pPr>
              <w:suppressAutoHyphens w:val="0"/>
              <w:jc w:val="both"/>
              <w:rPr>
                <w:rFonts w:ascii="Book Antiqua" w:eastAsia="Calibri" w:hAnsi="Book Antiqua"/>
                <w:color w:val="auto"/>
                <w:sz w:val="10"/>
                <w:szCs w:val="10"/>
                <w:lang w:val="sr-Cyrl-RS"/>
              </w:rPr>
            </w:pPr>
          </w:p>
          <w:p w:rsidR="00B56E3C" w:rsidRPr="00AB04EC" w:rsidRDefault="00B56E3C" w:rsidP="00215A4C">
            <w:pPr>
              <w:suppressAutoHyphens w:val="0"/>
              <w:jc w:val="both"/>
              <w:rPr>
                <w:rFonts w:ascii="Book Antiqua" w:eastAsia="Calibri" w:hAnsi="Book Antiqua"/>
                <w:b/>
                <w:i/>
                <w:color w:val="auto"/>
                <w:sz w:val="22"/>
                <w:szCs w:val="22"/>
                <w:lang w:val="sr-Cyrl-RS"/>
              </w:rPr>
            </w:pPr>
            <w:r w:rsidRPr="00AB04EC">
              <w:rPr>
                <w:rFonts w:ascii="Book Antiqua" w:eastAsia="Calibri" w:hAnsi="Book Antiqua"/>
                <w:b/>
                <w:i/>
                <w:color w:val="auto"/>
                <w:sz w:val="22"/>
                <w:szCs w:val="22"/>
                <w:lang w:val="sr-Cyrl-RS"/>
              </w:rPr>
              <w:t>ПРЕПОРУКА</w:t>
            </w:r>
            <w:r w:rsidR="00C51EEA" w:rsidRPr="00AB04EC">
              <w:rPr>
                <w:rFonts w:ascii="Book Antiqua" w:eastAsia="Calibri" w:hAnsi="Book Antiqua"/>
                <w:b/>
                <w:i/>
                <w:color w:val="auto"/>
                <w:sz w:val="22"/>
                <w:szCs w:val="22"/>
                <w:lang w:val="sr-Cyrl-RS"/>
              </w:rPr>
              <w:t xml:space="preserve"> јун 2017. г.</w:t>
            </w:r>
            <w:r w:rsidR="00C51EEA" w:rsidRPr="00AB04EC">
              <w:rPr>
                <w:rStyle w:val="FootnoteReference"/>
                <w:rFonts w:ascii="Book Antiqua" w:eastAsia="Calibri" w:hAnsi="Book Antiqua"/>
                <w:b/>
                <w:i/>
                <w:color w:val="auto"/>
                <w:sz w:val="22"/>
                <w:szCs w:val="22"/>
                <w:lang w:val="sr-Cyrl-RS"/>
              </w:rPr>
              <w:footnoteReference w:id="7"/>
            </w:r>
          </w:p>
          <w:p w:rsidR="00B56E3C" w:rsidRPr="00AB04EC" w:rsidRDefault="00B56E3C" w:rsidP="00215A4C">
            <w:pPr>
              <w:suppressAutoHyphens w:val="0"/>
              <w:jc w:val="both"/>
              <w:rPr>
                <w:rFonts w:ascii="Book Antiqua" w:eastAsia="Calibri" w:hAnsi="Book Antiqua"/>
                <w:color w:val="auto"/>
                <w:sz w:val="10"/>
                <w:szCs w:val="10"/>
                <w:lang w:val="sr-Cyrl-RS"/>
              </w:rPr>
            </w:pPr>
          </w:p>
          <w:p w:rsidR="00B56E3C" w:rsidRPr="00AB04EC" w:rsidRDefault="00B56E3C" w:rsidP="00215A4C">
            <w:pPr>
              <w:suppressAutoHyphens w:val="0"/>
              <w:jc w:val="both"/>
              <w:rPr>
                <w:rFonts w:ascii="Book Antiqua" w:eastAsia="Calibri" w:hAnsi="Book Antiqua"/>
                <w:b/>
                <w:color w:val="auto"/>
                <w:sz w:val="22"/>
                <w:szCs w:val="22"/>
                <w:lang w:val="sr-Cyrl-RS"/>
              </w:rPr>
            </w:pPr>
            <w:r w:rsidRPr="00AB04EC">
              <w:rPr>
                <w:rFonts w:ascii="Book Antiqua" w:eastAsia="Calibri" w:hAnsi="Book Antiqua"/>
                <w:b/>
                <w:color w:val="auto"/>
                <w:sz w:val="22"/>
                <w:szCs w:val="22"/>
                <w:lang w:val="sr-Cyrl-RS"/>
              </w:rPr>
              <w:t>Комесаријат за избеглице и миграције ће предузети мере како би сви центри за прихват и збрињавање миграната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мигранте који су учествовали у њему и мере које су предузете (позив полицији или другим службама, обављени лекарски прегледи, евентуалне мере предузете према мигрантима и друго).</w:t>
            </w:r>
          </w:p>
          <w:p w:rsidR="00B56E3C" w:rsidRPr="00AB04EC" w:rsidRDefault="00B56E3C" w:rsidP="00C51EEA">
            <w:pPr>
              <w:suppressAutoHyphens w:val="0"/>
              <w:jc w:val="both"/>
              <w:rPr>
                <w:rFonts w:ascii="Book Antiqua" w:eastAsia="Calibri" w:hAnsi="Book Antiqua"/>
                <w:color w:val="auto"/>
                <w:sz w:val="10"/>
                <w:szCs w:val="10"/>
                <w:lang w:val="sr-Cyrl-RS"/>
              </w:rPr>
            </w:pPr>
          </w:p>
        </w:tc>
      </w:tr>
      <w:tr w:rsidR="00C51EEA" w:rsidRPr="00AB04EC" w:rsidTr="00272640">
        <w:trPr>
          <w:trHeight w:val="70"/>
        </w:trPr>
        <w:tc>
          <w:tcPr>
            <w:tcW w:w="5000" w:type="pct"/>
            <w:shd w:val="clear" w:color="auto" w:fill="FFFFFF" w:themeFill="background1"/>
            <w:vAlign w:val="center"/>
          </w:tcPr>
          <w:p w:rsidR="00C51EEA" w:rsidRPr="00AB04EC" w:rsidRDefault="00C51EEA" w:rsidP="00C51EEA">
            <w:pPr>
              <w:jc w:val="both"/>
              <w:rPr>
                <w:rFonts w:ascii="Book Antiqua" w:hAnsi="Book Antiqua"/>
                <w:color w:val="auto"/>
                <w:sz w:val="10"/>
                <w:szCs w:val="10"/>
                <w:lang w:val="sr-Cyrl-RS"/>
              </w:rPr>
            </w:pPr>
          </w:p>
          <w:p w:rsidR="00C51EEA" w:rsidRPr="00AB04EC" w:rsidRDefault="00C51EEA" w:rsidP="00C51EEA">
            <w:pPr>
              <w:jc w:val="both"/>
              <w:rPr>
                <w:rFonts w:ascii="Book Antiqua" w:hAnsi="Book Antiqua"/>
                <w:i/>
                <w:color w:val="auto"/>
                <w:sz w:val="22"/>
                <w:szCs w:val="22"/>
                <w:lang w:val="sr-Cyrl-RS"/>
              </w:rPr>
            </w:pPr>
            <w:r w:rsidRPr="00AB04EC">
              <w:rPr>
                <w:rFonts w:ascii="Book Antiqua" w:hAnsi="Book Antiqua"/>
                <w:i/>
                <w:color w:val="auto"/>
                <w:sz w:val="22"/>
                <w:szCs w:val="22"/>
                <w:lang w:val="sr-Cyrl-RS"/>
              </w:rPr>
              <w:t>ПОСТУПАЊЕ</w:t>
            </w:r>
          </w:p>
          <w:p w:rsidR="00C51EEA" w:rsidRPr="00AB04EC" w:rsidRDefault="00C51EEA" w:rsidP="00C51EEA">
            <w:pPr>
              <w:jc w:val="both"/>
              <w:rPr>
                <w:rFonts w:ascii="Book Antiqua" w:hAnsi="Book Antiqua"/>
                <w:color w:val="auto"/>
                <w:sz w:val="10"/>
                <w:szCs w:val="10"/>
                <w:lang w:val="sr-Cyrl-RS"/>
              </w:rPr>
            </w:pPr>
          </w:p>
          <w:p w:rsidR="00167D68" w:rsidRDefault="00542125" w:rsidP="00C51EEA">
            <w:pPr>
              <w:jc w:val="both"/>
              <w:rPr>
                <w:rFonts w:ascii="Book Antiqua" w:hAnsi="Book Antiqua"/>
                <w:color w:val="auto"/>
                <w:sz w:val="22"/>
                <w:szCs w:val="22"/>
                <w:lang w:val="sr-Cyrl-RS"/>
              </w:rPr>
            </w:pPr>
            <w:r w:rsidRPr="00AB04EC">
              <w:rPr>
                <w:rFonts w:ascii="Book Antiqua" w:hAnsi="Book Antiqua"/>
                <w:color w:val="auto"/>
                <w:sz w:val="22"/>
                <w:szCs w:val="22"/>
                <w:lang w:val="sr-Cyrl-RS"/>
              </w:rPr>
              <w:t>Центар евиден</w:t>
            </w:r>
            <w:r w:rsidR="00580DD1" w:rsidRPr="00AB04EC">
              <w:rPr>
                <w:rFonts w:ascii="Book Antiqua" w:hAnsi="Book Antiqua"/>
                <w:color w:val="auto"/>
                <w:sz w:val="22"/>
                <w:szCs w:val="22"/>
                <w:lang w:val="sr-Cyrl-RS"/>
              </w:rPr>
              <w:t>тира ванредне догађаје кроз кратке појединачне извештаје о догађајима, као и кроз недељне изв</w:t>
            </w:r>
            <w:r w:rsidR="002C6ED1" w:rsidRPr="00AB04EC">
              <w:rPr>
                <w:rFonts w:ascii="Book Antiqua" w:hAnsi="Book Antiqua"/>
                <w:color w:val="auto"/>
                <w:sz w:val="22"/>
                <w:szCs w:val="22"/>
                <w:lang w:val="sr-Cyrl-RS"/>
              </w:rPr>
              <w:t xml:space="preserve">ештаје. Ови извештаји се шаљу </w:t>
            </w:r>
            <w:r w:rsidR="00580DD1" w:rsidRPr="00AB04EC">
              <w:rPr>
                <w:rFonts w:ascii="Book Antiqua" w:hAnsi="Book Antiqua"/>
                <w:color w:val="auto"/>
                <w:sz w:val="22"/>
                <w:szCs w:val="22"/>
                <w:lang w:val="sr-Cyrl-RS"/>
              </w:rPr>
              <w:t>Комесаријат</w:t>
            </w:r>
            <w:r w:rsidR="002C6ED1" w:rsidRPr="00AB04EC">
              <w:rPr>
                <w:rFonts w:ascii="Book Antiqua" w:hAnsi="Book Antiqua"/>
                <w:color w:val="auto"/>
                <w:sz w:val="22"/>
                <w:szCs w:val="22"/>
                <w:lang w:val="sr-Cyrl-RS"/>
              </w:rPr>
              <w:t>у</w:t>
            </w:r>
            <w:r w:rsidR="00580DD1" w:rsidRPr="00AB04EC">
              <w:rPr>
                <w:rFonts w:ascii="Book Antiqua" w:hAnsi="Book Antiqua"/>
                <w:color w:val="auto"/>
                <w:sz w:val="22"/>
                <w:szCs w:val="22"/>
                <w:lang w:val="sr-Cyrl-RS"/>
              </w:rPr>
              <w:t>,</w:t>
            </w:r>
            <w:r w:rsidR="002C6ED1" w:rsidRPr="00AB04EC">
              <w:rPr>
                <w:rFonts w:ascii="Book Antiqua" w:hAnsi="Book Antiqua"/>
                <w:color w:val="auto"/>
                <w:sz w:val="22"/>
                <w:szCs w:val="22"/>
                <w:lang w:val="sr-Cyrl-RS"/>
              </w:rPr>
              <w:t xml:space="preserve"> а према наводима запослених </w:t>
            </w:r>
            <w:r w:rsidR="00580DD1" w:rsidRPr="00AB04EC">
              <w:rPr>
                <w:rFonts w:ascii="Book Antiqua" w:hAnsi="Book Antiqua"/>
                <w:color w:val="auto"/>
                <w:sz w:val="22"/>
                <w:szCs w:val="22"/>
                <w:lang w:val="sr-Cyrl-RS"/>
              </w:rPr>
              <w:t>Комесаријата</w:t>
            </w:r>
            <w:r w:rsidR="002C6ED1" w:rsidRPr="00AB04EC">
              <w:rPr>
                <w:rFonts w:ascii="Book Antiqua" w:hAnsi="Book Antiqua"/>
                <w:color w:val="auto"/>
                <w:sz w:val="22"/>
                <w:szCs w:val="22"/>
                <w:lang w:val="sr-Cyrl-RS"/>
              </w:rPr>
              <w:t>,</w:t>
            </w:r>
            <w:r w:rsidR="00580DD1" w:rsidRPr="00AB04EC">
              <w:rPr>
                <w:rFonts w:ascii="Book Antiqua" w:hAnsi="Book Antiqua"/>
                <w:color w:val="auto"/>
                <w:sz w:val="22"/>
                <w:szCs w:val="22"/>
                <w:lang w:val="sr-Cyrl-RS"/>
              </w:rPr>
              <w:t xml:space="preserve"> почетком сваке радне недеље разматрају </w:t>
            </w:r>
            <w:r w:rsidR="00167D68">
              <w:rPr>
                <w:rFonts w:ascii="Book Antiqua" w:hAnsi="Book Antiqua"/>
                <w:color w:val="auto"/>
                <w:sz w:val="22"/>
                <w:szCs w:val="22"/>
                <w:lang w:val="sr-Cyrl-RS"/>
              </w:rPr>
              <w:t xml:space="preserve">се </w:t>
            </w:r>
            <w:r w:rsidR="00580DD1" w:rsidRPr="00AB04EC">
              <w:rPr>
                <w:rFonts w:ascii="Book Antiqua" w:hAnsi="Book Antiqua"/>
                <w:color w:val="auto"/>
                <w:sz w:val="22"/>
                <w:szCs w:val="22"/>
                <w:lang w:val="sr-Cyrl-RS"/>
              </w:rPr>
              <w:t>на колегијуму. Сви извештаји се чувају електронски у посебним фолдерима и у штампаној верзији. За њихово коришћење и чување задужена је управница Центра.</w:t>
            </w:r>
          </w:p>
          <w:p w:rsidR="00167D68" w:rsidRPr="00BA578B" w:rsidRDefault="00167D68" w:rsidP="00C51EEA">
            <w:pPr>
              <w:jc w:val="both"/>
              <w:rPr>
                <w:rFonts w:ascii="Book Antiqua" w:hAnsi="Book Antiqua"/>
                <w:color w:val="auto"/>
                <w:sz w:val="10"/>
                <w:szCs w:val="10"/>
                <w:lang w:val="sr-Cyrl-RS"/>
              </w:rPr>
            </w:pPr>
          </w:p>
          <w:p w:rsidR="00580DD1" w:rsidRDefault="00580DD1" w:rsidP="00C51EEA">
            <w:pPr>
              <w:jc w:val="both"/>
              <w:rPr>
                <w:rFonts w:ascii="Book Antiqua" w:hAnsi="Book Antiqua"/>
                <w:color w:val="auto"/>
                <w:sz w:val="22"/>
                <w:szCs w:val="22"/>
                <w:lang w:val="sr-Cyrl-RS"/>
              </w:rPr>
            </w:pPr>
            <w:r w:rsidRPr="00AB04EC">
              <w:rPr>
                <w:rFonts w:ascii="Book Antiqua" w:hAnsi="Book Antiqua"/>
                <w:color w:val="auto"/>
                <w:sz w:val="22"/>
                <w:szCs w:val="22"/>
                <w:lang w:val="sr-Cyrl-RS"/>
              </w:rPr>
              <w:t>Увидом у неколико насумично изабраних извештаја тим НПМ је закључио да се у Центру често дешавају инцидентне ситуације</w:t>
            </w:r>
            <w:r w:rsidR="00167D68">
              <w:rPr>
                <w:rFonts w:ascii="Book Antiqua" w:hAnsi="Book Antiqua"/>
                <w:color w:val="auto"/>
                <w:sz w:val="22"/>
                <w:szCs w:val="22"/>
                <w:lang w:val="sr-Cyrl-RS"/>
              </w:rPr>
              <w:t xml:space="preserve">. На пример, </w:t>
            </w:r>
            <w:r w:rsidR="00113319">
              <w:rPr>
                <w:rFonts w:ascii="Book Antiqua" w:hAnsi="Book Antiqua"/>
                <w:color w:val="auto"/>
                <w:sz w:val="22"/>
                <w:szCs w:val="22"/>
                <w:lang w:val="sr-Cyrl-RS"/>
              </w:rPr>
              <w:t xml:space="preserve">у </w:t>
            </w:r>
            <w:r w:rsidR="00BA578B">
              <w:rPr>
                <w:rFonts w:ascii="Book Antiqua" w:hAnsi="Book Antiqua"/>
                <w:color w:val="auto"/>
                <w:sz w:val="22"/>
                <w:szCs w:val="22"/>
                <w:lang w:val="sr-Cyrl-RS"/>
              </w:rPr>
              <w:t xml:space="preserve">недељи пре посете (11. – 17. децембар) у једну бараку су упала четири маскирана мигранта и уз претњу ножем и разбијеном стакленом флашом отели мобилне телефоне од миграната који су овде смештени; 3 мигранта у пијаном стању су у одвојеним инцидентима разбила стакло барака у којима су смештени, а један од њих је насрнуо на радника обезбеђења; у </w:t>
            </w:r>
            <w:r w:rsidR="00BA578B">
              <w:rPr>
                <w:rFonts w:ascii="Book Antiqua" w:hAnsi="Book Antiqua"/>
                <w:color w:val="auto"/>
                <w:sz w:val="22"/>
                <w:szCs w:val="22"/>
                <w:lang w:val="sr-Cyrl-RS"/>
              </w:rPr>
              <w:lastRenderedPageBreak/>
              <w:t>једној ситуацији дошло је до масовне свађе, а службеници Комесаријата су сазнали да се спрема туча, до које ипак није дошло; следећег дана је дошло до масовне туче миграната из других барака, а том приликом 3 мигранта су физички напала службеника Комесаријата, коме су у здравственој установи констатоване лакше телесне повреде</w:t>
            </w:r>
            <w:r w:rsidR="005143BC">
              <w:rPr>
                <w:rFonts w:ascii="Book Antiqua" w:hAnsi="Book Antiqua"/>
                <w:color w:val="auto"/>
                <w:sz w:val="22"/>
                <w:szCs w:val="22"/>
                <w:lang w:val="sr-Cyrl-RS"/>
              </w:rPr>
              <w:t>. У свим случајевима је позивана полиција, која се у Центру, према наводима службеника Комесаријата, појављи</w:t>
            </w:r>
            <w:r w:rsidR="00113319">
              <w:rPr>
                <w:rFonts w:ascii="Book Antiqua" w:hAnsi="Book Antiqua"/>
                <w:color w:val="auto"/>
                <w:sz w:val="22"/>
                <w:szCs w:val="22"/>
                <w:lang w:val="sr-Cyrl-RS"/>
              </w:rPr>
              <w:t>вала углавном у року од 15 до 30 минута (</w:t>
            </w:r>
            <w:r w:rsidR="005143BC">
              <w:rPr>
                <w:rFonts w:ascii="Book Antiqua" w:hAnsi="Book Antiqua"/>
                <w:color w:val="auto"/>
                <w:sz w:val="22"/>
                <w:szCs w:val="22"/>
                <w:lang w:val="sr-Cyrl-RS"/>
              </w:rPr>
              <w:t>осим у једном од ових случајева када нису дошли</w:t>
            </w:r>
            <w:r w:rsidR="00113319">
              <w:rPr>
                <w:rFonts w:ascii="Book Antiqua" w:hAnsi="Book Antiqua"/>
                <w:color w:val="auto"/>
                <w:sz w:val="22"/>
                <w:szCs w:val="22"/>
                <w:lang w:val="sr-Cyrl-RS"/>
              </w:rPr>
              <w:t>)</w:t>
            </w:r>
            <w:r w:rsidR="005143BC">
              <w:rPr>
                <w:rFonts w:ascii="Book Antiqua" w:hAnsi="Book Antiqua"/>
                <w:color w:val="auto"/>
                <w:sz w:val="22"/>
                <w:szCs w:val="22"/>
                <w:lang w:val="sr-Cyrl-RS"/>
              </w:rPr>
              <w:t>.</w:t>
            </w:r>
          </w:p>
          <w:p w:rsidR="00B7458A" w:rsidRPr="00B7458A" w:rsidRDefault="00B7458A" w:rsidP="00C51EEA">
            <w:pPr>
              <w:jc w:val="both"/>
              <w:rPr>
                <w:rFonts w:ascii="Book Antiqua" w:hAnsi="Book Antiqua"/>
                <w:color w:val="auto"/>
                <w:sz w:val="10"/>
                <w:szCs w:val="10"/>
                <w:lang w:val="sr-Cyrl-RS"/>
              </w:rPr>
            </w:pPr>
          </w:p>
          <w:p w:rsidR="00B7458A" w:rsidRDefault="00B7458A" w:rsidP="00C51EEA">
            <w:pPr>
              <w:jc w:val="both"/>
              <w:rPr>
                <w:rFonts w:ascii="Book Antiqua" w:hAnsi="Book Antiqua"/>
                <w:color w:val="auto"/>
                <w:sz w:val="22"/>
                <w:szCs w:val="22"/>
                <w:lang w:val="sr-Cyrl-RS"/>
              </w:rPr>
            </w:pPr>
            <w:r>
              <w:rPr>
                <w:rFonts w:ascii="Book Antiqua" w:hAnsi="Book Antiqua"/>
                <w:color w:val="auto"/>
                <w:sz w:val="22"/>
                <w:szCs w:val="22"/>
                <w:lang w:val="sr-Cyrl-RS"/>
              </w:rPr>
              <w:t xml:space="preserve">У вечери пре посете у једној од барака, у којој су смештени самци, дошло је до већих нереда. Тим НПМ је обишао бараку и затекао је у лошем стању: врата и стакла су била полупана, хигијена је била на ниском нивоу и неки прекидачи су били ишчупани. На неколико места </w:t>
            </w:r>
            <w:r w:rsidR="00882AA2">
              <w:rPr>
                <w:rFonts w:ascii="Book Antiqua" w:hAnsi="Book Antiqua"/>
                <w:color w:val="auto"/>
                <w:sz w:val="22"/>
                <w:szCs w:val="22"/>
                <w:lang w:val="sr-Cyrl-RS"/>
              </w:rPr>
              <w:t>су</w:t>
            </w:r>
            <w:r>
              <w:rPr>
                <w:rFonts w:ascii="Book Antiqua" w:hAnsi="Book Antiqua"/>
                <w:color w:val="auto"/>
                <w:sz w:val="22"/>
                <w:szCs w:val="22"/>
                <w:lang w:val="sr-Cyrl-RS"/>
              </w:rPr>
              <w:t xml:space="preserve"> уочен</w:t>
            </w:r>
            <w:r w:rsidR="00882AA2">
              <w:rPr>
                <w:rFonts w:ascii="Book Antiqua" w:hAnsi="Book Antiqua"/>
                <w:color w:val="auto"/>
                <w:sz w:val="22"/>
                <w:szCs w:val="22"/>
                <w:lang w:val="sr-Cyrl-RS"/>
              </w:rPr>
              <w:t>е флеке које би могле бити од</w:t>
            </w:r>
            <w:r>
              <w:rPr>
                <w:rFonts w:ascii="Book Antiqua" w:hAnsi="Book Antiqua"/>
                <w:color w:val="auto"/>
                <w:sz w:val="22"/>
                <w:szCs w:val="22"/>
                <w:lang w:val="sr-Cyrl-RS"/>
              </w:rPr>
              <w:t xml:space="preserve"> крв</w:t>
            </w:r>
            <w:r w:rsidR="00882AA2">
              <w:rPr>
                <w:rFonts w:ascii="Book Antiqua" w:hAnsi="Book Antiqua"/>
                <w:color w:val="auto"/>
                <w:sz w:val="22"/>
                <w:szCs w:val="22"/>
                <w:lang w:val="sr-Cyrl-RS"/>
              </w:rPr>
              <w:t>и</w:t>
            </w:r>
            <w:r>
              <w:rPr>
                <w:rFonts w:ascii="Book Antiqua" w:hAnsi="Book Antiqua"/>
                <w:color w:val="auto"/>
                <w:sz w:val="22"/>
                <w:szCs w:val="22"/>
                <w:lang w:val="sr-Cyrl-RS"/>
              </w:rPr>
              <w:t xml:space="preserve"> и у собама су се налазиле цигле.</w:t>
            </w:r>
          </w:p>
          <w:p w:rsidR="00B7458A" w:rsidRPr="00B7458A" w:rsidRDefault="00882AA2" w:rsidP="00C51EEA">
            <w:pPr>
              <w:jc w:val="both"/>
              <w:rPr>
                <w:rFonts w:ascii="Book Antiqua" w:hAnsi="Book Antiqua"/>
                <w:color w:val="auto"/>
                <w:sz w:val="10"/>
                <w:szCs w:val="10"/>
                <w:lang w:val="sr-Cyrl-RS"/>
              </w:rPr>
            </w:pPr>
            <w:r>
              <w:rPr>
                <w:rFonts w:ascii="Book Antiqua" w:hAnsi="Book Antiqua"/>
                <w:noProof/>
                <w:color w:val="auto"/>
                <w:sz w:val="22"/>
                <w:szCs w:val="22"/>
              </w:rPr>
              <w:drawing>
                <wp:anchor distT="0" distB="0" distL="114300" distR="114300" simplePos="0" relativeHeight="251660288" behindDoc="0" locked="0" layoutInCell="1" allowOverlap="1">
                  <wp:simplePos x="0" y="0"/>
                  <wp:positionH relativeFrom="column">
                    <wp:posOffset>20320</wp:posOffset>
                  </wp:positionH>
                  <wp:positionV relativeFrom="paragraph">
                    <wp:posOffset>109855</wp:posOffset>
                  </wp:positionV>
                  <wp:extent cx="5577840" cy="6467616"/>
                  <wp:effectExtent l="0" t="0" r="381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rak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77840" cy="6467616"/>
                          </a:xfrm>
                          <a:prstGeom prst="rect">
                            <a:avLst/>
                          </a:prstGeom>
                        </pic:spPr>
                      </pic:pic>
                    </a:graphicData>
                  </a:graphic>
                  <wp14:sizeRelH relativeFrom="margin">
                    <wp14:pctWidth>0</wp14:pctWidth>
                  </wp14:sizeRelH>
                  <wp14:sizeRelV relativeFrom="margin">
                    <wp14:pctHeight>0</wp14:pctHeight>
                  </wp14:sizeRelV>
                </wp:anchor>
              </w:drawing>
            </w:r>
          </w:p>
          <w:p w:rsidR="005143BC" w:rsidRPr="005143BC" w:rsidRDefault="005143BC" w:rsidP="00C51EEA">
            <w:pPr>
              <w:jc w:val="both"/>
              <w:rPr>
                <w:rFonts w:ascii="Book Antiqua" w:hAnsi="Book Antiqua"/>
                <w:color w:val="auto"/>
                <w:sz w:val="10"/>
                <w:szCs w:val="10"/>
                <w:lang w:val="sr-Cyrl-RS"/>
              </w:rPr>
            </w:pPr>
          </w:p>
          <w:p w:rsidR="00882AA2" w:rsidRPr="00882AA2" w:rsidRDefault="00882AA2" w:rsidP="00C51EEA">
            <w:pPr>
              <w:jc w:val="both"/>
              <w:rPr>
                <w:rFonts w:ascii="Book Antiqua" w:hAnsi="Book Antiqua"/>
                <w:color w:val="auto"/>
                <w:sz w:val="10"/>
                <w:szCs w:val="10"/>
                <w:lang w:val="sr-Cyrl-RS"/>
              </w:rPr>
            </w:pPr>
            <w:r>
              <w:rPr>
                <w:rFonts w:ascii="Book Antiqua" w:hAnsi="Book Antiqua"/>
                <w:noProof/>
                <w:color w:val="auto"/>
                <w:sz w:val="22"/>
                <w:szCs w:val="22"/>
              </w:rPr>
              <w:lastRenderedPageBreak/>
              <w:drawing>
                <wp:anchor distT="0" distB="0" distL="114300" distR="114300" simplePos="0" relativeHeight="251661312" behindDoc="0" locked="0" layoutInCell="1" allowOverlap="1">
                  <wp:simplePos x="0" y="0"/>
                  <wp:positionH relativeFrom="column">
                    <wp:posOffset>7620</wp:posOffset>
                  </wp:positionH>
                  <wp:positionV relativeFrom="paragraph">
                    <wp:posOffset>102870</wp:posOffset>
                  </wp:positionV>
                  <wp:extent cx="5577840" cy="1901825"/>
                  <wp:effectExtent l="0" t="0" r="3810" b="317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raka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77840" cy="1901825"/>
                          </a:xfrm>
                          <a:prstGeom prst="rect">
                            <a:avLst/>
                          </a:prstGeom>
                        </pic:spPr>
                      </pic:pic>
                    </a:graphicData>
                  </a:graphic>
                  <wp14:sizeRelH relativeFrom="margin">
                    <wp14:pctWidth>0</wp14:pctWidth>
                  </wp14:sizeRelH>
                  <wp14:sizeRelV relativeFrom="margin">
                    <wp14:pctHeight>0</wp14:pctHeight>
                  </wp14:sizeRelV>
                </wp:anchor>
              </w:drawing>
            </w:r>
          </w:p>
          <w:p w:rsidR="00882AA2" w:rsidRPr="00882AA2" w:rsidRDefault="00882AA2" w:rsidP="00C51EEA">
            <w:pPr>
              <w:jc w:val="both"/>
              <w:rPr>
                <w:rFonts w:ascii="Book Antiqua" w:hAnsi="Book Antiqua"/>
                <w:color w:val="auto"/>
                <w:sz w:val="10"/>
                <w:szCs w:val="10"/>
                <w:lang w:val="sr-Cyrl-RS"/>
              </w:rPr>
            </w:pPr>
          </w:p>
          <w:p w:rsidR="00BA578B" w:rsidRDefault="00BA578B" w:rsidP="00C51EEA">
            <w:pPr>
              <w:jc w:val="both"/>
              <w:rPr>
                <w:rFonts w:ascii="Book Antiqua" w:hAnsi="Book Antiqua"/>
                <w:color w:val="auto"/>
                <w:sz w:val="22"/>
                <w:szCs w:val="22"/>
                <w:lang w:val="sr-Cyrl-RS"/>
              </w:rPr>
            </w:pPr>
            <w:r>
              <w:rPr>
                <w:rFonts w:ascii="Book Antiqua" w:hAnsi="Book Antiqua"/>
                <w:color w:val="auto"/>
                <w:sz w:val="22"/>
                <w:szCs w:val="22"/>
                <w:lang w:val="sr-Cyrl-RS"/>
              </w:rPr>
              <w:t>У многим од ових инцидената су учествовали мигранти који нису евидентирани да су смештен у овом Центру. Према наводима службеника, иако на главној капији постоји обезбеђење, у Центар се може ући са више страна.</w:t>
            </w:r>
            <w:r w:rsidR="005143BC">
              <w:rPr>
                <w:rFonts w:ascii="Book Antiqua" w:hAnsi="Book Antiqua"/>
                <w:color w:val="auto"/>
                <w:sz w:val="22"/>
                <w:szCs w:val="22"/>
                <w:lang w:val="sr-Cyrl-RS"/>
              </w:rPr>
              <w:t xml:space="preserve"> У извештајима се констатују и прегледи барака и удаљавање оних миграната који нису смештени овде.</w:t>
            </w:r>
            <w:r w:rsidR="00113319">
              <w:rPr>
                <w:rFonts w:ascii="Book Antiqua" w:hAnsi="Book Antiqua"/>
                <w:color w:val="auto"/>
                <w:sz w:val="22"/>
                <w:szCs w:val="22"/>
                <w:lang w:val="sr-Cyrl-RS"/>
              </w:rPr>
              <w:t xml:space="preserve"> Због наведених проблема Комесаријат се обраћао Министарству унутрашњих послова, али према наводима,</w:t>
            </w:r>
            <w:r w:rsidR="00B7458A">
              <w:rPr>
                <w:rFonts w:ascii="Book Antiqua" w:hAnsi="Book Antiqua"/>
                <w:color w:val="auto"/>
                <w:sz w:val="22"/>
                <w:szCs w:val="22"/>
                <w:lang w:val="sr-Cyrl-RS"/>
              </w:rPr>
              <w:t xml:space="preserve"> нису добили позитиван одговор.</w:t>
            </w:r>
          </w:p>
          <w:p w:rsidR="00272640" w:rsidRPr="00272640" w:rsidRDefault="00272640" w:rsidP="00C51EEA">
            <w:pPr>
              <w:jc w:val="both"/>
              <w:rPr>
                <w:rFonts w:ascii="Book Antiqua" w:hAnsi="Book Antiqua"/>
                <w:color w:val="auto"/>
                <w:sz w:val="10"/>
                <w:szCs w:val="10"/>
                <w:lang w:val="sr-Cyrl-RS"/>
              </w:rPr>
            </w:pPr>
          </w:p>
          <w:p w:rsidR="00272640" w:rsidRDefault="00272640" w:rsidP="00C51EEA">
            <w:pPr>
              <w:jc w:val="both"/>
              <w:rPr>
                <w:rFonts w:ascii="Book Antiqua" w:hAnsi="Book Antiqua"/>
                <w:color w:val="auto"/>
                <w:sz w:val="22"/>
                <w:szCs w:val="22"/>
                <w:lang w:val="sr-Cyrl-RS"/>
              </w:rPr>
            </w:pPr>
            <w:r>
              <w:rPr>
                <w:rFonts w:ascii="Book Antiqua" w:hAnsi="Book Antiqua"/>
                <w:color w:val="auto"/>
                <w:sz w:val="22"/>
                <w:szCs w:val="22"/>
                <w:lang w:val="sr-Cyrl-RS"/>
              </w:rPr>
              <w:t xml:space="preserve">Као што се види, у Центру је неопходно повећати безбедност миграната који су овде смештени и ангажованих службеника. На улазу у Центар дежурају припадници приватног обезбеђења (њих 3), али је то недовољно за скоро 800 миграната колико се овде уобичајено налази. Такође, долазак полиције на позив, иако релативно брз, очигледно није довољан за превенцију сукоба и других инцидената. Како се види из извештаја, у једном случају се полиција није одазвала, а у неколико су се </w:t>
            </w:r>
            <w:r w:rsidR="00113319">
              <w:rPr>
                <w:rFonts w:ascii="Book Antiqua" w:hAnsi="Book Antiqua"/>
                <w:color w:val="auto"/>
                <w:sz w:val="22"/>
                <w:szCs w:val="22"/>
                <w:lang w:val="sr-Cyrl-RS"/>
              </w:rPr>
              <w:t>учесници у сукобу</w:t>
            </w:r>
            <w:r>
              <w:rPr>
                <w:rFonts w:ascii="Book Antiqua" w:hAnsi="Book Antiqua"/>
                <w:color w:val="auto"/>
                <w:sz w:val="22"/>
                <w:szCs w:val="22"/>
                <w:lang w:val="sr-Cyrl-RS"/>
              </w:rPr>
              <w:t xml:space="preserve"> разбежали пре доласка полиције.</w:t>
            </w:r>
          </w:p>
          <w:p w:rsidR="00C51EEA" w:rsidRPr="00AB04EC" w:rsidRDefault="00C51EEA" w:rsidP="00272640">
            <w:pPr>
              <w:jc w:val="both"/>
              <w:rPr>
                <w:rFonts w:ascii="Book Antiqua" w:eastAsia="Calibri" w:hAnsi="Book Antiqua"/>
                <w:color w:val="auto"/>
                <w:sz w:val="10"/>
                <w:szCs w:val="10"/>
                <w:lang w:val="sr-Cyrl-RS"/>
              </w:rPr>
            </w:pPr>
          </w:p>
        </w:tc>
      </w:tr>
      <w:tr w:rsidR="00272640" w:rsidRPr="00AB04EC" w:rsidTr="00272640">
        <w:trPr>
          <w:trHeight w:val="1430"/>
        </w:trPr>
        <w:tc>
          <w:tcPr>
            <w:tcW w:w="5000" w:type="pct"/>
            <w:shd w:val="clear" w:color="auto" w:fill="A6A6A6" w:themeFill="background1" w:themeFillShade="A6"/>
            <w:vAlign w:val="center"/>
          </w:tcPr>
          <w:p w:rsidR="00272640" w:rsidRPr="004F4A3C" w:rsidRDefault="00272640" w:rsidP="00B535B3">
            <w:pPr>
              <w:contextualSpacing/>
              <w:jc w:val="both"/>
              <w:rPr>
                <w:rFonts w:ascii="Book Antiqua" w:hAnsi="Book Antiqua"/>
                <w:sz w:val="10"/>
                <w:szCs w:val="10"/>
                <w:lang w:val="ru-RU"/>
              </w:rPr>
            </w:pPr>
          </w:p>
          <w:p w:rsidR="00272640" w:rsidRPr="004F4A3C" w:rsidRDefault="00272640" w:rsidP="00B535B3">
            <w:pPr>
              <w:contextualSpacing/>
              <w:jc w:val="both"/>
              <w:rPr>
                <w:rFonts w:ascii="Book Antiqua" w:hAnsi="Book Antiqua"/>
                <w:b/>
                <w:i/>
                <w:sz w:val="22"/>
                <w:szCs w:val="22"/>
                <w:lang w:val="ru-RU"/>
              </w:rPr>
            </w:pPr>
            <w:r w:rsidRPr="004F4A3C">
              <w:rPr>
                <w:rFonts w:ascii="Book Antiqua" w:hAnsi="Book Antiqua"/>
                <w:b/>
                <w:i/>
                <w:sz w:val="22"/>
                <w:szCs w:val="22"/>
                <w:lang w:val="ru-RU"/>
              </w:rPr>
              <w:t>ПРЕПОРУКА</w:t>
            </w:r>
          </w:p>
          <w:p w:rsidR="00272640" w:rsidRPr="004F4A3C" w:rsidRDefault="00272640" w:rsidP="00B535B3">
            <w:pPr>
              <w:contextualSpacing/>
              <w:jc w:val="both"/>
              <w:rPr>
                <w:rFonts w:ascii="Book Antiqua" w:eastAsia="Calibri" w:hAnsi="Book Antiqua"/>
                <w:sz w:val="10"/>
                <w:szCs w:val="10"/>
                <w:highlight w:val="yellow"/>
                <w:lang w:val="sr-Cyrl-RS"/>
              </w:rPr>
            </w:pPr>
          </w:p>
          <w:p w:rsidR="00272640" w:rsidRDefault="00272640" w:rsidP="00B535B3">
            <w:pPr>
              <w:contextualSpacing/>
              <w:jc w:val="both"/>
              <w:rPr>
                <w:rFonts w:ascii="Book Antiqua" w:eastAsia="Calibri" w:hAnsi="Book Antiqua"/>
                <w:b/>
                <w:sz w:val="22"/>
                <w:szCs w:val="22"/>
                <w:lang w:val="sr-Cyrl-RS"/>
              </w:rPr>
            </w:pPr>
            <w:r>
              <w:rPr>
                <w:rFonts w:ascii="Book Antiqua" w:eastAsia="Calibri" w:hAnsi="Book Antiqua"/>
                <w:b/>
                <w:sz w:val="22"/>
                <w:szCs w:val="22"/>
                <w:lang w:val="sr-Cyrl-RS"/>
              </w:rPr>
              <w:t>Комесаријат за избеглице и миграције ће ангажовати додатно обезбеђење у Центру за азил у Крњачи.</w:t>
            </w:r>
          </w:p>
          <w:p w:rsidR="00272640" w:rsidRPr="00272640" w:rsidRDefault="00272640" w:rsidP="00B535B3">
            <w:pPr>
              <w:contextualSpacing/>
              <w:jc w:val="both"/>
              <w:rPr>
                <w:rFonts w:ascii="Book Antiqua" w:eastAsia="Calibri" w:hAnsi="Book Antiqua"/>
                <w:sz w:val="10"/>
                <w:szCs w:val="10"/>
                <w:lang w:val="sr-Cyrl-RS"/>
              </w:rPr>
            </w:pPr>
          </w:p>
          <w:p w:rsidR="00272640" w:rsidRPr="004F4A3C" w:rsidRDefault="00272640" w:rsidP="00B535B3">
            <w:pPr>
              <w:contextualSpacing/>
              <w:jc w:val="both"/>
              <w:rPr>
                <w:rFonts w:ascii="Book Antiqua" w:eastAsia="Calibri" w:hAnsi="Book Antiqua"/>
                <w:b/>
                <w:sz w:val="22"/>
                <w:szCs w:val="22"/>
                <w:lang w:val="sr-Cyrl-RS"/>
              </w:rPr>
            </w:pPr>
            <w:r>
              <w:rPr>
                <w:rFonts w:ascii="Book Antiqua" w:eastAsia="Calibri" w:hAnsi="Book Antiqua"/>
                <w:b/>
                <w:sz w:val="22"/>
                <w:szCs w:val="22"/>
                <w:lang w:val="sr-Cyrl-RS"/>
              </w:rPr>
              <w:t xml:space="preserve">Министарство унутрашњих послова и </w:t>
            </w:r>
            <w:r w:rsidRPr="00225A1B">
              <w:rPr>
                <w:rFonts w:ascii="Book Antiqua" w:eastAsia="Calibri" w:hAnsi="Book Antiqua"/>
                <w:b/>
                <w:sz w:val="22"/>
                <w:szCs w:val="22"/>
                <w:lang w:val="sr-Cyrl-RS"/>
              </w:rPr>
              <w:t xml:space="preserve">Полицијска управа </w:t>
            </w:r>
            <w:r>
              <w:rPr>
                <w:rFonts w:ascii="Book Antiqua" w:eastAsia="Calibri" w:hAnsi="Book Antiqua"/>
                <w:b/>
                <w:sz w:val="22"/>
                <w:szCs w:val="22"/>
                <w:lang w:val="sr-Cyrl-RS"/>
              </w:rPr>
              <w:t>за град Београд ће</w:t>
            </w:r>
            <w:r w:rsidR="00113319">
              <w:rPr>
                <w:rFonts w:ascii="Book Antiqua" w:eastAsia="Calibri" w:hAnsi="Book Antiqua"/>
                <w:b/>
                <w:sz w:val="22"/>
                <w:szCs w:val="22"/>
                <w:lang w:val="sr-Cyrl-RS"/>
              </w:rPr>
              <w:t>, без одлагања,</w:t>
            </w:r>
            <w:r>
              <w:rPr>
                <w:rFonts w:ascii="Book Antiqua" w:eastAsia="Calibri" w:hAnsi="Book Antiqua"/>
                <w:b/>
                <w:sz w:val="22"/>
                <w:szCs w:val="22"/>
                <w:lang w:val="sr-Cyrl-RS"/>
              </w:rPr>
              <w:t xml:space="preserve"> у циљу заштите безбедности </w:t>
            </w:r>
            <w:r w:rsidRPr="00E27D9B">
              <w:rPr>
                <w:rFonts w:ascii="Book Antiqua" w:eastAsia="Calibri" w:hAnsi="Book Antiqua"/>
                <w:b/>
                <w:sz w:val="22"/>
                <w:szCs w:val="22"/>
                <w:lang w:val="sr-Cyrl-RS"/>
              </w:rPr>
              <w:t>миграната и других лица</w:t>
            </w:r>
            <w:r>
              <w:rPr>
                <w:rFonts w:ascii="Book Antiqua" w:eastAsia="Calibri" w:hAnsi="Book Antiqua"/>
                <w:b/>
                <w:sz w:val="22"/>
                <w:szCs w:val="22"/>
                <w:lang w:val="sr-Cyrl-RS"/>
              </w:rPr>
              <w:t xml:space="preserve"> и њихове имовине обезбедити континуирано </w:t>
            </w:r>
            <w:r w:rsidRPr="00E27D9B">
              <w:rPr>
                <w:rFonts w:ascii="Book Antiqua" w:eastAsia="Calibri" w:hAnsi="Book Antiqua"/>
                <w:b/>
                <w:sz w:val="22"/>
                <w:szCs w:val="22"/>
                <w:lang w:val="sr-Cyrl-RS"/>
              </w:rPr>
              <w:t xml:space="preserve">присуство </w:t>
            </w:r>
            <w:r>
              <w:rPr>
                <w:rFonts w:ascii="Book Antiqua" w:eastAsia="Calibri" w:hAnsi="Book Antiqua"/>
                <w:b/>
                <w:sz w:val="22"/>
                <w:szCs w:val="22"/>
                <w:lang w:val="sr-Cyrl-RS"/>
              </w:rPr>
              <w:t>униформисаних полицијских службеника у Центру за азил у Крњачи.</w:t>
            </w:r>
          </w:p>
          <w:p w:rsidR="00272640" w:rsidRPr="00AB04EC" w:rsidRDefault="00272640" w:rsidP="00B535B3">
            <w:pPr>
              <w:contextualSpacing/>
              <w:jc w:val="both"/>
              <w:rPr>
                <w:rFonts w:ascii="Book Antiqua" w:hAnsi="Book Antiqua"/>
                <w:color w:val="auto"/>
                <w:sz w:val="10"/>
                <w:szCs w:val="10"/>
                <w:lang w:val="sr-Cyrl-RS"/>
              </w:rPr>
            </w:pPr>
          </w:p>
        </w:tc>
      </w:tr>
    </w:tbl>
    <w:p w:rsidR="00B56E3C" w:rsidRPr="00AB04EC" w:rsidRDefault="00B56E3C" w:rsidP="00B56E3C">
      <w:pPr>
        <w:suppressAutoHyphens w:val="0"/>
        <w:jc w:val="both"/>
        <w:rPr>
          <w:rFonts w:ascii="Book Antiqua" w:hAnsi="Book Antiqua" w:cs="Book Antiqua"/>
          <w:color w:val="auto"/>
          <w:sz w:val="22"/>
          <w:szCs w:val="22"/>
          <w:lang w:val="sr-Cyrl-RS"/>
        </w:rPr>
      </w:pPr>
    </w:p>
    <w:p w:rsidR="007B3D97" w:rsidRPr="00AB04EC" w:rsidRDefault="00BA578B" w:rsidP="00B56E3C">
      <w:pPr>
        <w:suppressAutoHyphens w:val="0"/>
        <w:jc w:val="both"/>
        <w:rPr>
          <w:rFonts w:ascii="Book Antiqua" w:hAnsi="Book Antiqua" w:cs="Book Antiqua"/>
          <w:color w:val="auto"/>
          <w:sz w:val="22"/>
          <w:szCs w:val="22"/>
          <w:lang w:val="sr-Cyrl-RS"/>
        </w:rPr>
      </w:pPr>
      <w:r>
        <w:rPr>
          <w:rFonts w:ascii="Book Antiqua" w:hAnsi="Book Antiqua" w:cs="Book Antiqua"/>
          <w:color w:val="auto"/>
          <w:sz w:val="22"/>
          <w:szCs w:val="22"/>
          <w:lang w:val="sr-Latn-RS"/>
        </w:rPr>
        <w:t>4</w:t>
      </w:r>
      <w:r w:rsidR="007B3D97" w:rsidRPr="00AB04EC">
        <w:rPr>
          <w:rFonts w:ascii="Book Antiqua" w:hAnsi="Book Antiqua" w:cs="Book Antiqua"/>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7B3D97" w:rsidRPr="00AB04EC" w:rsidTr="007B3D97">
        <w:trPr>
          <w:trHeight w:val="56"/>
        </w:trPr>
        <w:tc>
          <w:tcPr>
            <w:tcW w:w="5000" w:type="pct"/>
            <w:shd w:val="clear" w:color="auto" w:fill="F2F2F2" w:themeFill="background1" w:themeFillShade="F2"/>
            <w:vAlign w:val="center"/>
          </w:tcPr>
          <w:p w:rsidR="007B3D97" w:rsidRPr="00AB04EC" w:rsidRDefault="007B3D97" w:rsidP="0009432F">
            <w:pPr>
              <w:contextualSpacing/>
              <w:jc w:val="both"/>
              <w:rPr>
                <w:rFonts w:ascii="Book Antiqua" w:hAnsi="Book Antiqua"/>
                <w:sz w:val="10"/>
                <w:szCs w:val="10"/>
                <w:lang w:val="sr-Cyrl-RS"/>
              </w:rPr>
            </w:pPr>
          </w:p>
          <w:p w:rsidR="007B3D97" w:rsidRPr="00AB04EC" w:rsidRDefault="007B3D97" w:rsidP="0009432F">
            <w:pPr>
              <w:contextualSpacing/>
              <w:jc w:val="both"/>
              <w:rPr>
                <w:rFonts w:ascii="Book Antiqua" w:hAnsi="Book Antiqua"/>
                <w:b/>
                <w:i/>
                <w:sz w:val="22"/>
                <w:szCs w:val="22"/>
                <w:lang w:val="sr-Cyrl-RS"/>
              </w:rPr>
            </w:pPr>
            <w:r w:rsidRPr="00AB04EC">
              <w:rPr>
                <w:rFonts w:ascii="Book Antiqua" w:hAnsi="Book Antiqua"/>
                <w:b/>
                <w:i/>
                <w:sz w:val="22"/>
                <w:szCs w:val="22"/>
                <w:lang w:val="sr-Cyrl-RS"/>
              </w:rPr>
              <w:t>ПРЕПОРУКА август 2017. г.</w:t>
            </w:r>
            <w:r w:rsidRPr="00AB04EC">
              <w:rPr>
                <w:rStyle w:val="FootnoteReference"/>
                <w:rFonts w:ascii="Book Antiqua" w:hAnsi="Book Antiqua"/>
                <w:b/>
                <w:i/>
                <w:sz w:val="22"/>
                <w:szCs w:val="22"/>
                <w:lang w:val="sr-Cyrl-RS"/>
              </w:rPr>
              <w:footnoteReference w:id="8"/>
            </w:r>
          </w:p>
          <w:p w:rsidR="007B3D97" w:rsidRPr="00AB04EC" w:rsidRDefault="007B3D97" w:rsidP="0009432F">
            <w:pPr>
              <w:contextualSpacing/>
              <w:jc w:val="both"/>
              <w:rPr>
                <w:rFonts w:ascii="Book Antiqua" w:eastAsia="Calibri" w:hAnsi="Book Antiqua"/>
                <w:sz w:val="10"/>
                <w:szCs w:val="10"/>
                <w:highlight w:val="yellow"/>
                <w:lang w:val="sr-Cyrl-RS"/>
              </w:rPr>
            </w:pPr>
          </w:p>
          <w:p w:rsidR="007B3D97" w:rsidRPr="00AB04EC" w:rsidRDefault="007B3D97" w:rsidP="0009432F">
            <w:pPr>
              <w:jc w:val="both"/>
              <w:rPr>
                <w:rFonts w:ascii="Book Antiqua" w:hAnsi="Book Antiqua"/>
                <w:b/>
                <w:bCs/>
                <w:sz w:val="22"/>
                <w:szCs w:val="22"/>
                <w:lang w:val="sr-Cyrl-RS"/>
              </w:rPr>
            </w:pPr>
            <w:r w:rsidRPr="00AB04EC">
              <w:rPr>
                <w:rFonts w:ascii="Book Antiqua" w:hAnsi="Book Antiqua"/>
                <w:b/>
                <w:bCs/>
                <w:sz w:val="22"/>
                <w:szCs w:val="22"/>
                <w:lang w:val="sr-Cyrl-RS"/>
              </w:rPr>
              <w:t xml:space="preserve">Комесаријат за избеглице и миграције ће у свим центрима за прихват и збрињавање миграната организовати пружање психолошке подршке мигрантима (ангажовањем </w:t>
            </w:r>
            <w:r w:rsidRPr="00AB04EC">
              <w:rPr>
                <w:rFonts w:ascii="Book Antiqua" w:hAnsi="Book Antiqua" w:cs="Book Antiqua"/>
                <w:b/>
                <w:sz w:val="22"/>
                <w:szCs w:val="22"/>
                <w:lang w:val="sr-Cyrl-RS"/>
              </w:rPr>
              <w:t>стручних лица</w:t>
            </w:r>
            <w:r w:rsidRPr="00AB04EC">
              <w:rPr>
                <w:rFonts w:ascii="Book Antiqua" w:hAnsi="Book Antiqua"/>
                <w:b/>
                <w:bCs/>
                <w:sz w:val="22"/>
                <w:szCs w:val="22"/>
                <w:lang w:val="sr-Cyrl-RS"/>
              </w:rPr>
              <w:t>, обезбеђивањем одговарајућих просторија за обављање поверљивих разговора са мигрантима и предузимањем других потребних мера).</w:t>
            </w:r>
          </w:p>
          <w:p w:rsidR="007B3D97" w:rsidRPr="00AB04EC" w:rsidRDefault="007B3D97" w:rsidP="0009432F">
            <w:pPr>
              <w:jc w:val="both"/>
              <w:rPr>
                <w:rFonts w:ascii="Book Antiqua" w:hAnsi="Book Antiqua"/>
                <w:sz w:val="10"/>
                <w:szCs w:val="10"/>
                <w:lang w:val="sr-Cyrl-RS"/>
              </w:rPr>
            </w:pPr>
          </w:p>
        </w:tc>
      </w:tr>
      <w:tr w:rsidR="0056609B" w:rsidRPr="00AB04EC" w:rsidTr="004E33D8">
        <w:trPr>
          <w:trHeight w:val="70"/>
        </w:trPr>
        <w:tc>
          <w:tcPr>
            <w:tcW w:w="5000" w:type="pct"/>
            <w:shd w:val="clear" w:color="auto" w:fill="FFFFFF" w:themeFill="background1"/>
            <w:vAlign w:val="center"/>
          </w:tcPr>
          <w:p w:rsidR="0056609B" w:rsidRPr="00AB04EC" w:rsidRDefault="0056609B" w:rsidP="0056609B">
            <w:pPr>
              <w:jc w:val="both"/>
              <w:rPr>
                <w:rFonts w:ascii="Book Antiqua" w:hAnsi="Book Antiqua"/>
                <w:color w:val="auto"/>
                <w:sz w:val="10"/>
                <w:szCs w:val="10"/>
                <w:lang w:val="sr-Cyrl-RS"/>
              </w:rPr>
            </w:pPr>
          </w:p>
          <w:p w:rsidR="0056609B" w:rsidRPr="00AB04EC" w:rsidRDefault="0056609B" w:rsidP="0056609B">
            <w:pPr>
              <w:jc w:val="both"/>
              <w:rPr>
                <w:rFonts w:ascii="Book Antiqua" w:hAnsi="Book Antiqua"/>
                <w:i/>
                <w:color w:val="auto"/>
                <w:sz w:val="22"/>
                <w:szCs w:val="22"/>
                <w:lang w:val="sr-Cyrl-RS"/>
              </w:rPr>
            </w:pPr>
            <w:r w:rsidRPr="00AB04EC">
              <w:rPr>
                <w:rFonts w:ascii="Book Antiqua" w:hAnsi="Book Antiqua"/>
                <w:i/>
                <w:color w:val="auto"/>
                <w:sz w:val="22"/>
                <w:szCs w:val="22"/>
                <w:lang w:val="sr-Cyrl-RS"/>
              </w:rPr>
              <w:t>ПОСТУПАЊЕ</w:t>
            </w:r>
          </w:p>
          <w:p w:rsidR="0056609B" w:rsidRPr="00AB04EC" w:rsidRDefault="0056609B" w:rsidP="0056609B">
            <w:pPr>
              <w:jc w:val="both"/>
              <w:rPr>
                <w:rFonts w:ascii="Book Antiqua" w:hAnsi="Book Antiqua"/>
                <w:color w:val="auto"/>
                <w:sz w:val="10"/>
                <w:szCs w:val="10"/>
                <w:lang w:val="sr-Cyrl-RS"/>
              </w:rPr>
            </w:pPr>
          </w:p>
          <w:p w:rsidR="0056609B" w:rsidRPr="00AB04EC" w:rsidRDefault="00F46FC9" w:rsidP="002C6ED1">
            <w:pPr>
              <w:jc w:val="both"/>
              <w:rPr>
                <w:rFonts w:ascii="Book Antiqua" w:hAnsi="Book Antiqua"/>
                <w:color w:val="auto"/>
                <w:sz w:val="22"/>
                <w:szCs w:val="22"/>
                <w:lang w:val="sr-Cyrl-RS"/>
              </w:rPr>
            </w:pPr>
            <w:r w:rsidRPr="00AB04EC">
              <w:rPr>
                <w:rFonts w:ascii="Book Antiqua" w:hAnsi="Book Antiqua"/>
                <w:color w:val="auto"/>
                <w:sz w:val="22"/>
                <w:szCs w:val="22"/>
                <w:lang w:val="sr-Cyrl-RS"/>
              </w:rPr>
              <w:t xml:space="preserve">У Центру </w:t>
            </w:r>
            <w:r w:rsidR="00580DD1" w:rsidRPr="00AB04EC">
              <w:rPr>
                <w:rFonts w:ascii="Book Antiqua" w:hAnsi="Book Antiqua"/>
                <w:color w:val="auto"/>
                <w:sz w:val="22"/>
                <w:szCs w:val="22"/>
                <w:lang w:val="sr-Cyrl-RS"/>
              </w:rPr>
              <w:t xml:space="preserve">није </w:t>
            </w:r>
            <w:r w:rsidR="000557D6">
              <w:rPr>
                <w:rFonts w:ascii="Book Antiqua" w:hAnsi="Book Antiqua"/>
                <w:color w:val="auto"/>
                <w:sz w:val="22"/>
                <w:szCs w:val="22"/>
                <w:lang w:val="sr-Cyrl-RS"/>
              </w:rPr>
              <w:t>доступна</w:t>
            </w:r>
            <w:r w:rsidRPr="00AB04EC">
              <w:rPr>
                <w:rFonts w:ascii="Book Antiqua" w:hAnsi="Book Antiqua"/>
                <w:color w:val="auto"/>
                <w:sz w:val="22"/>
                <w:szCs w:val="22"/>
                <w:lang w:val="sr-Cyrl-RS"/>
              </w:rPr>
              <w:t xml:space="preserve"> психолошк</w:t>
            </w:r>
            <w:r w:rsidR="000557D6">
              <w:rPr>
                <w:rFonts w:ascii="Book Antiqua" w:hAnsi="Book Antiqua"/>
                <w:color w:val="auto"/>
                <w:sz w:val="22"/>
                <w:szCs w:val="22"/>
                <w:lang w:val="sr-Cyrl-RS"/>
              </w:rPr>
              <w:t>а</w:t>
            </w:r>
            <w:r w:rsidRPr="00AB04EC">
              <w:rPr>
                <w:rFonts w:ascii="Book Antiqua" w:hAnsi="Book Antiqua"/>
                <w:color w:val="auto"/>
                <w:sz w:val="22"/>
                <w:szCs w:val="22"/>
                <w:lang w:val="sr-Cyrl-RS"/>
              </w:rPr>
              <w:t xml:space="preserve"> подршк</w:t>
            </w:r>
            <w:r w:rsidR="000557D6">
              <w:rPr>
                <w:rFonts w:ascii="Book Antiqua" w:hAnsi="Book Antiqua"/>
                <w:color w:val="auto"/>
                <w:sz w:val="22"/>
                <w:szCs w:val="22"/>
                <w:lang w:val="sr-Cyrl-RS"/>
              </w:rPr>
              <w:t>а</w:t>
            </w:r>
            <w:r w:rsidRPr="00AB04EC">
              <w:rPr>
                <w:rFonts w:ascii="Book Antiqua" w:hAnsi="Book Antiqua"/>
                <w:color w:val="auto"/>
                <w:sz w:val="22"/>
                <w:szCs w:val="22"/>
                <w:lang w:val="sr-Cyrl-RS"/>
              </w:rPr>
              <w:t xml:space="preserve"> </w:t>
            </w:r>
            <w:r w:rsidR="000557D6">
              <w:rPr>
                <w:rFonts w:ascii="Book Antiqua" w:hAnsi="Book Antiqua"/>
                <w:color w:val="auto"/>
                <w:sz w:val="22"/>
                <w:szCs w:val="22"/>
                <w:lang w:val="sr-Cyrl-RS"/>
              </w:rPr>
              <w:t xml:space="preserve">свим </w:t>
            </w:r>
            <w:r w:rsidRPr="00AB04EC">
              <w:rPr>
                <w:rFonts w:ascii="Book Antiqua" w:hAnsi="Book Antiqua"/>
                <w:color w:val="auto"/>
                <w:sz w:val="22"/>
                <w:szCs w:val="22"/>
                <w:lang w:val="sr-Cyrl-RS"/>
              </w:rPr>
              <w:t xml:space="preserve">мигрантима. </w:t>
            </w:r>
            <w:r w:rsidR="000557D6">
              <w:rPr>
                <w:rFonts w:ascii="Book Antiqua" w:hAnsi="Book Antiqua"/>
                <w:color w:val="auto"/>
                <w:sz w:val="22"/>
                <w:szCs w:val="22"/>
                <w:lang w:val="sr-Cyrl-RS"/>
              </w:rPr>
              <w:t>З</w:t>
            </w:r>
            <w:r w:rsidR="002C6ED1" w:rsidRPr="00AB04EC">
              <w:rPr>
                <w:rFonts w:ascii="Book Antiqua" w:hAnsi="Book Antiqua"/>
                <w:color w:val="auto"/>
                <w:sz w:val="22"/>
                <w:szCs w:val="22"/>
                <w:lang w:val="sr-Cyrl-RS"/>
              </w:rPr>
              <w:t xml:space="preserve">а жене је, у сарадњи са невладином организацијом Атина, два пута недељно организована подршка на тај начин што се оне укључују у различите радионице </w:t>
            </w:r>
            <w:r w:rsidR="008B5C6D">
              <w:rPr>
                <w:rFonts w:ascii="Book Antiqua" w:hAnsi="Book Antiqua"/>
                <w:color w:val="auto"/>
                <w:sz w:val="22"/>
                <w:szCs w:val="22"/>
                <w:lang w:val="sr-Cyrl-RS"/>
              </w:rPr>
              <w:t xml:space="preserve">(шивење, фризерај </w:t>
            </w:r>
            <w:r w:rsidR="008B5C6D">
              <w:rPr>
                <w:rFonts w:ascii="Book Antiqua" w:hAnsi="Book Antiqua"/>
                <w:color w:val="auto"/>
                <w:sz w:val="22"/>
                <w:szCs w:val="22"/>
                <w:lang w:val="sr-Cyrl-RS"/>
              </w:rPr>
              <w:lastRenderedPageBreak/>
              <w:t xml:space="preserve">и слично) </w:t>
            </w:r>
            <w:r w:rsidR="002C6ED1" w:rsidRPr="00AB04EC">
              <w:rPr>
                <w:rFonts w:ascii="Book Antiqua" w:hAnsi="Book Antiqua"/>
                <w:color w:val="auto"/>
                <w:sz w:val="22"/>
                <w:szCs w:val="22"/>
                <w:lang w:val="sr-Cyrl-RS"/>
              </w:rPr>
              <w:t xml:space="preserve">и разне </w:t>
            </w:r>
            <w:r w:rsidR="000557D6">
              <w:rPr>
                <w:rFonts w:ascii="Book Antiqua" w:hAnsi="Book Antiqua"/>
                <w:color w:val="auto"/>
                <w:sz w:val="22"/>
                <w:szCs w:val="22"/>
                <w:lang w:val="sr-Cyrl-RS"/>
              </w:rPr>
              <w:t>облике</w:t>
            </w:r>
            <w:r w:rsidR="002C6ED1" w:rsidRPr="00AB04EC">
              <w:rPr>
                <w:rFonts w:ascii="Book Antiqua" w:hAnsi="Book Antiqua"/>
                <w:color w:val="auto"/>
                <w:sz w:val="22"/>
                <w:szCs w:val="22"/>
                <w:lang w:val="sr-Cyrl-RS"/>
              </w:rPr>
              <w:t xml:space="preserve"> групног рада, приликом чега се настоји да се оне опусте и отворе како би причале о евентуалним проблемима са којима се сусрећу.</w:t>
            </w:r>
            <w:r w:rsidR="000557D6">
              <w:rPr>
                <w:rFonts w:ascii="Book Antiqua" w:hAnsi="Book Antiqua"/>
                <w:color w:val="auto"/>
                <w:sz w:val="22"/>
                <w:szCs w:val="22"/>
                <w:lang w:val="sr-Cyrl-RS"/>
              </w:rPr>
              <w:t xml:space="preserve"> </w:t>
            </w:r>
            <w:r w:rsidR="002C6ED1" w:rsidRPr="00AB04EC">
              <w:rPr>
                <w:rFonts w:ascii="Book Antiqua" w:hAnsi="Book Antiqua"/>
                <w:color w:val="auto"/>
                <w:sz w:val="22"/>
                <w:szCs w:val="22"/>
                <w:lang w:val="sr-Cyrl-RS"/>
              </w:rPr>
              <w:t>Затим се</w:t>
            </w:r>
            <w:r w:rsidR="000557D6">
              <w:rPr>
                <w:rFonts w:ascii="Book Antiqua" w:hAnsi="Book Antiqua"/>
                <w:color w:val="auto"/>
                <w:sz w:val="22"/>
                <w:szCs w:val="22"/>
                <w:lang w:val="sr-Cyrl-RS"/>
              </w:rPr>
              <w:t>,</w:t>
            </w:r>
            <w:r w:rsidR="002C6ED1" w:rsidRPr="00AB04EC">
              <w:rPr>
                <w:rFonts w:ascii="Book Antiqua" w:hAnsi="Book Antiqua"/>
                <w:color w:val="auto"/>
                <w:sz w:val="22"/>
                <w:szCs w:val="22"/>
                <w:lang w:val="sr-Cyrl-RS"/>
              </w:rPr>
              <w:t xml:space="preserve"> у случају потребе</w:t>
            </w:r>
            <w:r w:rsidR="000557D6">
              <w:rPr>
                <w:rFonts w:ascii="Book Antiqua" w:hAnsi="Book Antiqua"/>
                <w:color w:val="auto"/>
                <w:sz w:val="22"/>
                <w:szCs w:val="22"/>
                <w:lang w:val="sr-Cyrl-RS"/>
              </w:rPr>
              <w:t>,</w:t>
            </w:r>
            <w:r w:rsidR="002C6ED1" w:rsidRPr="00AB04EC">
              <w:rPr>
                <w:rFonts w:ascii="Book Antiqua" w:hAnsi="Book Antiqua"/>
                <w:color w:val="auto"/>
                <w:sz w:val="22"/>
                <w:szCs w:val="22"/>
                <w:lang w:val="sr-Cyrl-RS"/>
              </w:rPr>
              <w:t xml:space="preserve"> ради индивидуално са женама које имају потребу за било којом врстом психолошке и друге помоћи и подршке. </w:t>
            </w:r>
            <w:r w:rsidR="008B5C6D">
              <w:rPr>
                <w:rFonts w:ascii="Book Antiqua" w:hAnsi="Book Antiqua"/>
                <w:color w:val="auto"/>
                <w:sz w:val="22"/>
                <w:szCs w:val="22"/>
                <w:lang w:val="sr-Cyrl-RS"/>
              </w:rPr>
              <w:t>У Центру је обезбеђена канцеларија уколико постоји потреба за поверљивим разговорима.</w:t>
            </w:r>
          </w:p>
          <w:p w:rsidR="002C6ED1" w:rsidRPr="00AB04EC" w:rsidRDefault="002C6ED1" w:rsidP="002C6ED1">
            <w:pPr>
              <w:jc w:val="both"/>
              <w:rPr>
                <w:rFonts w:ascii="Book Antiqua" w:hAnsi="Book Antiqua"/>
                <w:color w:val="auto"/>
                <w:sz w:val="10"/>
                <w:szCs w:val="10"/>
                <w:lang w:val="sr-Cyrl-RS"/>
              </w:rPr>
            </w:pPr>
          </w:p>
          <w:p w:rsidR="002C6ED1" w:rsidRPr="00AB04EC" w:rsidRDefault="002C6ED1" w:rsidP="002C6ED1">
            <w:pPr>
              <w:jc w:val="both"/>
              <w:rPr>
                <w:rFonts w:ascii="Book Antiqua" w:hAnsi="Book Antiqua"/>
                <w:color w:val="auto"/>
                <w:sz w:val="22"/>
                <w:szCs w:val="22"/>
                <w:lang w:val="sr-Cyrl-RS"/>
              </w:rPr>
            </w:pPr>
            <w:r w:rsidRPr="00AB04EC">
              <w:rPr>
                <w:rFonts w:ascii="Book Antiqua" w:hAnsi="Book Antiqua"/>
                <w:color w:val="auto"/>
                <w:sz w:val="22"/>
                <w:szCs w:val="22"/>
                <w:lang w:val="sr-Cyrl-RS"/>
              </w:rPr>
              <w:t xml:space="preserve">Такође, </w:t>
            </w:r>
            <w:r w:rsidR="000557D6">
              <w:rPr>
                <w:rFonts w:ascii="Book Antiqua" w:hAnsi="Book Antiqua"/>
                <w:color w:val="auto"/>
                <w:sz w:val="22"/>
                <w:szCs w:val="22"/>
                <w:lang w:val="sr-Cyrl-RS"/>
              </w:rPr>
              <w:t xml:space="preserve">са </w:t>
            </w:r>
            <w:r w:rsidRPr="00AB04EC">
              <w:rPr>
                <w:rFonts w:ascii="Book Antiqua" w:hAnsi="Book Antiqua"/>
                <w:color w:val="auto"/>
                <w:sz w:val="22"/>
                <w:szCs w:val="22"/>
                <w:lang w:val="sr-Cyrl-RS"/>
              </w:rPr>
              <w:t>дец</w:t>
            </w:r>
            <w:r w:rsidR="000557D6">
              <w:rPr>
                <w:rFonts w:ascii="Book Antiqua" w:hAnsi="Book Antiqua"/>
                <w:color w:val="auto"/>
                <w:sz w:val="22"/>
                <w:szCs w:val="22"/>
                <w:lang w:val="sr-Cyrl-RS"/>
              </w:rPr>
              <w:t>ом у куцима раде</w:t>
            </w:r>
            <w:r w:rsidRPr="00AB04EC">
              <w:rPr>
                <w:rFonts w:ascii="Book Antiqua" w:hAnsi="Book Antiqua"/>
                <w:color w:val="auto"/>
                <w:sz w:val="22"/>
                <w:szCs w:val="22"/>
                <w:lang w:val="sr-Cyrl-RS"/>
              </w:rPr>
              <w:t xml:space="preserve"> </w:t>
            </w:r>
            <w:r w:rsidR="000557D6">
              <w:rPr>
                <w:rFonts w:ascii="Book Antiqua" w:hAnsi="Book Antiqua"/>
                <w:color w:val="auto"/>
                <w:sz w:val="22"/>
                <w:szCs w:val="22"/>
                <w:lang w:val="sr-Cyrl-RS"/>
              </w:rPr>
              <w:t xml:space="preserve">психолози, које су ангажовале организације </w:t>
            </w:r>
            <w:r w:rsidRPr="00AB04EC">
              <w:rPr>
                <w:rFonts w:ascii="Book Antiqua" w:hAnsi="Book Antiqua"/>
                <w:color w:val="auto"/>
                <w:sz w:val="22"/>
                <w:szCs w:val="22"/>
                <w:lang w:val="sr-Cyrl-RS"/>
              </w:rPr>
              <w:t>Данск</w:t>
            </w:r>
            <w:r w:rsidR="000557D6">
              <w:rPr>
                <w:rFonts w:ascii="Book Antiqua" w:hAnsi="Book Antiqua"/>
                <w:color w:val="auto"/>
                <w:sz w:val="22"/>
                <w:szCs w:val="22"/>
                <w:lang w:val="sr-Cyrl-RS"/>
              </w:rPr>
              <w:t>и</w:t>
            </w:r>
            <w:r w:rsidRPr="00AB04EC">
              <w:rPr>
                <w:rFonts w:ascii="Book Antiqua" w:hAnsi="Book Antiqua"/>
                <w:color w:val="auto"/>
                <w:sz w:val="22"/>
                <w:szCs w:val="22"/>
                <w:lang w:val="sr-Cyrl-RS"/>
              </w:rPr>
              <w:t xml:space="preserve"> савет за избеглице и </w:t>
            </w:r>
            <w:proofErr w:type="spellStart"/>
            <w:r w:rsidRPr="00AB04EC">
              <w:rPr>
                <w:rFonts w:ascii="Book Antiqua" w:hAnsi="Book Antiqua"/>
                <w:color w:val="auto"/>
                <w:sz w:val="22"/>
                <w:szCs w:val="22"/>
                <w:lang w:val="sr-Cyrl-RS"/>
              </w:rPr>
              <w:t>Каритас</w:t>
            </w:r>
            <w:proofErr w:type="spellEnd"/>
            <w:r w:rsidRPr="00AB04EC">
              <w:rPr>
                <w:rFonts w:ascii="Book Antiqua" w:hAnsi="Book Antiqua"/>
                <w:color w:val="auto"/>
                <w:sz w:val="22"/>
                <w:szCs w:val="22"/>
                <w:lang w:val="sr-Cyrl-RS"/>
              </w:rPr>
              <w:t>.</w:t>
            </w:r>
          </w:p>
          <w:p w:rsidR="002C6ED1" w:rsidRPr="00AB04EC" w:rsidRDefault="002C6ED1" w:rsidP="002C6ED1">
            <w:pPr>
              <w:jc w:val="both"/>
              <w:rPr>
                <w:rFonts w:ascii="Book Antiqua" w:hAnsi="Book Antiqua"/>
                <w:sz w:val="10"/>
                <w:szCs w:val="10"/>
                <w:lang w:val="sr-Cyrl-RS"/>
              </w:rPr>
            </w:pPr>
          </w:p>
        </w:tc>
      </w:tr>
    </w:tbl>
    <w:p w:rsidR="00BB5671" w:rsidRPr="00AB04EC" w:rsidRDefault="00BB5671" w:rsidP="00882AA2">
      <w:pPr>
        <w:jc w:val="both"/>
        <w:rPr>
          <w:rFonts w:ascii="Book Antiqua" w:hAnsi="Book Antiqua"/>
          <w:color w:val="auto"/>
          <w:sz w:val="22"/>
          <w:szCs w:val="22"/>
          <w:lang w:val="sr-Cyrl-RS"/>
        </w:rPr>
      </w:pPr>
    </w:p>
    <w:sectPr w:rsidR="00BB5671" w:rsidRPr="00AB04EC" w:rsidSect="001C48C6">
      <w:headerReference w:type="default" r:id="rId14"/>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5D1" w:rsidRDefault="00AE65D1" w:rsidP="004A5D2D">
      <w:r>
        <w:separator/>
      </w:r>
    </w:p>
  </w:endnote>
  <w:endnote w:type="continuationSeparator" w:id="0">
    <w:p w:rsidR="00AE65D1" w:rsidRDefault="00AE65D1"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5D1" w:rsidRDefault="00AE65D1" w:rsidP="004A5D2D">
      <w:r>
        <w:separator/>
      </w:r>
    </w:p>
  </w:footnote>
  <w:footnote w:type="continuationSeparator" w:id="0">
    <w:p w:rsidR="00AE65D1" w:rsidRDefault="00AE65D1" w:rsidP="004A5D2D">
      <w:r>
        <w:continuationSeparator/>
      </w:r>
    </w:p>
  </w:footnote>
  <w:footnote w:id="1">
    <w:p w:rsidR="00B47BD4" w:rsidRPr="00450561" w:rsidRDefault="00B47BD4" w:rsidP="00A04891">
      <w:pPr>
        <w:jc w:val="both"/>
        <w:rPr>
          <w:rFonts w:ascii="Book Antiqua" w:hAnsi="Book Antiqua"/>
          <w:w w:val="90"/>
          <w:sz w:val="18"/>
          <w:szCs w:val="18"/>
          <w:lang w:val="sr-Cyrl-RS"/>
        </w:rPr>
      </w:pPr>
      <w:r w:rsidRPr="00450561">
        <w:rPr>
          <w:rStyle w:val="FootnoteReference"/>
          <w:rFonts w:ascii="Book Antiqua" w:hAnsi="Book Antiqua"/>
          <w:w w:val="90"/>
          <w:sz w:val="18"/>
          <w:szCs w:val="18"/>
          <w:lang w:val="sr-Cyrl-RS"/>
        </w:rPr>
        <w:footnoteRef/>
      </w:r>
      <w:r w:rsidRPr="00450561">
        <w:rPr>
          <w:rFonts w:ascii="Book Antiqua" w:hAnsi="Book Antiqua"/>
          <w:w w:val="90"/>
          <w:sz w:val="18"/>
          <w:szCs w:val="18"/>
          <w:lang w:val="sr-Cyrl-RS"/>
        </w:rPr>
        <w:t xml:space="preserve"> ''Сл. лист СЦГ – Међународни уговори'', бр. 16/05 и 2/06 и ''Сл. гласник РС – Међународни уговори“, бр. 7/11.</w:t>
      </w:r>
    </w:p>
  </w:footnote>
  <w:footnote w:id="2">
    <w:p w:rsidR="00B47BD4" w:rsidRPr="00450561" w:rsidRDefault="00B47BD4" w:rsidP="00A04891">
      <w:pPr>
        <w:jc w:val="both"/>
        <w:rPr>
          <w:rFonts w:ascii="Book Antiqua" w:hAnsi="Book Antiqua"/>
          <w:w w:val="90"/>
          <w:sz w:val="18"/>
          <w:szCs w:val="18"/>
          <w:lang w:val="sr-Cyrl-RS"/>
        </w:rPr>
      </w:pPr>
      <w:r w:rsidRPr="00450561">
        <w:rPr>
          <w:rStyle w:val="FootnoteReference"/>
          <w:rFonts w:ascii="Book Antiqua" w:hAnsi="Book Antiqua"/>
          <w:w w:val="90"/>
          <w:sz w:val="18"/>
          <w:szCs w:val="18"/>
          <w:lang w:val="sr-Cyrl-RS"/>
        </w:rPr>
        <w:footnoteRef/>
      </w:r>
      <w:r w:rsidRPr="00450561">
        <w:rPr>
          <w:rFonts w:ascii="Book Antiqua" w:hAnsi="Book Antiqua"/>
          <w:w w:val="90"/>
          <w:sz w:val="18"/>
          <w:szCs w:val="18"/>
          <w:lang w:val="sr-Cyrl-RS"/>
        </w:rPr>
        <w:t xml:space="preserve"> Потписан 12. децембра 2011. год.</w:t>
      </w:r>
    </w:p>
  </w:footnote>
  <w:footnote w:id="3">
    <w:p w:rsidR="00B47BD4" w:rsidRPr="00AB4A50" w:rsidRDefault="00B47BD4" w:rsidP="00A04891">
      <w:pPr>
        <w:pStyle w:val="FootnoteText"/>
        <w:jc w:val="both"/>
        <w:rPr>
          <w:rFonts w:ascii="Book Antiqua" w:hAnsi="Book Antiqua"/>
          <w:w w:val="90"/>
          <w:sz w:val="18"/>
          <w:szCs w:val="18"/>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Објављен 29. јануара 2016. год. </w:t>
      </w:r>
      <w:r w:rsidRPr="00AB4A50">
        <w:rPr>
          <w:rFonts w:ascii="Book Antiqua" w:hAnsi="Book Antiqua"/>
          <w:color w:val="000000"/>
          <w:w w:val="90"/>
          <w:sz w:val="18"/>
          <w:szCs w:val="18"/>
        </w:rPr>
        <w:t>у ''Сл. гласнику РС“.</w:t>
      </w:r>
    </w:p>
  </w:footnote>
  <w:footnote w:id="4">
    <w:p w:rsidR="00AB04EC" w:rsidRPr="00F81B84" w:rsidRDefault="00AB04EC" w:rsidP="00F81B84">
      <w:pPr>
        <w:pStyle w:val="FootnoteText"/>
        <w:jc w:val="both"/>
        <w:rPr>
          <w:rFonts w:ascii="Book Antiqua" w:hAnsi="Book Antiqua"/>
          <w:sz w:val="18"/>
          <w:szCs w:val="18"/>
          <w:lang w:val="sr-Cyrl-RS"/>
        </w:rPr>
      </w:pPr>
      <w:r w:rsidRPr="00F81B84">
        <w:rPr>
          <w:rStyle w:val="FootnoteReference"/>
          <w:rFonts w:ascii="Book Antiqua" w:hAnsi="Book Antiqua"/>
          <w:sz w:val="18"/>
          <w:szCs w:val="18"/>
        </w:rPr>
        <w:footnoteRef/>
      </w:r>
      <w:r w:rsidRPr="00F81B84">
        <w:rPr>
          <w:rFonts w:ascii="Book Antiqua" w:hAnsi="Book Antiqua"/>
          <w:sz w:val="18"/>
          <w:szCs w:val="18"/>
        </w:rPr>
        <w:t xml:space="preserve"> </w:t>
      </w:r>
      <w:r w:rsidRPr="00F81B84">
        <w:rPr>
          <w:rFonts w:ascii="Book Antiqua" w:hAnsi="Book Antiqua"/>
          <w:noProof w:val="0"/>
          <w:sz w:val="18"/>
          <w:szCs w:val="18"/>
          <w:lang w:val="sr-Cyrl-RS"/>
        </w:rPr>
        <w:t>Бр. 281-49/17 од 3. јула 2017. године, доступан на:</w:t>
      </w:r>
      <w:r w:rsidR="00F81B84">
        <w:rPr>
          <w:rFonts w:ascii="Book Antiqua" w:hAnsi="Book Antiqua"/>
          <w:noProof w:val="0"/>
          <w:sz w:val="18"/>
          <w:szCs w:val="18"/>
          <w:lang w:val="sr-Cyrl-RS"/>
        </w:rPr>
        <w:t xml:space="preserve"> </w:t>
      </w:r>
      <w:hyperlink r:id="rId1" w:history="1">
        <w:r w:rsidRPr="00F81B84">
          <w:rPr>
            <w:rStyle w:val="Hyperlink"/>
            <w:rFonts w:ascii="Book Antiqua" w:hAnsi="Book Antiqua"/>
            <w:noProof w:val="0"/>
            <w:sz w:val="18"/>
            <w:szCs w:val="18"/>
            <w:lang w:val="sr-Cyrl-RS"/>
          </w:rPr>
          <w:t>http://npm.rs/attachments/article/723/25607.pdf</w:t>
        </w:r>
      </w:hyperlink>
      <w:r w:rsidRPr="00F81B84">
        <w:rPr>
          <w:rFonts w:ascii="Book Antiqua" w:hAnsi="Book Antiqua"/>
          <w:noProof w:val="0"/>
          <w:sz w:val="18"/>
          <w:szCs w:val="18"/>
          <w:lang w:val="sr-Cyrl-RS"/>
        </w:rPr>
        <w:t>.</w:t>
      </w:r>
    </w:p>
  </w:footnote>
  <w:footnote w:id="5">
    <w:p w:rsidR="00B47BD4" w:rsidRPr="00AC7E8D" w:rsidRDefault="00B47BD4" w:rsidP="00AC7E8D">
      <w:pPr>
        <w:pStyle w:val="FootnoteText"/>
        <w:ind w:left="180" w:hanging="180"/>
        <w:jc w:val="both"/>
        <w:rPr>
          <w:rFonts w:ascii="Book Antiqua" w:hAnsi="Book Antiqua"/>
          <w:lang w:val="sr-Cyrl-RS"/>
        </w:rPr>
      </w:pPr>
      <w:r w:rsidRPr="00AC7E8D">
        <w:rPr>
          <w:rStyle w:val="FootnoteReference"/>
          <w:rFonts w:ascii="Book Antiqua" w:hAnsi="Book Antiqua"/>
          <w:sz w:val="18"/>
        </w:rPr>
        <w:footnoteRef/>
      </w:r>
      <w:r w:rsidRPr="00AC7E8D">
        <w:rPr>
          <w:rFonts w:ascii="Book Antiqua" w:hAnsi="Book Antiqua"/>
          <w:sz w:val="18"/>
        </w:rPr>
        <w:t xml:space="preserve"> </w:t>
      </w:r>
      <w:r w:rsidRPr="00AC7E8D">
        <w:rPr>
          <w:rFonts w:ascii="Book Antiqua" w:hAnsi="Book Antiqua"/>
          <w:sz w:val="18"/>
          <w:lang w:val="sr-Cyrl-RS"/>
        </w:rPr>
        <w:t>Извештај о посетама прихватним центрима у Принциповцу, Шиду и Адашевцима, бр. 281-98/16 од 12. децембра 2016. год.</w:t>
      </w:r>
    </w:p>
  </w:footnote>
  <w:footnote w:id="6">
    <w:p w:rsidR="00B47BD4" w:rsidRPr="00050FAC" w:rsidRDefault="00B47BD4" w:rsidP="00050FAC">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Прихватном центру у Дивљани, бр. 281-36/17 од 12. априла 2017. год.</w:t>
      </w:r>
    </w:p>
  </w:footnote>
  <w:footnote w:id="7">
    <w:p w:rsidR="00B47BD4" w:rsidRPr="00050FAC" w:rsidRDefault="00B47BD4" w:rsidP="00050FAC">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Центру за азил у Крњачи</w:t>
      </w:r>
      <w:r>
        <w:rPr>
          <w:rFonts w:ascii="Book Antiqua" w:hAnsi="Book Antiqua"/>
          <w:sz w:val="18"/>
          <w:szCs w:val="18"/>
          <w:lang w:val="sr-Cyrl-RS"/>
        </w:rPr>
        <w:t>,</w:t>
      </w:r>
      <w:r w:rsidRPr="00050FAC">
        <w:rPr>
          <w:rFonts w:ascii="Book Antiqua" w:hAnsi="Book Antiqua"/>
          <w:sz w:val="18"/>
          <w:szCs w:val="18"/>
          <w:lang w:val="sr-Cyrl-RS"/>
        </w:rPr>
        <w:t xml:space="preserve"> бр. 281-49/17 од 3. јула 2017. год.</w:t>
      </w:r>
    </w:p>
  </w:footnote>
  <w:footnote w:id="8">
    <w:p w:rsidR="00B47BD4" w:rsidRPr="007B3D97" w:rsidRDefault="00B47BD4" w:rsidP="007B3D97">
      <w:pPr>
        <w:pStyle w:val="FootnoteText"/>
        <w:jc w:val="both"/>
        <w:rPr>
          <w:rFonts w:ascii="Book Antiqua" w:hAnsi="Book Antiqua"/>
          <w:lang w:val="sr-Cyrl-RS"/>
        </w:rPr>
      </w:pPr>
      <w:r w:rsidRPr="007B3D97">
        <w:rPr>
          <w:rStyle w:val="FootnoteReference"/>
          <w:rFonts w:ascii="Book Antiqua" w:hAnsi="Book Antiqua"/>
          <w:sz w:val="18"/>
        </w:rPr>
        <w:footnoteRef/>
      </w:r>
      <w:r w:rsidRPr="007B3D97">
        <w:rPr>
          <w:rFonts w:ascii="Book Antiqua" w:hAnsi="Book Antiqua"/>
          <w:sz w:val="18"/>
        </w:rPr>
        <w:t xml:space="preserve"> </w:t>
      </w:r>
      <w:r w:rsidRPr="007B3D97">
        <w:rPr>
          <w:rFonts w:ascii="Book Antiqua" w:hAnsi="Book Antiqua"/>
          <w:sz w:val="18"/>
          <w:lang w:val="sr-Cyrl-RS"/>
        </w:rPr>
        <w:t>Извештај о посети Прихватном центру у Врању, бр. 281-67/17 од 21. септембра 2017.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BD4" w:rsidRDefault="00B47BD4">
    <w:pPr>
      <w:pStyle w:val="Header"/>
      <w:jc w:val="right"/>
    </w:pPr>
    <w:r>
      <w:fldChar w:fldCharType="begin"/>
    </w:r>
    <w:r>
      <w:instrText xml:space="preserve"> PAGE   \* MERGEFORMAT </w:instrText>
    </w:r>
    <w:r>
      <w:fldChar w:fldCharType="separate"/>
    </w:r>
    <w:r w:rsidR="00C35349">
      <w:rPr>
        <w:noProof/>
      </w:rPr>
      <w:t>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38BB0F91"/>
    <w:multiLevelType w:val="hybridMultilevel"/>
    <w:tmpl w:val="4064C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0" w15:restartNumberingAfterBreak="0">
    <w:nsid w:val="4C577C14"/>
    <w:multiLevelType w:val="hybridMultilevel"/>
    <w:tmpl w:val="830C0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2"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3"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6"/>
  </w:num>
  <w:num w:numId="5">
    <w:abstractNumId w:val="2"/>
  </w:num>
  <w:num w:numId="6">
    <w:abstractNumId w:val="12"/>
  </w:num>
  <w:num w:numId="7">
    <w:abstractNumId w:val="0"/>
  </w:num>
  <w:num w:numId="8">
    <w:abstractNumId w:val="3"/>
  </w:num>
  <w:num w:numId="9">
    <w:abstractNumId w:val="1"/>
  </w:num>
  <w:num w:numId="10">
    <w:abstractNumId w:val="5"/>
  </w:num>
  <w:num w:numId="11">
    <w:abstractNumId w:val="11"/>
  </w:num>
  <w:num w:numId="12">
    <w:abstractNumId w:val="13"/>
  </w:num>
  <w:num w:numId="13">
    <w:abstractNumId w:val="15"/>
  </w:num>
  <w:num w:numId="14">
    <w:abstractNumId w:val="14"/>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5DE7"/>
    <w:rsid w:val="00007408"/>
    <w:rsid w:val="00010BF2"/>
    <w:rsid w:val="000111EE"/>
    <w:rsid w:val="00013689"/>
    <w:rsid w:val="0001426D"/>
    <w:rsid w:val="0001478C"/>
    <w:rsid w:val="0001501C"/>
    <w:rsid w:val="00015E9F"/>
    <w:rsid w:val="0001671B"/>
    <w:rsid w:val="00021A2E"/>
    <w:rsid w:val="00021E70"/>
    <w:rsid w:val="00022D09"/>
    <w:rsid w:val="00024698"/>
    <w:rsid w:val="000247AE"/>
    <w:rsid w:val="00024BA2"/>
    <w:rsid w:val="00025804"/>
    <w:rsid w:val="00025843"/>
    <w:rsid w:val="00026C2B"/>
    <w:rsid w:val="00031192"/>
    <w:rsid w:val="00031CFB"/>
    <w:rsid w:val="00031F8B"/>
    <w:rsid w:val="00033C46"/>
    <w:rsid w:val="00034CFB"/>
    <w:rsid w:val="000352CD"/>
    <w:rsid w:val="000362F7"/>
    <w:rsid w:val="000375DE"/>
    <w:rsid w:val="000428DD"/>
    <w:rsid w:val="0004327C"/>
    <w:rsid w:val="000455C8"/>
    <w:rsid w:val="00045D5C"/>
    <w:rsid w:val="00047765"/>
    <w:rsid w:val="000503E8"/>
    <w:rsid w:val="00050FAC"/>
    <w:rsid w:val="00053DBD"/>
    <w:rsid w:val="000557D6"/>
    <w:rsid w:val="00055A08"/>
    <w:rsid w:val="00057F4F"/>
    <w:rsid w:val="0006021C"/>
    <w:rsid w:val="00060DE1"/>
    <w:rsid w:val="00061911"/>
    <w:rsid w:val="00063763"/>
    <w:rsid w:val="00064E2A"/>
    <w:rsid w:val="00064E91"/>
    <w:rsid w:val="0006514A"/>
    <w:rsid w:val="00070748"/>
    <w:rsid w:val="000709E5"/>
    <w:rsid w:val="00070E94"/>
    <w:rsid w:val="00071037"/>
    <w:rsid w:val="000715F4"/>
    <w:rsid w:val="00072702"/>
    <w:rsid w:val="0007450A"/>
    <w:rsid w:val="00074649"/>
    <w:rsid w:val="00081A7F"/>
    <w:rsid w:val="000839CD"/>
    <w:rsid w:val="00083C93"/>
    <w:rsid w:val="00092089"/>
    <w:rsid w:val="0009346C"/>
    <w:rsid w:val="0009404C"/>
    <w:rsid w:val="000942E2"/>
    <w:rsid w:val="0009432F"/>
    <w:rsid w:val="00096D3C"/>
    <w:rsid w:val="00096E34"/>
    <w:rsid w:val="000970C6"/>
    <w:rsid w:val="000974DC"/>
    <w:rsid w:val="000A025E"/>
    <w:rsid w:val="000A202D"/>
    <w:rsid w:val="000A234D"/>
    <w:rsid w:val="000A3151"/>
    <w:rsid w:val="000A392F"/>
    <w:rsid w:val="000A6178"/>
    <w:rsid w:val="000A7E10"/>
    <w:rsid w:val="000B02EA"/>
    <w:rsid w:val="000B0C34"/>
    <w:rsid w:val="000B211D"/>
    <w:rsid w:val="000B4344"/>
    <w:rsid w:val="000C00FF"/>
    <w:rsid w:val="000C0AE5"/>
    <w:rsid w:val="000C0FF5"/>
    <w:rsid w:val="000C160A"/>
    <w:rsid w:val="000C2084"/>
    <w:rsid w:val="000C30B5"/>
    <w:rsid w:val="000C5203"/>
    <w:rsid w:val="000D0837"/>
    <w:rsid w:val="000D0BB1"/>
    <w:rsid w:val="000D11C3"/>
    <w:rsid w:val="000D1C30"/>
    <w:rsid w:val="000D1D3B"/>
    <w:rsid w:val="000D3C91"/>
    <w:rsid w:val="000D4367"/>
    <w:rsid w:val="000D5871"/>
    <w:rsid w:val="000E02E0"/>
    <w:rsid w:val="000E0F4C"/>
    <w:rsid w:val="000E1F7B"/>
    <w:rsid w:val="000E4A2B"/>
    <w:rsid w:val="000E4ABC"/>
    <w:rsid w:val="000E5B65"/>
    <w:rsid w:val="000E69D1"/>
    <w:rsid w:val="000F3ADB"/>
    <w:rsid w:val="000F667C"/>
    <w:rsid w:val="000F6963"/>
    <w:rsid w:val="00100FA6"/>
    <w:rsid w:val="001013FB"/>
    <w:rsid w:val="00101664"/>
    <w:rsid w:val="0010348D"/>
    <w:rsid w:val="00104CC7"/>
    <w:rsid w:val="001078C7"/>
    <w:rsid w:val="00107E7F"/>
    <w:rsid w:val="00110CFF"/>
    <w:rsid w:val="00113319"/>
    <w:rsid w:val="00115534"/>
    <w:rsid w:val="001175DF"/>
    <w:rsid w:val="00117713"/>
    <w:rsid w:val="001250D1"/>
    <w:rsid w:val="0012667D"/>
    <w:rsid w:val="00127194"/>
    <w:rsid w:val="001321F6"/>
    <w:rsid w:val="001329E3"/>
    <w:rsid w:val="00133ECE"/>
    <w:rsid w:val="00135BB3"/>
    <w:rsid w:val="00136E47"/>
    <w:rsid w:val="001400FE"/>
    <w:rsid w:val="00140761"/>
    <w:rsid w:val="00140B8F"/>
    <w:rsid w:val="00140C6C"/>
    <w:rsid w:val="0014215F"/>
    <w:rsid w:val="001451F5"/>
    <w:rsid w:val="001522E2"/>
    <w:rsid w:val="001532FA"/>
    <w:rsid w:val="00156D11"/>
    <w:rsid w:val="00161271"/>
    <w:rsid w:val="00161490"/>
    <w:rsid w:val="00161978"/>
    <w:rsid w:val="00162F4D"/>
    <w:rsid w:val="0016415A"/>
    <w:rsid w:val="00164CC4"/>
    <w:rsid w:val="0016534C"/>
    <w:rsid w:val="0016691C"/>
    <w:rsid w:val="00166C91"/>
    <w:rsid w:val="00167D68"/>
    <w:rsid w:val="00170504"/>
    <w:rsid w:val="001715CE"/>
    <w:rsid w:val="00173BF7"/>
    <w:rsid w:val="00176682"/>
    <w:rsid w:val="00176A0A"/>
    <w:rsid w:val="00176C7F"/>
    <w:rsid w:val="00176DB2"/>
    <w:rsid w:val="00177345"/>
    <w:rsid w:val="0017749A"/>
    <w:rsid w:val="001804C3"/>
    <w:rsid w:val="001808E8"/>
    <w:rsid w:val="0018146B"/>
    <w:rsid w:val="00182C3C"/>
    <w:rsid w:val="0018330B"/>
    <w:rsid w:val="001839CC"/>
    <w:rsid w:val="00184700"/>
    <w:rsid w:val="00184E6E"/>
    <w:rsid w:val="00186122"/>
    <w:rsid w:val="00186C6D"/>
    <w:rsid w:val="0018723F"/>
    <w:rsid w:val="00191CD0"/>
    <w:rsid w:val="00191DE7"/>
    <w:rsid w:val="001A0B8E"/>
    <w:rsid w:val="001A0E6C"/>
    <w:rsid w:val="001A29F5"/>
    <w:rsid w:val="001A36F7"/>
    <w:rsid w:val="001A706A"/>
    <w:rsid w:val="001A7BB9"/>
    <w:rsid w:val="001B05DF"/>
    <w:rsid w:val="001B0AA1"/>
    <w:rsid w:val="001B100C"/>
    <w:rsid w:val="001B23A3"/>
    <w:rsid w:val="001B2E9F"/>
    <w:rsid w:val="001B4FFF"/>
    <w:rsid w:val="001C0BF2"/>
    <w:rsid w:val="001C1F32"/>
    <w:rsid w:val="001C2403"/>
    <w:rsid w:val="001C2E52"/>
    <w:rsid w:val="001C3013"/>
    <w:rsid w:val="001C3048"/>
    <w:rsid w:val="001C4212"/>
    <w:rsid w:val="001C4314"/>
    <w:rsid w:val="001C48C6"/>
    <w:rsid w:val="001C49AF"/>
    <w:rsid w:val="001C6026"/>
    <w:rsid w:val="001C69C5"/>
    <w:rsid w:val="001D0871"/>
    <w:rsid w:val="001D2104"/>
    <w:rsid w:val="001D4E3F"/>
    <w:rsid w:val="001D5BE2"/>
    <w:rsid w:val="001D6B81"/>
    <w:rsid w:val="001E002F"/>
    <w:rsid w:val="001E0D25"/>
    <w:rsid w:val="001E4FC8"/>
    <w:rsid w:val="001F1861"/>
    <w:rsid w:val="001F2143"/>
    <w:rsid w:val="001F24F9"/>
    <w:rsid w:val="001F32A9"/>
    <w:rsid w:val="001F3953"/>
    <w:rsid w:val="001F3E31"/>
    <w:rsid w:val="001F3E9B"/>
    <w:rsid w:val="001F4221"/>
    <w:rsid w:val="001F518F"/>
    <w:rsid w:val="001F70AE"/>
    <w:rsid w:val="00200E6B"/>
    <w:rsid w:val="00202EFB"/>
    <w:rsid w:val="00202F52"/>
    <w:rsid w:val="002032E4"/>
    <w:rsid w:val="002037B5"/>
    <w:rsid w:val="00205757"/>
    <w:rsid w:val="0021176F"/>
    <w:rsid w:val="00214D42"/>
    <w:rsid w:val="00215A4C"/>
    <w:rsid w:val="00217CA9"/>
    <w:rsid w:val="00217EBF"/>
    <w:rsid w:val="002242EC"/>
    <w:rsid w:val="00224CEC"/>
    <w:rsid w:val="002270DC"/>
    <w:rsid w:val="0022761E"/>
    <w:rsid w:val="00227B77"/>
    <w:rsid w:val="00230203"/>
    <w:rsid w:val="002322BA"/>
    <w:rsid w:val="002325B3"/>
    <w:rsid w:val="00232832"/>
    <w:rsid w:val="0023373F"/>
    <w:rsid w:val="00234C1F"/>
    <w:rsid w:val="00234FD0"/>
    <w:rsid w:val="002410D3"/>
    <w:rsid w:val="00242C05"/>
    <w:rsid w:val="00243BC3"/>
    <w:rsid w:val="00243E12"/>
    <w:rsid w:val="00246AAC"/>
    <w:rsid w:val="00250558"/>
    <w:rsid w:val="0025058D"/>
    <w:rsid w:val="0025283A"/>
    <w:rsid w:val="00252F76"/>
    <w:rsid w:val="0025681C"/>
    <w:rsid w:val="00256E60"/>
    <w:rsid w:val="00256E92"/>
    <w:rsid w:val="00261CF6"/>
    <w:rsid w:val="00261DB8"/>
    <w:rsid w:val="0026526B"/>
    <w:rsid w:val="00266AC4"/>
    <w:rsid w:val="00272640"/>
    <w:rsid w:val="00272682"/>
    <w:rsid w:val="00272D24"/>
    <w:rsid w:val="00274169"/>
    <w:rsid w:val="0027531A"/>
    <w:rsid w:val="00277190"/>
    <w:rsid w:val="0028074C"/>
    <w:rsid w:val="0028104E"/>
    <w:rsid w:val="00281BED"/>
    <w:rsid w:val="00282235"/>
    <w:rsid w:val="00283294"/>
    <w:rsid w:val="002839DA"/>
    <w:rsid w:val="00283CB5"/>
    <w:rsid w:val="0028693A"/>
    <w:rsid w:val="002869F2"/>
    <w:rsid w:val="002900FB"/>
    <w:rsid w:val="00292203"/>
    <w:rsid w:val="002930FD"/>
    <w:rsid w:val="002938E2"/>
    <w:rsid w:val="00294C71"/>
    <w:rsid w:val="00297943"/>
    <w:rsid w:val="00297FC2"/>
    <w:rsid w:val="002A0C94"/>
    <w:rsid w:val="002A1434"/>
    <w:rsid w:val="002A21CA"/>
    <w:rsid w:val="002A2688"/>
    <w:rsid w:val="002A4994"/>
    <w:rsid w:val="002A6DED"/>
    <w:rsid w:val="002B034C"/>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6ED1"/>
    <w:rsid w:val="002C7787"/>
    <w:rsid w:val="002C789D"/>
    <w:rsid w:val="002D21E6"/>
    <w:rsid w:val="002D372D"/>
    <w:rsid w:val="002D4033"/>
    <w:rsid w:val="002D6A29"/>
    <w:rsid w:val="002E0692"/>
    <w:rsid w:val="002E2215"/>
    <w:rsid w:val="002E3B1E"/>
    <w:rsid w:val="002E402C"/>
    <w:rsid w:val="002E5839"/>
    <w:rsid w:val="002E6A89"/>
    <w:rsid w:val="002E7BA7"/>
    <w:rsid w:val="002F07BF"/>
    <w:rsid w:val="002F1670"/>
    <w:rsid w:val="002F18EE"/>
    <w:rsid w:val="002F1FAB"/>
    <w:rsid w:val="002F2ACE"/>
    <w:rsid w:val="002F4DB3"/>
    <w:rsid w:val="002F5C31"/>
    <w:rsid w:val="002F698B"/>
    <w:rsid w:val="002F6D75"/>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20084"/>
    <w:rsid w:val="00320484"/>
    <w:rsid w:val="0032065C"/>
    <w:rsid w:val="00320901"/>
    <w:rsid w:val="00321734"/>
    <w:rsid w:val="00321E4B"/>
    <w:rsid w:val="003237BA"/>
    <w:rsid w:val="00323A44"/>
    <w:rsid w:val="003253F8"/>
    <w:rsid w:val="00326305"/>
    <w:rsid w:val="00326DFF"/>
    <w:rsid w:val="003278D9"/>
    <w:rsid w:val="00327A7E"/>
    <w:rsid w:val="003314B1"/>
    <w:rsid w:val="00331BC4"/>
    <w:rsid w:val="00332299"/>
    <w:rsid w:val="00334820"/>
    <w:rsid w:val="0033523C"/>
    <w:rsid w:val="00335DAB"/>
    <w:rsid w:val="00340980"/>
    <w:rsid w:val="00341603"/>
    <w:rsid w:val="00342E20"/>
    <w:rsid w:val="00343BF9"/>
    <w:rsid w:val="00343FB1"/>
    <w:rsid w:val="00346B2B"/>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09F9"/>
    <w:rsid w:val="00382DB2"/>
    <w:rsid w:val="00384AF1"/>
    <w:rsid w:val="0038537C"/>
    <w:rsid w:val="003856D2"/>
    <w:rsid w:val="0038593D"/>
    <w:rsid w:val="0038647B"/>
    <w:rsid w:val="00386517"/>
    <w:rsid w:val="00386929"/>
    <w:rsid w:val="00390477"/>
    <w:rsid w:val="00390D0F"/>
    <w:rsid w:val="00391151"/>
    <w:rsid w:val="0039116C"/>
    <w:rsid w:val="0039139B"/>
    <w:rsid w:val="00391C1F"/>
    <w:rsid w:val="00393328"/>
    <w:rsid w:val="0039381F"/>
    <w:rsid w:val="00395B9D"/>
    <w:rsid w:val="00395FD2"/>
    <w:rsid w:val="00396651"/>
    <w:rsid w:val="003A0708"/>
    <w:rsid w:val="003A11A1"/>
    <w:rsid w:val="003A2CF9"/>
    <w:rsid w:val="003A393D"/>
    <w:rsid w:val="003A50C5"/>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3F75"/>
    <w:rsid w:val="003D5467"/>
    <w:rsid w:val="003D6AD8"/>
    <w:rsid w:val="003D6B42"/>
    <w:rsid w:val="003E02E7"/>
    <w:rsid w:val="003E0EA7"/>
    <w:rsid w:val="003E2027"/>
    <w:rsid w:val="003E319D"/>
    <w:rsid w:val="003E4D4B"/>
    <w:rsid w:val="003E510E"/>
    <w:rsid w:val="003E53C5"/>
    <w:rsid w:val="003E5CA3"/>
    <w:rsid w:val="003E61C4"/>
    <w:rsid w:val="003E6421"/>
    <w:rsid w:val="003E690A"/>
    <w:rsid w:val="003E72F9"/>
    <w:rsid w:val="003F20EA"/>
    <w:rsid w:val="003F21D9"/>
    <w:rsid w:val="003F35EF"/>
    <w:rsid w:val="003F4207"/>
    <w:rsid w:val="003F6B80"/>
    <w:rsid w:val="003F75B1"/>
    <w:rsid w:val="00400910"/>
    <w:rsid w:val="00401670"/>
    <w:rsid w:val="00403865"/>
    <w:rsid w:val="00406449"/>
    <w:rsid w:val="0041045A"/>
    <w:rsid w:val="00411417"/>
    <w:rsid w:val="004125C8"/>
    <w:rsid w:val="00412C9B"/>
    <w:rsid w:val="004147C6"/>
    <w:rsid w:val="004177D4"/>
    <w:rsid w:val="00422452"/>
    <w:rsid w:val="00422BF9"/>
    <w:rsid w:val="004231B2"/>
    <w:rsid w:val="00423E49"/>
    <w:rsid w:val="00425701"/>
    <w:rsid w:val="00431BDB"/>
    <w:rsid w:val="00435309"/>
    <w:rsid w:val="0043555C"/>
    <w:rsid w:val="0043668A"/>
    <w:rsid w:val="00436A6C"/>
    <w:rsid w:val="00436BA6"/>
    <w:rsid w:val="00437224"/>
    <w:rsid w:val="00437AA4"/>
    <w:rsid w:val="004411BC"/>
    <w:rsid w:val="00441D62"/>
    <w:rsid w:val="00442EE5"/>
    <w:rsid w:val="00443A6E"/>
    <w:rsid w:val="00445C25"/>
    <w:rsid w:val="00445F99"/>
    <w:rsid w:val="00450561"/>
    <w:rsid w:val="00450A2D"/>
    <w:rsid w:val="00450ACD"/>
    <w:rsid w:val="00451A4E"/>
    <w:rsid w:val="00451C5A"/>
    <w:rsid w:val="0045357A"/>
    <w:rsid w:val="004550DC"/>
    <w:rsid w:val="00455E44"/>
    <w:rsid w:val="004566DB"/>
    <w:rsid w:val="00456880"/>
    <w:rsid w:val="00457C74"/>
    <w:rsid w:val="004604CC"/>
    <w:rsid w:val="00460608"/>
    <w:rsid w:val="004625D5"/>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7FE"/>
    <w:rsid w:val="00492D01"/>
    <w:rsid w:val="00494742"/>
    <w:rsid w:val="00494B44"/>
    <w:rsid w:val="00494CBF"/>
    <w:rsid w:val="004951C6"/>
    <w:rsid w:val="004955F9"/>
    <w:rsid w:val="004967F9"/>
    <w:rsid w:val="00496B37"/>
    <w:rsid w:val="00496D9C"/>
    <w:rsid w:val="004972B3"/>
    <w:rsid w:val="004A06EC"/>
    <w:rsid w:val="004A182C"/>
    <w:rsid w:val="004A2C57"/>
    <w:rsid w:val="004A5400"/>
    <w:rsid w:val="004A5D2D"/>
    <w:rsid w:val="004A6A68"/>
    <w:rsid w:val="004A6C72"/>
    <w:rsid w:val="004A6D31"/>
    <w:rsid w:val="004A7980"/>
    <w:rsid w:val="004A7D03"/>
    <w:rsid w:val="004B1F8A"/>
    <w:rsid w:val="004B29F8"/>
    <w:rsid w:val="004B2A7C"/>
    <w:rsid w:val="004B4822"/>
    <w:rsid w:val="004B4884"/>
    <w:rsid w:val="004B5034"/>
    <w:rsid w:val="004B55CF"/>
    <w:rsid w:val="004B6FDA"/>
    <w:rsid w:val="004C0A0B"/>
    <w:rsid w:val="004C2E9F"/>
    <w:rsid w:val="004C5453"/>
    <w:rsid w:val="004C551E"/>
    <w:rsid w:val="004C7734"/>
    <w:rsid w:val="004C7FC2"/>
    <w:rsid w:val="004D41DC"/>
    <w:rsid w:val="004D55D7"/>
    <w:rsid w:val="004D5B12"/>
    <w:rsid w:val="004D6B53"/>
    <w:rsid w:val="004D6E65"/>
    <w:rsid w:val="004D7057"/>
    <w:rsid w:val="004D77E7"/>
    <w:rsid w:val="004D7A34"/>
    <w:rsid w:val="004E080F"/>
    <w:rsid w:val="004E14EB"/>
    <w:rsid w:val="004E2567"/>
    <w:rsid w:val="004E2A76"/>
    <w:rsid w:val="004E33D8"/>
    <w:rsid w:val="004E3EAE"/>
    <w:rsid w:val="004E6552"/>
    <w:rsid w:val="004E7361"/>
    <w:rsid w:val="004E7DC4"/>
    <w:rsid w:val="004F0460"/>
    <w:rsid w:val="004F2B5A"/>
    <w:rsid w:val="004F4A1D"/>
    <w:rsid w:val="004F5133"/>
    <w:rsid w:val="004F62D4"/>
    <w:rsid w:val="0050006C"/>
    <w:rsid w:val="00500471"/>
    <w:rsid w:val="00500C7E"/>
    <w:rsid w:val="005010E3"/>
    <w:rsid w:val="00502E5B"/>
    <w:rsid w:val="005038DD"/>
    <w:rsid w:val="00504056"/>
    <w:rsid w:val="005051A1"/>
    <w:rsid w:val="00505AE3"/>
    <w:rsid w:val="005060F6"/>
    <w:rsid w:val="0050626F"/>
    <w:rsid w:val="0051012B"/>
    <w:rsid w:val="00511C5D"/>
    <w:rsid w:val="00511E2F"/>
    <w:rsid w:val="00512052"/>
    <w:rsid w:val="005143BC"/>
    <w:rsid w:val="00514B1E"/>
    <w:rsid w:val="00514EE4"/>
    <w:rsid w:val="00515BE1"/>
    <w:rsid w:val="00517609"/>
    <w:rsid w:val="0052169B"/>
    <w:rsid w:val="00523B9B"/>
    <w:rsid w:val="00527A06"/>
    <w:rsid w:val="00530653"/>
    <w:rsid w:val="00531A7F"/>
    <w:rsid w:val="00533132"/>
    <w:rsid w:val="0053356F"/>
    <w:rsid w:val="00533705"/>
    <w:rsid w:val="005351B8"/>
    <w:rsid w:val="005355EE"/>
    <w:rsid w:val="005356BA"/>
    <w:rsid w:val="00535B31"/>
    <w:rsid w:val="00536F92"/>
    <w:rsid w:val="00537D06"/>
    <w:rsid w:val="00540640"/>
    <w:rsid w:val="00541DC0"/>
    <w:rsid w:val="00542125"/>
    <w:rsid w:val="00542562"/>
    <w:rsid w:val="00542AA8"/>
    <w:rsid w:val="00544781"/>
    <w:rsid w:val="00545E50"/>
    <w:rsid w:val="005460CA"/>
    <w:rsid w:val="00550387"/>
    <w:rsid w:val="005520CC"/>
    <w:rsid w:val="005526F5"/>
    <w:rsid w:val="005528BA"/>
    <w:rsid w:val="00554617"/>
    <w:rsid w:val="00555799"/>
    <w:rsid w:val="005558F1"/>
    <w:rsid w:val="00556579"/>
    <w:rsid w:val="00556929"/>
    <w:rsid w:val="00556CEC"/>
    <w:rsid w:val="00557275"/>
    <w:rsid w:val="0056142D"/>
    <w:rsid w:val="005619D0"/>
    <w:rsid w:val="00561C6B"/>
    <w:rsid w:val="00562CBE"/>
    <w:rsid w:val="00564536"/>
    <w:rsid w:val="005654E6"/>
    <w:rsid w:val="005657C9"/>
    <w:rsid w:val="0056609B"/>
    <w:rsid w:val="00566B5F"/>
    <w:rsid w:val="00567CA6"/>
    <w:rsid w:val="00570F30"/>
    <w:rsid w:val="00572294"/>
    <w:rsid w:val="005731EB"/>
    <w:rsid w:val="00573394"/>
    <w:rsid w:val="0057447F"/>
    <w:rsid w:val="00574C19"/>
    <w:rsid w:val="0057608B"/>
    <w:rsid w:val="00577536"/>
    <w:rsid w:val="00577CAF"/>
    <w:rsid w:val="00580DD1"/>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97FF7"/>
    <w:rsid w:val="005A0032"/>
    <w:rsid w:val="005A0B2B"/>
    <w:rsid w:val="005A2A42"/>
    <w:rsid w:val="005A2DA1"/>
    <w:rsid w:val="005A34C0"/>
    <w:rsid w:val="005A3D58"/>
    <w:rsid w:val="005A49D2"/>
    <w:rsid w:val="005A67A6"/>
    <w:rsid w:val="005B1B83"/>
    <w:rsid w:val="005B2D0D"/>
    <w:rsid w:val="005B41D0"/>
    <w:rsid w:val="005B441C"/>
    <w:rsid w:val="005B4593"/>
    <w:rsid w:val="005B5E08"/>
    <w:rsid w:val="005C2664"/>
    <w:rsid w:val="005C3959"/>
    <w:rsid w:val="005C3AE5"/>
    <w:rsid w:val="005C6532"/>
    <w:rsid w:val="005C7D64"/>
    <w:rsid w:val="005D00F2"/>
    <w:rsid w:val="005D0FF2"/>
    <w:rsid w:val="005D2B4A"/>
    <w:rsid w:val="005D3102"/>
    <w:rsid w:val="005D3774"/>
    <w:rsid w:val="005D38E5"/>
    <w:rsid w:val="005D4A53"/>
    <w:rsid w:val="005D6782"/>
    <w:rsid w:val="005D7767"/>
    <w:rsid w:val="005E6C0A"/>
    <w:rsid w:val="005E6C38"/>
    <w:rsid w:val="005E7624"/>
    <w:rsid w:val="005E76D3"/>
    <w:rsid w:val="005F1EE4"/>
    <w:rsid w:val="005F2B8A"/>
    <w:rsid w:val="005F56B2"/>
    <w:rsid w:val="005F630D"/>
    <w:rsid w:val="00600162"/>
    <w:rsid w:val="006005D6"/>
    <w:rsid w:val="00600EC8"/>
    <w:rsid w:val="00601126"/>
    <w:rsid w:val="00602819"/>
    <w:rsid w:val="0060693A"/>
    <w:rsid w:val="00606A3E"/>
    <w:rsid w:val="00607405"/>
    <w:rsid w:val="00607AAD"/>
    <w:rsid w:val="00607E0F"/>
    <w:rsid w:val="006109D1"/>
    <w:rsid w:val="0061205C"/>
    <w:rsid w:val="00612717"/>
    <w:rsid w:val="00612D5C"/>
    <w:rsid w:val="00613477"/>
    <w:rsid w:val="00613758"/>
    <w:rsid w:val="006137ED"/>
    <w:rsid w:val="006148EE"/>
    <w:rsid w:val="006155E4"/>
    <w:rsid w:val="0061624E"/>
    <w:rsid w:val="00621142"/>
    <w:rsid w:val="00621364"/>
    <w:rsid w:val="006224B6"/>
    <w:rsid w:val="00622AAE"/>
    <w:rsid w:val="006244B8"/>
    <w:rsid w:val="00627146"/>
    <w:rsid w:val="006315EF"/>
    <w:rsid w:val="006330C6"/>
    <w:rsid w:val="006335DD"/>
    <w:rsid w:val="006339B7"/>
    <w:rsid w:val="00633ACD"/>
    <w:rsid w:val="00634E04"/>
    <w:rsid w:val="00634F85"/>
    <w:rsid w:val="006352EC"/>
    <w:rsid w:val="006352F5"/>
    <w:rsid w:val="0063695F"/>
    <w:rsid w:val="00637D73"/>
    <w:rsid w:val="00640810"/>
    <w:rsid w:val="006443EB"/>
    <w:rsid w:val="0064576E"/>
    <w:rsid w:val="00645B9D"/>
    <w:rsid w:val="0065009F"/>
    <w:rsid w:val="006506A6"/>
    <w:rsid w:val="00651644"/>
    <w:rsid w:val="00651995"/>
    <w:rsid w:val="0065206F"/>
    <w:rsid w:val="00652B0B"/>
    <w:rsid w:val="006573E8"/>
    <w:rsid w:val="0065794F"/>
    <w:rsid w:val="0066017F"/>
    <w:rsid w:val="006607C7"/>
    <w:rsid w:val="006613AE"/>
    <w:rsid w:val="006623AC"/>
    <w:rsid w:val="00662970"/>
    <w:rsid w:val="00663B8E"/>
    <w:rsid w:val="00664882"/>
    <w:rsid w:val="006663A5"/>
    <w:rsid w:val="0066659E"/>
    <w:rsid w:val="006674D5"/>
    <w:rsid w:val="00670FF2"/>
    <w:rsid w:val="006722EC"/>
    <w:rsid w:val="0067237C"/>
    <w:rsid w:val="00673C22"/>
    <w:rsid w:val="00673DD1"/>
    <w:rsid w:val="006742E3"/>
    <w:rsid w:val="00675C5E"/>
    <w:rsid w:val="00676386"/>
    <w:rsid w:val="00676A93"/>
    <w:rsid w:val="0068055F"/>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9718C"/>
    <w:rsid w:val="006A4E48"/>
    <w:rsid w:val="006A4F60"/>
    <w:rsid w:val="006A5B34"/>
    <w:rsid w:val="006A5E3D"/>
    <w:rsid w:val="006A5F93"/>
    <w:rsid w:val="006A6126"/>
    <w:rsid w:val="006A645D"/>
    <w:rsid w:val="006B187F"/>
    <w:rsid w:val="006B1B07"/>
    <w:rsid w:val="006B437D"/>
    <w:rsid w:val="006B4594"/>
    <w:rsid w:val="006B4CB2"/>
    <w:rsid w:val="006B4F89"/>
    <w:rsid w:val="006B5371"/>
    <w:rsid w:val="006B63AD"/>
    <w:rsid w:val="006B714E"/>
    <w:rsid w:val="006B72F3"/>
    <w:rsid w:val="006C0150"/>
    <w:rsid w:val="006C0A39"/>
    <w:rsid w:val="006C2EF6"/>
    <w:rsid w:val="006D02B6"/>
    <w:rsid w:val="006D0E78"/>
    <w:rsid w:val="006D2902"/>
    <w:rsid w:val="006D3FBC"/>
    <w:rsid w:val="006D4D0B"/>
    <w:rsid w:val="006D5D08"/>
    <w:rsid w:val="006D6BF7"/>
    <w:rsid w:val="006D7395"/>
    <w:rsid w:val="006E02A6"/>
    <w:rsid w:val="006E05AF"/>
    <w:rsid w:val="006E1E2C"/>
    <w:rsid w:val="006E31E9"/>
    <w:rsid w:val="006E526B"/>
    <w:rsid w:val="006E7DBC"/>
    <w:rsid w:val="006F4129"/>
    <w:rsid w:val="006F43A8"/>
    <w:rsid w:val="006F43C0"/>
    <w:rsid w:val="006F4798"/>
    <w:rsid w:val="006F5109"/>
    <w:rsid w:val="006F5188"/>
    <w:rsid w:val="006F5562"/>
    <w:rsid w:val="006F59D8"/>
    <w:rsid w:val="006F5A96"/>
    <w:rsid w:val="006F5CC8"/>
    <w:rsid w:val="006F76F3"/>
    <w:rsid w:val="006F7C08"/>
    <w:rsid w:val="0070092A"/>
    <w:rsid w:val="007015F7"/>
    <w:rsid w:val="00702E12"/>
    <w:rsid w:val="00704DB1"/>
    <w:rsid w:val="007104E0"/>
    <w:rsid w:val="00712404"/>
    <w:rsid w:val="00712421"/>
    <w:rsid w:val="007130B2"/>
    <w:rsid w:val="007169D0"/>
    <w:rsid w:val="0071777D"/>
    <w:rsid w:val="007179D4"/>
    <w:rsid w:val="0072047C"/>
    <w:rsid w:val="00723EC7"/>
    <w:rsid w:val="00724805"/>
    <w:rsid w:val="00727EAC"/>
    <w:rsid w:val="00730595"/>
    <w:rsid w:val="00730AE4"/>
    <w:rsid w:val="007325A3"/>
    <w:rsid w:val="007331CA"/>
    <w:rsid w:val="007341C8"/>
    <w:rsid w:val="007345BB"/>
    <w:rsid w:val="00736ADD"/>
    <w:rsid w:val="00741D89"/>
    <w:rsid w:val="00743737"/>
    <w:rsid w:val="007454EF"/>
    <w:rsid w:val="00746A24"/>
    <w:rsid w:val="00746CDD"/>
    <w:rsid w:val="00747AE6"/>
    <w:rsid w:val="00747B3C"/>
    <w:rsid w:val="00750C0D"/>
    <w:rsid w:val="00751908"/>
    <w:rsid w:val="00751BD0"/>
    <w:rsid w:val="00752FB2"/>
    <w:rsid w:val="00754775"/>
    <w:rsid w:val="007561B4"/>
    <w:rsid w:val="007561F7"/>
    <w:rsid w:val="007568C7"/>
    <w:rsid w:val="0075698B"/>
    <w:rsid w:val="00761FA2"/>
    <w:rsid w:val="00762389"/>
    <w:rsid w:val="00762E10"/>
    <w:rsid w:val="00762E15"/>
    <w:rsid w:val="00772EFA"/>
    <w:rsid w:val="00773704"/>
    <w:rsid w:val="0077591D"/>
    <w:rsid w:val="00775FBD"/>
    <w:rsid w:val="00776DAE"/>
    <w:rsid w:val="007802DE"/>
    <w:rsid w:val="00780424"/>
    <w:rsid w:val="0078056B"/>
    <w:rsid w:val="0078144D"/>
    <w:rsid w:val="00785178"/>
    <w:rsid w:val="0078536F"/>
    <w:rsid w:val="00785858"/>
    <w:rsid w:val="00785D7C"/>
    <w:rsid w:val="00787AB6"/>
    <w:rsid w:val="00790088"/>
    <w:rsid w:val="0079056C"/>
    <w:rsid w:val="00790AA7"/>
    <w:rsid w:val="007911C1"/>
    <w:rsid w:val="00791E39"/>
    <w:rsid w:val="00791F88"/>
    <w:rsid w:val="0079428A"/>
    <w:rsid w:val="007942EC"/>
    <w:rsid w:val="00795020"/>
    <w:rsid w:val="007952FA"/>
    <w:rsid w:val="007970BA"/>
    <w:rsid w:val="0079759F"/>
    <w:rsid w:val="00797870"/>
    <w:rsid w:val="007A1F5D"/>
    <w:rsid w:val="007A1FAC"/>
    <w:rsid w:val="007A35DE"/>
    <w:rsid w:val="007A45E4"/>
    <w:rsid w:val="007A4684"/>
    <w:rsid w:val="007A48D1"/>
    <w:rsid w:val="007A4D93"/>
    <w:rsid w:val="007A4FAD"/>
    <w:rsid w:val="007A5A2C"/>
    <w:rsid w:val="007A616D"/>
    <w:rsid w:val="007A6419"/>
    <w:rsid w:val="007A769F"/>
    <w:rsid w:val="007B231C"/>
    <w:rsid w:val="007B257E"/>
    <w:rsid w:val="007B29F8"/>
    <w:rsid w:val="007B36F6"/>
    <w:rsid w:val="007B3D97"/>
    <w:rsid w:val="007B474D"/>
    <w:rsid w:val="007B699A"/>
    <w:rsid w:val="007B73EC"/>
    <w:rsid w:val="007C053A"/>
    <w:rsid w:val="007C1A4B"/>
    <w:rsid w:val="007C723A"/>
    <w:rsid w:val="007C7903"/>
    <w:rsid w:val="007D0132"/>
    <w:rsid w:val="007D0184"/>
    <w:rsid w:val="007D0655"/>
    <w:rsid w:val="007D3E4C"/>
    <w:rsid w:val="007D4B78"/>
    <w:rsid w:val="007D67E5"/>
    <w:rsid w:val="007D6F05"/>
    <w:rsid w:val="007D78D4"/>
    <w:rsid w:val="007E1176"/>
    <w:rsid w:val="007E1611"/>
    <w:rsid w:val="007E4837"/>
    <w:rsid w:val="007E4D60"/>
    <w:rsid w:val="007E5A83"/>
    <w:rsid w:val="007E6755"/>
    <w:rsid w:val="007E7C87"/>
    <w:rsid w:val="007F0028"/>
    <w:rsid w:val="007F1415"/>
    <w:rsid w:val="007F2338"/>
    <w:rsid w:val="007F36BA"/>
    <w:rsid w:val="007F3D09"/>
    <w:rsid w:val="007F3D33"/>
    <w:rsid w:val="007F4942"/>
    <w:rsid w:val="007F56D9"/>
    <w:rsid w:val="007F6674"/>
    <w:rsid w:val="007F669A"/>
    <w:rsid w:val="007F69D2"/>
    <w:rsid w:val="008008BC"/>
    <w:rsid w:val="00802BF8"/>
    <w:rsid w:val="00802C74"/>
    <w:rsid w:val="00802F0F"/>
    <w:rsid w:val="00803C3A"/>
    <w:rsid w:val="00803DC9"/>
    <w:rsid w:val="00805019"/>
    <w:rsid w:val="008059D5"/>
    <w:rsid w:val="00811350"/>
    <w:rsid w:val="00811FEF"/>
    <w:rsid w:val="00814579"/>
    <w:rsid w:val="00815638"/>
    <w:rsid w:val="00815F6A"/>
    <w:rsid w:val="00821470"/>
    <w:rsid w:val="0082270B"/>
    <w:rsid w:val="00822E67"/>
    <w:rsid w:val="00823F89"/>
    <w:rsid w:val="00824300"/>
    <w:rsid w:val="0083216B"/>
    <w:rsid w:val="008323B0"/>
    <w:rsid w:val="00832F9A"/>
    <w:rsid w:val="00835704"/>
    <w:rsid w:val="008358F8"/>
    <w:rsid w:val="008401C7"/>
    <w:rsid w:val="008416BB"/>
    <w:rsid w:val="008417DC"/>
    <w:rsid w:val="008448E9"/>
    <w:rsid w:val="00844DBE"/>
    <w:rsid w:val="008471FA"/>
    <w:rsid w:val="00850B44"/>
    <w:rsid w:val="008520F1"/>
    <w:rsid w:val="008536D1"/>
    <w:rsid w:val="008547A3"/>
    <w:rsid w:val="008560F0"/>
    <w:rsid w:val="00856DA6"/>
    <w:rsid w:val="00857858"/>
    <w:rsid w:val="00860603"/>
    <w:rsid w:val="00863B86"/>
    <w:rsid w:val="00863FD2"/>
    <w:rsid w:val="0086431B"/>
    <w:rsid w:val="00864908"/>
    <w:rsid w:val="00865641"/>
    <w:rsid w:val="00866744"/>
    <w:rsid w:val="00866A96"/>
    <w:rsid w:val="008672DE"/>
    <w:rsid w:val="0086758C"/>
    <w:rsid w:val="00872E88"/>
    <w:rsid w:val="00873EF1"/>
    <w:rsid w:val="00875832"/>
    <w:rsid w:val="00875DC0"/>
    <w:rsid w:val="00876534"/>
    <w:rsid w:val="00876E1F"/>
    <w:rsid w:val="00877F50"/>
    <w:rsid w:val="00881CBC"/>
    <w:rsid w:val="00882AA2"/>
    <w:rsid w:val="00882D79"/>
    <w:rsid w:val="00883958"/>
    <w:rsid w:val="008839A0"/>
    <w:rsid w:val="008846E0"/>
    <w:rsid w:val="0088598B"/>
    <w:rsid w:val="008859FB"/>
    <w:rsid w:val="00885C50"/>
    <w:rsid w:val="00886439"/>
    <w:rsid w:val="00886CCE"/>
    <w:rsid w:val="008876A7"/>
    <w:rsid w:val="00893972"/>
    <w:rsid w:val="00893A37"/>
    <w:rsid w:val="00897B89"/>
    <w:rsid w:val="00897F23"/>
    <w:rsid w:val="008A072A"/>
    <w:rsid w:val="008A0835"/>
    <w:rsid w:val="008A0F87"/>
    <w:rsid w:val="008A3930"/>
    <w:rsid w:val="008A3BF5"/>
    <w:rsid w:val="008A4875"/>
    <w:rsid w:val="008A5525"/>
    <w:rsid w:val="008A5EBB"/>
    <w:rsid w:val="008A6016"/>
    <w:rsid w:val="008A7624"/>
    <w:rsid w:val="008B0E31"/>
    <w:rsid w:val="008B314D"/>
    <w:rsid w:val="008B3BEE"/>
    <w:rsid w:val="008B44A1"/>
    <w:rsid w:val="008B45A0"/>
    <w:rsid w:val="008B46D8"/>
    <w:rsid w:val="008B4EE2"/>
    <w:rsid w:val="008B5C6D"/>
    <w:rsid w:val="008B6051"/>
    <w:rsid w:val="008B6DF8"/>
    <w:rsid w:val="008C031F"/>
    <w:rsid w:val="008C0F63"/>
    <w:rsid w:val="008C12D7"/>
    <w:rsid w:val="008C1317"/>
    <w:rsid w:val="008C2057"/>
    <w:rsid w:val="008C2851"/>
    <w:rsid w:val="008C3823"/>
    <w:rsid w:val="008C3FCA"/>
    <w:rsid w:val="008C4B8C"/>
    <w:rsid w:val="008C4F5F"/>
    <w:rsid w:val="008C76A0"/>
    <w:rsid w:val="008C7F52"/>
    <w:rsid w:val="008D03AD"/>
    <w:rsid w:val="008D33ED"/>
    <w:rsid w:val="008D5781"/>
    <w:rsid w:val="008D58E8"/>
    <w:rsid w:val="008D797E"/>
    <w:rsid w:val="008D79A3"/>
    <w:rsid w:val="008E05F5"/>
    <w:rsid w:val="008E0ABD"/>
    <w:rsid w:val="008E1650"/>
    <w:rsid w:val="008E1DFA"/>
    <w:rsid w:val="008E2BDD"/>
    <w:rsid w:val="008E6469"/>
    <w:rsid w:val="008E7A2B"/>
    <w:rsid w:val="008F094F"/>
    <w:rsid w:val="008F0F5A"/>
    <w:rsid w:val="008F3184"/>
    <w:rsid w:val="008F3213"/>
    <w:rsid w:val="008F3724"/>
    <w:rsid w:val="008F3A30"/>
    <w:rsid w:val="008F69BB"/>
    <w:rsid w:val="008F6E99"/>
    <w:rsid w:val="008F7BE7"/>
    <w:rsid w:val="009002F5"/>
    <w:rsid w:val="00901733"/>
    <w:rsid w:val="00905B49"/>
    <w:rsid w:val="00906AFB"/>
    <w:rsid w:val="00906E40"/>
    <w:rsid w:val="0090744D"/>
    <w:rsid w:val="00907FDB"/>
    <w:rsid w:val="00910CB3"/>
    <w:rsid w:val="00913491"/>
    <w:rsid w:val="0091764B"/>
    <w:rsid w:val="0092065E"/>
    <w:rsid w:val="00920B39"/>
    <w:rsid w:val="00920F30"/>
    <w:rsid w:val="00923B9D"/>
    <w:rsid w:val="009248CE"/>
    <w:rsid w:val="00924ECC"/>
    <w:rsid w:val="00926C1A"/>
    <w:rsid w:val="00927CD7"/>
    <w:rsid w:val="00930396"/>
    <w:rsid w:val="00933276"/>
    <w:rsid w:val="009337D6"/>
    <w:rsid w:val="009352A9"/>
    <w:rsid w:val="009354D5"/>
    <w:rsid w:val="009371B4"/>
    <w:rsid w:val="0093745D"/>
    <w:rsid w:val="00940462"/>
    <w:rsid w:val="00940E97"/>
    <w:rsid w:val="00941080"/>
    <w:rsid w:val="00941D44"/>
    <w:rsid w:val="0094522C"/>
    <w:rsid w:val="00947860"/>
    <w:rsid w:val="009506A0"/>
    <w:rsid w:val="009515AC"/>
    <w:rsid w:val="009516D3"/>
    <w:rsid w:val="009544C4"/>
    <w:rsid w:val="009546C2"/>
    <w:rsid w:val="00956985"/>
    <w:rsid w:val="00957B22"/>
    <w:rsid w:val="00957B5E"/>
    <w:rsid w:val="00957F28"/>
    <w:rsid w:val="00961565"/>
    <w:rsid w:val="00962AAD"/>
    <w:rsid w:val="0096321A"/>
    <w:rsid w:val="009639C9"/>
    <w:rsid w:val="0096512F"/>
    <w:rsid w:val="00965656"/>
    <w:rsid w:val="0097614D"/>
    <w:rsid w:val="009775E6"/>
    <w:rsid w:val="00980083"/>
    <w:rsid w:val="009839A1"/>
    <w:rsid w:val="00984012"/>
    <w:rsid w:val="00984E6A"/>
    <w:rsid w:val="009875A3"/>
    <w:rsid w:val="00987F02"/>
    <w:rsid w:val="00990E64"/>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2B87"/>
    <w:rsid w:val="009B733F"/>
    <w:rsid w:val="009B7FF9"/>
    <w:rsid w:val="009C07CE"/>
    <w:rsid w:val="009C08DE"/>
    <w:rsid w:val="009C0CB0"/>
    <w:rsid w:val="009C25DA"/>
    <w:rsid w:val="009C4635"/>
    <w:rsid w:val="009C5622"/>
    <w:rsid w:val="009C566A"/>
    <w:rsid w:val="009D0627"/>
    <w:rsid w:val="009D1084"/>
    <w:rsid w:val="009D1BED"/>
    <w:rsid w:val="009D1EB3"/>
    <w:rsid w:val="009D386B"/>
    <w:rsid w:val="009D4BD6"/>
    <w:rsid w:val="009D595D"/>
    <w:rsid w:val="009D6029"/>
    <w:rsid w:val="009D66EA"/>
    <w:rsid w:val="009E2A32"/>
    <w:rsid w:val="009E3957"/>
    <w:rsid w:val="009E5702"/>
    <w:rsid w:val="009E5931"/>
    <w:rsid w:val="009E6912"/>
    <w:rsid w:val="009F171A"/>
    <w:rsid w:val="009F202D"/>
    <w:rsid w:val="009F28EF"/>
    <w:rsid w:val="009F3441"/>
    <w:rsid w:val="009F509A"/>
    <w:rsid w:val="009F58B6"/>
    <w:rsid w:val="009F61D5"/>
    <w:rsid w:val="009F64E3"/>
    <w:rsid w:val="009F6768"/>
    <w:rsid w:val="009F6A53"/>
    <w:rsid w:val="00A00C48"/>
    <w:rsid w:val="00A00C78"/>
    <w:rsid w:val="00A00D4A"/>
    <w:rsid w:val="00A01991"/>
    <w:rsid w:val="00A01B61"/>
    <w:rsid w:val="00A02BD1"/>
    <w:rsid w:val="00A03C63"/>
    <w:rsid w:val="00A03F44"/>
    <w:rsid w:val="00A04523"/>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41F5"/>
    <w:rsid w:val="00A353D0"/>
    <w:rsid w:val="00A40C2D"/>
    <w:rsid w:val="00A41DD6"/>
    <w:rsid w:val="00A41DD9"/>
    <w:rsid w:val="00A425DB"/>
    <w:rsid w:val="00A4291A"/>
    <w:rsid w:val="00A42A1E"/>
    <w:rsid w:val="00A43CF0"/>
    <w:rsid w:val="00A44F38"/>
    <w:rsid w:val="00A46B56"/>
    <w:rsid w:val="00A47825"/>
    <w:rsid w:val="00A47EA6"/>
    <w:rsid w:val="00A504AB"/>
    <w:rsid w:val="00A51653"/>
    <w:rsid w:val="00A51C70"/>
    <w:rsid w:val="00A51D42"/>
    <w:rsid w:val="00A52786"/>
    <w:rsid w:val="00A55935"/>
    <w:rsid w:val="00A574D7"/>
    <w:rsid w:val="00A57AE4"/>
    <w:rsid w:val="00A57BE5"/>
    <w:rsid w:val="00A61BBA"/>
    <w:rsid w:val="00A634DB"/>
    <w:rsid w:val="00A639DD"/>
    <w:rsid w:val="00A640CD"/>
    <w:rsid w:val="00A64C30"/>
    <w:rsid w:val="00A64E17"/>
    <w:rsid w:val="00A6517F"/>
    <w:rsid w:val="00A65687"/>
    <w:rsid w:val="00A65F41"/>
    <w:rsid w:val="00A67CE8"/>
    <w:rsid w:val="00A715FA"/>
    <w:rsid w:val="00A7320D"/>
    <w:rsid w:val="00A7498C"/>
    <w:rsid w:val="00A74F0D"/>
    <w:rsid w:val="00A75C17"/>
    <w:rsid w:val="00A76414"/>
    <w:rsid w:val="00A76EC9"/>
    <w:rsid w:val="00A77BA6"/>
    <w:rsid w:val="00A80789"/>
    <w:rsid w:val="00A808AA"/>
    <w:rsid w:val="00A80D41"/>
    <w:rsid w:val="00A80D85"/>
    <w:rsid w:val="00A812CF"/>
    <w:rsid w:val="00A81428"/>
    <w:rsid w:val="00A81A12"/>
    <w:rsid w:val="00A8355E"/>
    <w:rsid w:val="00A842C9"/>
    <w:rsid w:val="00A84F77"/>
    <w:rsid w:val="00A8660B"/>
    <w:rsid w:val="00A86CBB"/>
    <w:rsid w:val="00A87B29"/>
    <w:rsid w:val="00A87D7F"/>
    <w:rsid w:val="00A91784"/>
    <w:rsid w:val="00A92237"/>
    <w:rsid w:val="00A9346C"/>
    <w:rsid w:val="00A934FF"/>
    <w:rsid w:val="00A9372A"/>
    <w:rsid w:val="00A9380B"/>
    <w:rsid w:val="00A93AA3"/>
    <w:rsid w:val="00A949B4"/>
    <w:rsid w:val="00A959B5"/>
    <w:rsid w:val="00A963C2"/>
    <w:rsid w:val="00A968C3"/>
    <w:rsid w:val="00A96A72"/>
    <w:rsid w:val="00AA1EE3"/>
    <w:rsid w:val="00AA4558"/>
    <w:rsid w:val="00AA49A2"/>
    <w:rsid w:val="00AA7771"/>
    <w:rsid w:val="00AB0144"/>
    <w:rsid w:val="00AB04EC"/>
    <w:rsid w:val="00AB1865"/>
    <w:rsid w:val="00AB31C3"/>
    <w:rsid w:val="00AB3C1C"/>
    <w:rsid w:val="00AB4A50"/>
    <w:rsid w:val="00AB7B68"/>
    <w:rsid w:val="00AC0887"/>
    <w:rsid w:val="00AC2D27"/>
    <w:rsid w:val="00AC33A9"/>
    <w:rsid w:val="00AC7E8D"/>
    <w:rsid w:val="00AD15B3"/>
    <w:rsid w:val="00AD17AC"/>
    <w:rsid w:val="00AD1ADB"/>
    <w:rsid w:val="00AD1C43"/>
    <w:rsid w:val="00AD20BF"/>
    <w:rsid w:val="00AD518C"/>
    <w:rsid w:val="00AD573F"/>
    <w:rsid w:val="00AD5D0C"/>
    <w:rsid w:val="00AD5D87"/>
    <w:rsid w:val="00AD5F5B"/>
    <w:rsid w:val="00AD61EE"/>
    <w:rsid w:val="00AD67E9"/>
    <w:rsid w:val="00AD73E2"/>
    <w:rsid w:val="00AE0414"/>
    <w:rsid w:val="00AE1363"/>
    <w:rsid w:val="00AE318F"/>
    <w:rsid w:val="00AE3341"/>
    <w:rsid w:val="00AE3EAF"/>
    <w:rsid w:val="00AE509F"/>
    <w:rsid w:val="00AE65D1"/>
    <w:rsid w:val="00AE7472"/>
    <w:rsid w:val="00AF14DC"/>
    <w:rsid w:val="00AF2EC3"/>
    <w:rsid w:val="00AF3357"/>
    <w:rsid w:val="00AF4709"/>
    <w:rsid w:val="00AF4EE6"/>
    <w:rsid w:val="00AF5539"/>
    <w:rsid w:val="00AF6064"/>
    <w:rsid w:val="00B00EC4"/>
    <w:rsid w:val="00B00FD1"/>
    <w:rsid w:val="00B02F90"/>
    <w:rsid w:val="00B0378A"/>
    <w:rsid w:val="00B03C2A"/>
    <w:rsid w:val="00B05701"/>
    <w:rsid w:val="00B06DBA"/>
    <w:rsid w:val="00B07686"/>
    <w:rsid w:val="00B07F8D"/>
    <w:rsid w:val="00B11B44"/>
    <w:rsid w:val="00B11E1F"/>
    <w:rsid w:val="00B1218E"/>
    <w:rsid w:val="00B123A0"/>
    <w:rsid w:val="00B12767"/>
    <w:rsid w:val="00B14EB2"/>
    <w:rsid w:val="00B1578C"/>
    <w:rsid w:val="00B16AD2"/>
    <w:rsid w:val="00B16BBB"/>
    <w:rsid w:val="00B174D4"/>
    <w:rsid w:val="00B22FC7"/>
    <w:rsid w:val="00B249DA"/>
    <w:rsid w:val="00B309FA"/>
    <w:rsid w:val="00B310C8"/>
    <w:rsid w:val="00B3196C"/>
    <w:rsid w:val="00B32D59"/>
    <w:rsid w:val="00B33CEF"/>
    <w:rsid w:val="00B34510"/>
    <w:rsid w:val="00B34C11"/>
    <w:rsid w:val="00B35455"/>
    <w:rsid w:val="00B37D3E"/>
    <w:rsid w:val="00B417D3"/>
    <w:rsid w:val="00B42FA1"/>
    <w:rsid w:val="00B4368C"/>
    <w:rsid w:val="00B468E8"/>
    <w:rsid w:val="00B46E3C"/>
    <w:rsid w:val="00B4734E"/>
    <w:rsid w:val="00B47413"/>
    <w:rsid w:val="00B47BD4"/>
    <w:rsid w:val="00B5007A"/>
    <w:rsid w:val="00B5090C"/>
    <w:rsid w:val="00B52FE7"/>
    <w:rsid w:val="00B54930"/>
    <w:rsid w:val="00B54BF3"/>
    <w:rsid w:val="00B5516D"/>
    <w:rsid w:val="00B55709"/>
    <w:rsid w:val="00B55D30"/>
    <w:rsid w:val="00B56601"/>
    <w:rsid w:val="00B56E3C"/>
    <w:rsid w:val="00B5702D"/>
    <w:rsid w:val="00B60F71"/>
    <w:rsid w:val="00B6121C"/>
    <w:rsid w:val="00B61B5F"/>
    <w:rsid w:val="00B621BE"/>
    <w:rsid w:val="00B6270F"/>
    <w:rsid w:val="00B6326D"/>
    <w:rsid w:val="00B63FA2"/>
    <w:rsid w:val="00B650F4"/>
    <w:rsid w:val="00B6744D"/>
    <w:rsid w:val="00B67C42"/>
    <w:rsid w:val="00B7210F"/>
    <w:rsid w:val="00B7458A"/>
    <w:rsid w:val="00B779E6"/>
    <w:rsid w:val="00B80346"/>
    <w:rsid w:val="00B80B85"/>
    <w:rsid w:val="00B81448"/>
    <w:rsid w:val="00B81599"/>
    <w:rsid w:val="00B82C4E"/>
    <w:rsid w:val="00B83620"/>
    <w:rsid w:val="00B84A9D"/>
    <w:rsid w:val="00B84B1C"/>
    <w:rsid w:val="00B84F93"/>
    <w:rsid w:val="00B85123"/>
    <w:rsid w:val="00B85A87"/>
    <w:rsid w:val="00B8685D"/>
    <w:rsid w:val="00B868AD"/>
    <w:rsid w:val="00B922AA"/>
    <w:rsid w:val="00B93A73"/>
    <w:rsid w:val="00B94326"/>
    <w:rsid w:val="00B9438F"/>
    <w:rsid w:val="00B95109"/>
    <w:rsid w:val="00B95444"/>
    <w:rsid w:val="00B976DC"/>
    <w:rsid w:val="00BA062E"/>
    <w:rsid w:val="00BA0939"/>
    <w:rsid w:val="00BA1467"/>
    <w:rsid w:val="00BA2146"/>
    <w:rsid w:val="00BA27FC"/>
    <w:rsid w:val="00BA2B83"/>
    <w:rsid w:val="00BA485D"/>
    <w:rsid w:val="00BA578B"/>
    <w:rsid w:val="00BA5D9D"/>
    <w:rsid w:val="00BA70F9"/>
    <w:rsid w:val="00BA75FA"/>
    <w:rsid w:val="00BB18F3"/>
    <w:rsid w:val="00BB2B6C"/>
    <w:rsid w:val="00BB5671"/>
    <w:rsid w:val="00BB64CC"/>
    <w:rsid w:val="00BB70A7"/>
    <w:rsid w:val="00BC078D"/>
    <w:rsid w:val="00BC4F18"/>
    <w:rsid w:val="00BC631D"/>
    <w:rsid w:val="00BC765C"/>
    <w:rsid w:val="00BD035E"/>
    <w:rsid w:val="00BD0D16"/>
    <w:rsid w:val="00BD20B0"/>
    <w:rsid w:val="00BD36F7"/>
    <w:rsid w:val="00BD6D1A"/>
    <w:rsid w:val="00BE0F07"/>
    <w:rsid w:val="00BE1C8A"/>
    <w:rsid w:val="00BE2CE6"/>
    <w:rsid w:val="00BE3616"/>
    <w:rsid w:val="00BE373E"/>
    <w:rsid w:val="00BE4CE0"/>
    <w:rsid w:val="00BE580D"/>
    <w:rsid w:val="00BE5A29"/>
    <w:rsid w:val="00BE5C75"/>
    <w:rsid w:val="00BE5FE0"/>
    <w:rsid w:val="00BE61E2"/>
    <w:rsid w:val="00BE65E4"/>
    <w:rsid w:val="00BF0B08"/>
    <w:rsid w:val="00BF13A1"/>
    <w:rsid w:val="00BF19F7"/>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FA2"/>
    <w:rsid w:val="00C163D8"/>
    <w:rsid w:val="00C17214"/>
    <w:rsid w:val="00C205C0"/>
    <w:rsid w:val="00C206B4"/>
    <w:rsid w:val="00C20960"/>
    <w:rsid w:val="00C21867"/>
    <w:rsid w:val="00C22470"/>
    <w:rsid w:val="00C2334A"/>
    <w:rsid w:val="00C2386A"/>
    <w:rsid w:val="00C2485C"/>
    <w:rsid w:val="00C274BE"/>
    <w:rsid w:val="00C277AC"/>
    <w:rsid w:val="00C27AB9"/>
    <w:rsid w:val="00C30C76"/>
    <w:rsid w:val="00C3178E"/>
    <w:rsid w:val="00C31FD3"/>
    <w:rsid w:val="00C33416"/>
    <w:rsid w:val="00C33E56"/>
    <w:rsid w:val="00C341E6"/>
    <w:rsid w:val="00C34BF2"/>
    <w:rsid w:val="00C35349"/>
    <w:rsid w:val="00C35DFD"/>
    <w:rsid w:val="00C37C0F"/>
    <w:rsid w:val="00C37C1C"/>
    <w:rsid w:val="00C40830"/>
    <w:rsid w:val="00C40B09"/>
    <w:rsid w:val="00C40D01"/>
    <w:rsid w:val="00C41CB5"/>
    <w:rsid w:val="00C41E08"/>
    <w:rsid w:val="00C46C21"/>
    <w:rsid w:val="00C46CBB"/>
    <w:rsid w:val="00C474E6"/>
    <w:rsid w:val="00C509A0"/>
    <w:rsid w:val="00C50F5B"/>
    <w:rsid w:val="00C516C3"/>
    <w:rsid w:val="00C51EEA"/>
    <w:rsid w:val="00C52584"/>
    <w:rsid w:val="00C529F9"/>
    <w:rsid w:val="00C5591A"/>
    <w:rsid w:val="00C55954"/>
    <w:rsid w:val="00C57E23"/>
    <w:rsid w:val="00C6013B"/>
    <w:rsid w:val="00C62426"/>
    <w:rsid w:val="00C647E8"/>
    <w:rsid w:val="00C66667"/>
    <w:rsid w:val="00C66F05"/>
    <w:rsid w:val="00C67664"/>
    <w:rsid w:val="00C70C45"/>
    <w:rsid w:val="00C70C47"/>
    <w:rsid w:val="00C7251E"/>
    <w:rsid w:val="00C73A63"/>
    <w:rsid w:val="00C75622"/>
    <w:rsid w:val="00C75DA5"/>
    <w:rsid w:val="00C84874"/>
    <w:rsid w:val="00C85E64"/>
    <w:rsid w:val="00C86EFE"/>
    <w:rsid w:val="00C87853"/>
    <w:rsid w:val="00C91958"/>
    <w:rsid w:val="00C92A91"/>
    <w:rsid w:val="00C93053"/>
    <w:rsid w:val="00C94DD5"/>
    <w:rsid w:val="00C951DC"/>
    <w:rsid w:val="00C9705D"/>
    <w:rsid w:val="00CA036A"/>
    <w:rsid w:val="00CA1681"/>
    <w:rsid w:val="00CA2622"/>
    <w:rsid w:val="00CA2CD5"/>
    <w:rsid w:val="00CA3752"/>
    <w:rsid w:val="00CA5469"/>
    <w:rsid w:val="00CA5485"/>
    <w:rsid w:val="00CB39B4"/>
    <w:rsid w:val="00CB4159"/>
    <w:rsid w:val="00CB4C46"/>
    <w:rsid w:val="00CB68D8"/>
    <w:rsid w:val="00CB6FC7"/>
    <w:rsid w:val="00CB7F44"/>
    <w:rsid w:val="00CC053D"/>
    <w:rsid w:val="00CC1C5B"/>
    <w:rsid w:val="00CC2825"/>
    <w:rsid w:val="00CC4DD4"/>
    <w:rsid w:val="00CC726F"/>
    <w:rsid w:val="00CD08A9"/>
    <w:rsid w:val="00CD3846"/>
    <w:rsid w:val="00CD41CD"/>
    <w:rsid w:val="00CD4839"/>
    <w:rsid w:val="00CD5C81"/>
    <w:rsid w:val="00CE203A"/>
    <w:rsid w:val="00CE2A56"/>
    <w:rsid w:val="00CE3536"/>
    <w:rsid w:val="00CE54E8"/>
    <w:rsid w:val="00CE5923"/>
    <w:rsid w:val="00CE5FC7"/>
    <w:rsid w:val="00CE69E2"/>
    <w:rsid w:val="00CF0308"/>
    <w:rsid w:val="00CF1FA9"/>
    <w:rsid w:val="00CF20F1"/>
    <w:rsid w:val="00CF4873"/>
    <w:rsid w:val="00CF5363"/>
    <w:rsid w:val="00CF5B07"/>
    <w:rsid w:val="00CF7BFB"/>
    <w:rsid w:val="00D014DC"/>
    <w:rsid w:val="00D01951"/>
    <w:rsid w:val="00D02B77"/>
    <w:rsid w:val="00D02C34"/>
    <w:rsid w:val="00D04A89"/>
    <w:rsid w:val="00D051D4"/>
    <w:rsid w:val="00D10361"/>
    <w:rsid w:val="00D1053E"/>
    <w:rsid w:val="00D10AF3"/>
    <w:rsid w:val="00D12EFE"/>
    <w:rsid w:val="00D14E64"/>
    <w:rsid w:val="00D1574F"/>
    <w:rsid w:val="00D1610F"/>
    <w:rsid w:val="00D17E89"/>
    <w:rsid w:val="00D20E77"/>
    <w:rsid w:val="00D21401"/>
    <w:rsid w:val="00D22619"/>
    <w:rsid w:val="00D23891"/>
    <w:rsid w:val="00D23F35"/>
    <w:rsid w:val="00D254FA"/>
    <w:rsid w:val="00D26D2B"/>
    <w:rsid w:val="00D30191"/>
    <w:rsid w:val="00D30DC5"/>
    <w:rsid w:val="00D32132"/>
    <w:rsid w:val="00D32FF6"/>
    <w:rsid w:val="00D33F48"/>
    <w:rsid w:val="00D35516"/>
    <w:rsid w:val="00D35DD7"/>
    <w:rsid w:val="00D367C1"/>
    <w:rsid w:val="00D37ACE"/>
    <w:rsid w:val="00D40B63"/>
    <w:rsid w:val="00D41DBE"/>
    <w:rsid w:val="00D425AA"/>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939"/>
    <w:rsid w:val="00D63BE1"/>
    <w:rsid w:val="00D642C9"/>
    <w:rsid w:val="00D65419"/>
    <w:rsid w:val="00D66A5E"/>
    <w:rsid w:val="00D6759A"/>
    <w:rsid w:val="00D702F9"/>
    <w:rsid w:val="00D7076A"/>
    <w:rsid w:val="00D70D4E"/>
    <w:rsid w:val="00D71535"/>
    <w:rsid w:val="00D72AC2"/>
    <w:rsid w:val="00D73DB1"/>
    <w:rsid w:val="00D76D72"/>
    <w:rsid w:val="00D775F1"/>
    <w:rsid w:val="00D77A60"/>
    <w:rsid w:val="00D808E8"/>
    <w:rsid w:val="00D827FF"/>
    <w:rsid w:val="00D82932"/>
    <w:rsid w:val="00D8323A"/>
    <w:rsid w:val="00D86A78"/>
    <w:rsid w:val="00D8753B"/>
    <w:rsid w:val="00D900B2"/>
    <w:rsid w:val="00D90972"/>
    <w:rsid w:val="00D912DE"/>
    <w:rsid w:val="00D9236F"/>
    <w:rsid w:val="00D93227"/>
    <w:rsid w:val="00D96394"/>
    <w:rsid w:val="00DA02D0"/>
    <w:rsid w:val="00DA0952"/>
    <w:rsid w:val="00DA0D69"/>
    <w:rsid w:val="00DA20AD"/>
    <w:rsid w:val="00DA4AE2"/>
    <w:rsid w:val="00DA59EE"/>
    <w:rsid w:val="00DB0BF0"/>
    <w:rsid w:val="00DB33F4"/>
    <w:rsid w:val="00DB360F"/>
    <w:rsid w:val="00DB7B74"/>
    <w:rsid w:val="00DC02E6"/>
    <w:rsid w:val="00DC1CC3"/>
    <w:rsid w:val="00DC538E"/>
    <w:rsid w:val="00DC6894"/>
    <w:rsid w:val="00DC73FD"/>
    <w:rsid w:val="00DC7426"/>
    <w:rsid w:val="00DD36ED"/>
    <w:rsid w:val="00DD4749"/>
    <w:rsid w:val="00DD4FD5"/>
    <w:rsid w:val="00DD5618"/>
    <w:rsid w:val="00DD5ADE"/>
    <w:rsid w:val="00DE216B"/>
    <w:rsid w:val="00DE23B9"/>
    <w:rsid w:val="00DE27E4"/>
    <w:rsid w:val="00DE2DA4"/>
    <w:rsid w:val="00DE3556"/>
    <w:rsid w:val="00DE3EB8"/>
    <w:rsid w:val="00DE5977"/>
    <w:rsid w:val="00DE6EC1"/>
    <w:rsid w:val="00DF1C50"/>
    <w:rsid w:val="00DF2EED"/>
    <w:rsid w:val="00DF6B51"/>
    <w:rsid w:val="00DF6D19"/>
    <w:rsid w:val="00DF7879"/>
    <w:rsid w:val="00E024DC"/>
    <w:rsid w:val="00E02C2C"/>
    <w:rsid w:val="00E05616"/>
    <w:rsid w:val="00E0621B"/>
    <w:rsid w:val="00E0621D"/>
    <w:rsid w:val="00E06A74"/>
    <w:rsid w:val="00E06BD5"/>
    <w:rsid w:val="00E10228"/>
    <w:rsid w:val="00E107C1"/>
    <w:rsid w:val="00E13F2F"/>
    <w:rsid w:val="00E14191"/>
    <w:rsid w:val="00E20F63"/>
    <w:rsid w:val="00E211BB"/>
    <w:rsid w:val="00E24C07"/>
    <w:rsid w:val="00E27D44"/>
    <w:rsid w:val="00E3204D"/>
    <w:rsid w:val="00E33602"/>
    <w:rsid w:val="00E33E4C"/>
    <w:rsid w:val="00E356E9"/>
    <w:rsid w:val="00E35864"/>
    <w:rsid w:val="00E3629F"/>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44"/>
    <w:rsid w:val="00E66CB0"/>
    <w:rsid w:val="00E67D15"/>
    <w:rsid w:val="00E713BC"/>
    <w:rsid w:val="00E72798"/>
    <w:rsid w:val="00E7429E"/>
    <w:rsid w:val="00E747A2"/>
    <w:rsid w:val="00E76E77"/>
    <w:rsid w:val="00E8015A"/>
    <w:rsid w:val="00E80A2D"/>
    <w:rsid w:val="00E80E91"/>
    <w:rsid w:val="00E85ADF"/>
    <w:rsid w:val="00E8791C"/>
    <w:rsid w:val="00E87F8C"/>
    <w:rsid w:val="00E90FE5"/>
    <w:rsid w:val="00E9184D"/>
    <w:rsid w:val="00E95B62"/>
    <w:rsid w:val="00E9695B"/>
    <w:rsid w:val="00EA428E"/>
    <w:rsid w:val="00EA791B"/>
    <w:rsid w:val="00EA7D99"/>
    <w:rsid w:val="00EB06C7"/>
    <w:rsid w:val="00EB08FB"/>
    <w:rsid w:val="00EB1382"/>
    <w:rsid w:val="00EB1F94"/>
    <w:rsid w:val="00EB529C"/>
    <w:rsid w:val="00EB591D"/>
    <w:rsid w:val="00EB6658"/>
    <w:rsid w:val="00EB677E"/>
    <w:rsid w:val="00EC05BA"/>
    <w:rsid w:val="00EC1586"/>
    <w:rsid w:val="00EC1FBB"/>
    <w:rsid w:val="00EC2B40"/>
    <w:rsid w:val="00EC2CA0"/>
    <w:rsid w:val="00EC3B7B"/>
    <w:rsid w:val="00EC672D"/>
    <w:rsid w:val="00EC7EF6"/>
    <w:rsid w:val="00ED53BA"/>
    <w:rsid w:val="00ED591F"/>
    <w:rsid w:val="00ED608F"/>
    <w:rsid w:val="00EE3351"/>
    <w:rsid w:val="00EE3F53"/>
    <w:rsid w:val="00EE518D"/>
    <w:rsid w:val="00EE59BD"/>
    <w:rsid w:val="00EE7381"/>
    <w:rsid w:val="00EE7456"/>
    <w:rsid w:val="00EF03DB"/>
    <w:rsid w:val="00EF0FD3"/>
    <w:rsid w:val="00EF210C"/>
    <w:rsid w:val="00EF4D80"/>
    <w:rsid w:val="00EF5844"/>
    <w:rsid w:val="00EF7407"/>
    <w:rsid w:val="00F112E2"/>
    <w:rsid w:val="00F1314B"/>
    <w:rsid w:val="00F1333F"/>
    <w:rsid w:val="00F134F6"/>
    <w:rsid w:val="00F13E97"/>
    <w:rsid w:val="00F14363"/>
    <w:rsid w:val="00F16952"/>
    <w:rsid w:val="00F20074"/>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1C14"/>
    <w:rsid w:val="00F4342D"/>
    <w:rsid w:val="00F43AA7"/>
    <w:rsid w:val="00F443EA"/>
    <w:rsid w:val="00F44B5A"/>
    <w:rsid w:val="00F462EE"/>
    <w:rsid w:val="00F46FC9"/>
    <w:rsid w:val="00F475E6"/>
    <w:rsid w:val="00F526A3"/>
    <w:rsid w:val="00F53FE8"/>
    <w:rsid w:val="00F54918"/>
    <w:rsid w:val="00F54D2A"/>
    <w:rsid w:val="00F558C5"/>
    <w:rsid w:val="00F565D8"/>
    <w:rsid w:val="00F56A3A"/>
    <w:rsid w:val="00F56B6B"/>
    <w:rsid w:val="00F57AB0"/>
    <w:rsid w:val="00F620B6"/>
    <w:rsid w:val="00F6255B"/>
    <w:rsid w:val="00F638FF"/>
    <w:rsid w:val="00F63E70"/>
    <w:rsid w:val="00F651FA"/>
    <w:rsid w:val="00F65B90"/>
    <w:rsid w:val="00F6691F"/>
    <w:rsid w:val="00F66EAD"/>
    <w:rsid w:val="00F7031A"/>
    <w:rsid w:val="00F71D36"/>
    <w:rsid w:val="00F71E7C"/>
    <w:rsid w:val="00F738A0"/>
    <w:rsid w:val="00F743D0"/>
    <w:rsid w:val="00F74947"/>
    <w:rsid w:val="00F75606"/>
    <w:rsid w:val="00F75DC2"/>
    <w:rsid w:val="00F75E0D"/>
    <w:rsid w:val="00F75F53"/>
    <w:rsid w:val="00F80A13"/>
    <w:rsid w:val="00F80FAF"/>
    <w:rsid w:val="00F81634"/>
    <w:rsid w:val="00F81B84"/>
    <w:rsid w:val="00F81C16"/>
    <w:rsid w:val="00F82733"/>
    <w:rsid w:val="00F83784"/>
    <w:rsid w:val="00F8393C"/>
    <w:rsid w:val="00F845C2"/>
    <w:rsid w:val="00F85073"/>
    <w:rsid w:val="00F870F4"/>
    <w:rsid w:val="00F8721C"/>
    <w:rsid w:val="00F91218"/>
    <w:rsid w:val="00F9123E"/>
    <w:rsid w:val="00F92129"/>
    <w:rsid w:val="00F94697"/>
    <w:rsid w:val="00F9477A"/>
    <w:rsid w:val="00F94D96"/>
    <w:rsid w:val="00F96058"/>
    <w:rsid w:val="00F962FD"/>
    <w:rsid w:val="00F964FF"/>
    <w:rsid w:val="00F96E74"/>
    <w:rsid w:val="00F97510"/>
    <w:rsid w:val="00F97665"/>
    <w:rsid w:val="00F97CDC"/>
    <w:rsid w:val="00F97E6A"/>
    <w:rsid w:val="00FA0A88"/>
    <w:rsid w:val="00FA0CE4"/>
    <w:rsid w:val="00FA12E1"/>
    <w:rsid w:val="00FA184A"/>
    <w:rsid w:val="00FA2743"/>
    <w:rsid w:val="00FA296E"/>
    <w:rsid w:val="00FA2CE4"/>
    <w:rsid w:val="00FA32AC"/>
    <w:rsid w:val="00FA3669"/>
    <w:rsid w:val="00FA483F"/>
    <w:rsid w:val="00FA599D"/>
    <w:rsid w:val="00FA5C20"/>
    <w:rsid w:val="00FA6570"/>
    <w:rsid w:val="00FB0B0B"/>
    <w:rsid w:val="00FB2321"/>
    <w:rsid w:val="00FB2406"/>
    <w:rsid w:val="00FB2C29"/>
    <w:rsid w:val="00FB34B3"/>
    <w:rsid w:val="00FB38F5"/>
    <w:rsid w:val="00FB43B1"/>
    <w:rsid w:val="00FC25A8"/>
    <w:rsid w:val="00FC6FDD"/>
    <w:rsid w:val="00FC7876"/>
    <w:rsid w:val="00FD164E"/>
    <w:rsid w:val="00FD1EB2"/>
    <w:rsid w:val="00FD4528"/>
    <w:rsid w:val="00FD5358"/>
    <w:rsid w:val="00FD56EC"/>
    <w:rsid w:val="00FD61D8"/>
    <w:rsid w:val="00FD7420"/>
    <w:rsid w:val="00FD7AC5"/>
    <w:rsid w:val="00FE11A3"/>
    <w:rsid w:val="00FE250C"/>
    <w:rsid w:val="00FE2BAC"/>
    <w:rsid w:val="00FE6721"/>
    <w:rsid w:val="00FF2E73"/>
    <w:rsid w:val="00FF3E74"/>
    <w:rsid w:val="00FF4D56"/>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1F1C9303-76B4-4375-B107-ED691D2F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rPr>
  </w:style>
  <w:style w:type="paragraph" w:customStyle="1" w:styleId="suboticasombor">
    <w:name w:val="suboticasombor"/>
    <w:basedOn w:val="Normal"/>
    <w:rsid w:val="00BB5671"/>
    <w:pPr>
      <w:outlineLvl w:val="0"/>
    </w:pPr>
    <w:rPr>
      <w:rFonts w:ascii="Book Antiqua" w:eastAsia="Calibri" w:hAnsi="Book Antiqua"/>
      <w:b/>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npm.rs/attachments/article/723/256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EEEC7-A0EB-4C7A-A42E-FD5E65B1E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9</Pages>
  <Words>2161</Words>
  <Characters>12322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9</cp:revision>
  <cp:lastPrinted>2018-01-26T09:59:00Z</cp:lastPrinted>
  <dcterms:created xsi:type="dcterms:W3CDTF">2017-12-19T08:57:00Z</dcterms:created>
  <dcterms:modified xsi:type="dcterms:W3CDTF">2018-01-26T09:59:00Z</dcterms:modified>
</cp:coreProperties>
</file>