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37" w:type="dxa"/>
        <w:tblInd w:w="-180" w:type="dxa"/>
        <w:tblBorders>
          <w:bottom w:val="single" w:sz="4" w:space="0" w:color="auto"/>
        </w:tblBorders>
        <w:tblLayout w:type="fixed"/>
        <w:tblLook w:val="00A0" w:firstRow="1" w:lastRow="0" w:firstColumn="1" w:lastColumn="0" w:noHBand="0" w:noVBand="0"/>
      </w:tblPr>
      <w:tblGrid>
        <w:gridCol w:w="3260"/>
        <w:gridCol w:w="716"/>
        <w:gridCol w:w="2453"/>
        <w:gridCol w:w="2808"/>
      </w:tblGrid>
      <w:tr w:rsidR="00234887" w:rsidRPr="00F56FB2" w14:paraId="0E959ED0" w14:textId="77777777" w:rsidTr="00055154">
        <w:trPr>
          <w:trHeight w:val="3421"/>
        </w:trPr>
        <w:tc>
          <w:tcPr>
            <w:tcW w:w="3260" w:type="dxa"/>
            <w:tcBorders>
              <w:bottom w:val="nil"/>
            </w:tcBorders>
            <w:vAlign w:val="center"/>
          </w:tcPr>
          <w:p w14:paraId="01EF161A" w14:textId="77777777" w:rsidR="00234887" w:rsidRPr="00F56FB2" w:rsidRDefault="00234887" w:rsidP="00592E20">
            <w:pPr>
              <w:tabs>
                <w:tab w:val="left" w:pos="552"/>
                <w:tab w:val="center" w:pos="1368"/>
                <w:tab w:val="left" w:pos="3024"/>
              </w:tabs>
              <w:jc w:val="center"/>
              <w:rPr>
                <w:rFonts w:ascii="Book Antiqua" w:eastAsia="Times New Roman" w:hAnsi="Book Antiqua" w:cs="Times New Roman"/>
                <w:sz w:val="22"/>
                <w:szCs w:val="22"/>
                <w:lang w:val="sr-Cyrl-RS"/>
              </w:rPr>
            </w:pPr>
            <w:r w:rsidRPr="00F56FB2">
              <w:rPr>
                <w:rFonts w:ascii="Book Antiqua" w:eastAsia="Times New Roman" w:hAnsi="Book Antiqua" w:cs="Times New Roman"/>
                <w:noProof/>
                <w:sz w:val="22"/>
                <w:szCs w:val="22"/>
              </w:rPr>
              <w:drawing>
                <wp:inline distT="0" distB="0" distL="0" distR="0" wp14:anchorId="6CFA4327" wp14:editId="57EF197D">
                  <wp:extent cx="628650" cy="1257300"/>
                  <wp:effectExtent l="0" t="0" r="0" b="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14:paraId="4C2F83F7" w14:textId="77777777" w:rsidR="00234887" w:rsidRPr="00F56FB2" w:rsidRDefault="00234887" w:rsidP="00234887">
            <w:pPr>
              <w:tabs>
                <w:tab w:val="left" w:pos="8954"/>
              </w:tabs>
              <w:jc w:val="center"/>
              <w:rPr>
                <w:rFonts w:ascii="Book Antiqua" w:eastAsia="Arial Unicode MS" w:hAnsi="Book Antiqua" w:cs="Arial Unicode MS"/>
                <w:b/>
                <w:bCs/>
                <w:sz w:val="22"/>
                <w:szCs w:val="22"/>
                <w:lang w:val="sr-Cyrl-RS"/>
              </w:rPr>
            </w:pPr>
            <w:r w:rsidRPr="00F56FB2">
              <w:rPr>
                <w:rFonts w:ascii="Book Antiqua" w:eastAsia="Arial Unicode MS" w:hAnsi="Book Antiqua" w:cs="Arial Unicode MS"/>
                <w:b/>
                <w:bCs/>
                <w:sz w:val="22"/>
                <w:szCs w:val="22"/>
                <w:lang w:val="sr-Cyrl-RS"/>
              </w:rPr>
              <w:t>РЕПУБЛИКА СРБИЈА</w:t>
            </w:r>
          </w:p>
          <w:p w14:paraId="55E66E21" w14:textId="77777777" w:rsidR="00234887" w:rsidRPr="00F56FB2" w:rsidRDefault="00234887" w:rsidP="00234887">
            <w:pPr>
              <w:tabs>
                <w:tab w:val="left" w:pos="8954"/>
              </w:tabs>
              <w:jc w:val="center"/>
              <w:rPr>
                <w:rFonts w:ascii="Book Antiqua" w:eastAsia="Arial Unicode MS" w:hAnsi="Book Antiqua" w:cs="Arial Unicode MS"/>
                <w:b/>
                <w:bCs/>
                <w:sz w:val="22"/>
                <w:szCs w:val="22"/>
                <w:lang w:val="sr-Cyrl-RS"/>
              </w:rPr>
            </w:pPr>
            <w:r w:rsidRPr="00F56FB2">
              <w:rPr>
                <w:rFonts w:ascii="Book Antiqua" w:eastAsia="Arial Unicode MS" w:hAnsi="Book Antiqua" w:cs="Arial Unicode MS"/>
                <w:b/>
                <w:bCs/>
                <w:sz w:val="22"/>
                <w:szCs w:val="22"/>
                <w:lang w:val="sr-Cyrl-RS"/>
              </w:rPr>
              <w:t>ЗАШТИТНИК ГРАЂАНА</w:t>
            </w:r>
          </w:p>
          <w:p w14:paraId="041BB8D7" w14:textId="77777777" w:rsidR="00234887" w:rsidRPr="00F56FB2" w:rsidRDefault="00234887" w:rsidP="00234887">
            <w:pPr>
              <w:tabs>
                <w:tab w:val="left" w:pos="8954"/>
              </w:tabs>
              <w:jc w:val="center"/>
              <w:rPr>
                <w:rFonts w:ascii="Book Antiqua" w:eastAsia="Times New Roman" w:hAnsi="Book Antiqua" w:cs="Times New Roman"/>
                <w:bCs/>
                <w:sz w:val="22"/>
                <w:szCs w:val="22"/>
              </w:rPr>
            </w:pPr>
            <w:r w:rsidRPr="00D57B23">
              <w:rPr>
                <w:rFonts w:ascii="Book Antiqua" w:eastAsia="Times New Roman" w:hAnsi="Book Antiqua" w:cs="Times New Roman"/>
                <w:bCs/>
                <w:sz w:val="22"/>
                <w:szCs w:val="22"/>
                <w:lang w:val="sr-Cyrl-RS"/>
              </w:rPr>
              <w:t>281–</w:t>
            </w:r>
            <w:r w:rsidR="00071444">
              <w:rPr>
                <w:rFonts w:ascii="Book Antiqua" w:eastAsia="Times New Roman" w:hAnsi="Book Antiqua" w:cs="Times New Roman"/>
                <w:bCs/>
                <w:sz w:val="22"/>
                <w:szCs w:val="22"/>
                <w:lang w:val="sr-Cyrl-RS"/>
              </w:rPr>
              <w:t>6</w:t>
            </w:r>
            <w:r w:rsidRPr="00D57B23">
              <w:rPr>
                <w:rFonts w:ascii="Book Antiqua" w:eastAsia="Times New Roman" w:hAnsi="Book Antiqua" w:cs="Times New Roman"/>
                <w:bCs/>
                <w:sz w:val="22"/>
                <w:szCs w:val="22"/>
                <w:lang w:val="sr-Cyrl-RS"/>
              </w:rPr>
              <w:t>/1</w:t>
            </w:r>
            <w:r w:rsidR="00071444">
              <w:rPr>
                <w:rFonts w:ascii="Book Antiqua" w:eastAsia="Times New Roman" w:hAnsi="Book Antiqua" w:cs="Times New Roman"/>
                <w:bCs/>
                <w:sz w:val="22"/>
                <w:szCs w:val="22"/>
                <w:lang w:val="sr-Cyrl-RS"/>
              </w:rPr>
              <w:t>8</w:t>
            </w:r>
          </w:p>
          <w:p w14:paraId="368EC335" w14:textId="77777777" w:rsidR="00234887" w:rsidRPr="00F56FB2" w:rsidRDefault="00234887" w:rsidP="00234887">
            <w:pPr>
              <w:tabs>
                <w:tab w:val="left" w:pos="552"/>
                <w:tab w:val="center" w:pos="1368"/>
                <w:tab w:val="left" w:pos="8954"/>
              </w:tabs>
              <w:jc w:val="center"/>
              <w:rPr>
                <w:rFonts w:ascii="Book Antiqua" w:eastAsia="Times New Roman" w:hAnsi="Book Antiqua" w:cs="Times New Roman"/>
                <w:spacing w:val="6"/>
                <w:sz w:val="22"/>
                <w:szCs w:val="22"/>
                <w:lang w:val="sr-Cyrl-RS"/>
              </w:rPr>
            </w:pPr>
            <w:r w:rsidRPr="00F56FB2">
              <w:rPr>
                <w:rFonts w:ascii="Book Antiqua" w:eastAsia="Arial Unicode MS" w:hAnsi="Book Antiqua" w:cs="Times New Roman"/>
                <w:sz w:val="22"/>
                <w:szCs w:val="22"/>
                <w:lang w:val="sr-Cyrl-RS"/>
              </w:rPr>
              <w:t>Б е о г р а д</w:t>
            </w:r>
          </w:p>
        </w:tc>
        <w:tc>
          <w:tcPr>
            <w:tcW w:w="3169" w:type="dxa"/>
            <w:gridSpan w:val="2"/>
            <w:tcBorders>
              <w:bottom w:val="nil"/>
            </w:tcBorders>
            <w:vAlign w:val="center"/>
          </w:tcPr>
          <w:p w14:paraId="1DE39D73" w14:textId="77777777" w:rsidR="00234887" w:rsidRDefault="00234887" w:rsidP="00234887">
            <w:pPr>
              <w:tabs>
                <w:tab w:val="left" w:pos="8954"/>
              </w:tabs>
              <w:jc w:val="center"/>
              <w:rPr>
                <w:rFonts w:ascii="Book Antiqua" w:eastAsia="Times New Roman" w:hAnsi="Book Antiqua" w:cs="Times New Roman"/>
                <w:spacing w:val="6"/>
                <w:sz w:val="22"/>
                <w:szCs w:val="22"/>
                <w:lang w:val="sr-Cyrl-RS"/>
              </w:rPr>
            </w:pPr>
          </w:p>
          <w:p w14:paraId="401C0C69" w14:textId="77777777" w:rsidR="00234887" w:rsidRPr="00F56FB2" w:rsidRDefault="00234887" w:rsidP="00234887">
            <w:pPr>
              <w:tabs>
                <w:tab w:val="left" w:pos="8954"/>
              </w:tabs>
              <w:jc w:val="center"/>
              <w:rPr>
                <w:rFonts w:ascii="Book Antiqua" w:eastAsia="Times New Roman" w:hAnsi="Book Antiqua" w:cs="Times New Roman"/>
                <w:spacing w:val="6"/>
                <w:sz w:val="22"/>
                <w:szCs w:val="22"/>
                <w:lang w:val="sr-Cyrl-RS"/>
              </w:rPr>
            </w:pPr>
          </w:p>
        </w:tc>
        <w:tc>
          <w:tcPr>
            <w:tcW w:w="2807" w:type="dxa"/>
            <w:vMerge w:val="restart"/>
            <w:tcBorders>
              <w:bottom w:val="nil"/>
            </w:tcBorders>
            <w:vAlign w:val="center"/>
          </w:tcPr>
          <w:p w14:paraId="0F14E480" w14:textId="77777777" w:rsidR="00234887" w:rsidRDefault="00234887" w:rsidP="00234887">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noProof/>
                <w:spacing w:val="6"/>
                <w:sz w:val="22"/>
                <w:szCs w:val="22"/>
                <w:lang w:val="sr-Cyrl-RS"/>
              </w:rPr>
            </w:pPr>
          </w:p>
          <w:p w14:paraId="2F8EB980" w14:textId="77777777" w:rsidR="00234887" w:rsidRDefault="00234887" w:rsidP="00234887">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noProof/>
                <w:spacing w:val="6"/>
                <w:sz w:val="22"/>
                <w:szCs w:val="22"/>
              </w:rPr>
            </w:pPr>
            <w:r w:rsidRPr="00F56FB2">
              <w:rPr>
                <w:rFonts w:ascii="Book Antiqua" w:eastAsia="Times New Roman" w:hAnsi="Book Antiqua" w:cs="Times New Roman"/>
                <w:noProof/>
                <w:spacing w:val="6"/>
                <w:sz w:val="22"/>
                <w:szCs w:val="22"/>
              </w:rPr>
              <w:drawing>
                <wp:inline distT="0" distB="0" distL="0" distR="0" wp14:anchorId="0AB1C706" wp14:editId="612CF942">
                  <wp:extent cx="1190625" cy="904875"/>
                  <wp:effectExtent l="0" t="0" r="9525" b="9525"/>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904875"/>
                          </a:xfrm>
                          <a:prstGeom prst="rect">
                            <a:avLst/>
                          </a:prstGeom>
                          <a:noFill/>
                          <a:ln>
                            <a:noFill/>
                          </a:ln>
                        </pic:spPr>
                      </pic:pic>
                    </a:graphicData>
                  </a:graphic>
                </wp:inline>
              </w:drawing>
            </w:r>
          </w:p>
          <w:p w14:paraId="116F236B" w14:textId="77777777" w:rsidR="00234887" w:rsidRDefault="00234887" w:rsidP="00234887">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noProof/>
                <w:spacing w:val="6"/>
                <w:sz w:val="22"/>
                <w:szCs w:val="22"/>
              </w:rPr>
            </w:pPr>
          </w:p>
          <w:p w14:paraId="6FAE7105" w14:textId="77777777" w:rsidR="00234887" w:rsidRDefault="00234887" w:rsidP="00234887">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noProof/>
                <w:spacing w:val="6"/>
                <w:sz w:val="22"/>
                <w:szCs w:val="22"/>
              </w:rPr>
            </w:pPr>
          </w:p>
          <w:p w14:paraId="1232D304" w14:textId="77777777" w:rsidR="00234887" w:rsidRDefault="00234887" w:rsidP="00234887">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noProof/>
                <w:spacing w:val="6"/>
                <w:sz w:val="22"/>
                <w:szCs w:val="22"/>
              </w:rPr>
            </w:pPr>
          </w:p>
          <w:p w14:paraId="42D60038" w14:textId="77777777" w:rsidR="00234887" w:rsidRPr="00F56FB2" w:rsidRDefault="00234887" w:rsidP="00234887">
            <w:pPr>
              <w:tabs>
                <w:tab w:val="left" w:pos="348"/>
                <w:tab w:val="left" w:pos="882"/>
                <w:tab w:val="left" w:pos="987"/>
                <w:tab w:val="left" w:pos="1122"/>
                <w:tab w:val="left" w:pos="1332"/>
                <w:tab w:val="left" w:pos="1452"/>
                <w:tab w:val="center" w:pos="1584"/>
                <w:tab w:val="left" w:pos="8954"/>
              </w:tabs>
              <w:jc w:val="center"/>
              <w:rPr>
                <w:rFonts w:ascii="Book Antiqua" w:eastAsia="Times New Roman" w:hAnsi="Book Antiqua" w:cs="Times New Roman"/>
                <w:spacing w:val="6"/>
                <w:sz w:val="22"/>
                <w:szCs w:val="22"/>
                <w:lang w:val="sr-Cyrl-RS"/>
              </w:rPr>
            </w:pPr>
          </w:p>
          <w:p w14:paraId="26D32DED" w14:textId="77777777" w:rsidR="00234887" w:rsidRPr="00F56FB2" w:rsidRDefault="00234887" w:rsidP="00A54393">
            <w:pPr>
              <w:tabs>
                <w:tab w:val="left" w:pos="348"/>
                <w:tab w:val="left" w:pos="1368"/>
                <w:tab w:val="left" w:pos="1482"/>
                <w:tab w:val="center" w:pos="1584"/>
                <w:tab w:val="left" w:pos="8954"/>
              </w:tabs>
              <w:jc w:val="center"/>
              <w:rPr>
                <w:rFonts w:ascii="Book Antiqua" w:eastAsia="Times New Roman" w:hAnsi="Book Antiqua" w:cs="Times New Roman"/>
                <w:b/>
                <w:bCs/>
                <w:color w:val="000000"/>
                <w:sz w:val="22"/>
                <w:szCs w:val="22"/>
                <w:lang w:val="sr-Cyrl-RS"/>
              </w:rPr>
            </w:pPr>
          </w:p>
        </w:tc>
      </w:tr>
      <w:tr w:rsidR="00234887" w:rsidRPr="00F56FB2" w14:paraId="44DA53D2" w14:textId="77777777" w:rsidTr="00055154">
        <w:trPr>
          <w:trHeight w:val="575"/>
        </w:trPr>
        <w:tc>
          <w:tcPr>
            <w:tcW w:w="3976" w:type="dxa"/>
            <w:gridSpan w:val="2"/>
            <w:tcBorders>
              <w:bottom w:val="single" w:sz="4" w:space="0" w:color="auto"/>
            </w:tcBorders>
            <w:vAlign w:val="center"/>
          </w:tcPr>
          <w:p w14:paraId="1CFA5081" w14:textId="03AFD5F9" w:rsidR="00234887" w:rsidRPr="007B0CAA" w:rsidRDefault="00234887" w:rsidP="007B0CAA">
            <w:pPr>
              <w:tabs>
                <w:tab w:val="left" w:pos="552"/>
                <w:tab w:val="center" w:pos="1368"/>
                <w:tab w:val="left" w:pos="8954"/>
              </w:tabs>
              <w:rPr>
                <w:rFonts w:ascii="Book Antiqua" w:eastAsia="Times New Roman" w:hAnsi="Book Antiqua" w:cs="Times New Roman"/>
                <w:sz w:val="22"/>
                <w:szCs w:val="22"/>
                <w:lang w:val="sr-Cyrl-RS"/>
              </w:rPr>
            </w:pPr>
            <w:r w:rsidRPr="00F56FB2">
              <w:rPr>
                <w:rFonts w:ascii="Book Antiqua" w:eastAsia="Times New Roman" w:hAnsi="Book Antiqua" w:cs="Times New Roman"/>
                <w:sz w:val="22"/>
                <w:szCs w:val="22"/>
                <w:lang w:val="sr-Cyrl-RS"/>
              </w:rPr>
              <w:t>дел.бр.</w:t>
            </w:r>
            <w:r>
              <w:rPr>
                <w:rFonts w:ascii="Book Antiqua" w:eastAsia="Times New Roman" w:hAnsi="Book Antiqua" w:cs="Times New Roman"/>
                <w:sz w:val="22"/>
                <w:szCs w:val="22"/>
              </w:rPr>
              <w:t xml:space="preserve"> </w:t>
            </w:r>
            <w:r w:rsidR="007B0CAA">
              <w:rPr>
                <w:rFonts w:ascii="Book Antiqua" w:eastAsia="Times New Roman" w:hAnsi="Book Antiqua" w:cs="Times New Roman"/>
                <w:sz w:val="22"/>
                <w:szCs w:val="22"/>
              </w:rPr>
              <w:t>8724</w:t>
            </w:r>
            <w:r w:rsidR="007B0CAA">
              <w:rPr>
                <w:rFonts w:ascii="Book Antiqua" w:eastAsia="Times New Roman" w:hAnsi="Book Antiqua" w:cs="Times New Roman"/>
                <w:sz w:val="22"/>
                <w:szCs w:val="22"/>
                <w:lang w:val="sr-Cyrl-RS"/>
              </w:rPr>
              <w:t xml:space="preserve">  </w:t>
            </w:r>
            <w:r w:rsidRPr="00F56FB2">
              <w:rPr>
                <w:rFonts w:ascii="Book Antiqua" w:eastAsia="Times New Roman" w:hAnsi="Book Antiqua" w:cs="Times New Roman"/>
                <w:sz w:val="22"/>
                <w:szCs w:val="22"/>
                <w:lang w:val="sr-Cyrl-RS"/>
              </w:rPr>
              <w:t>датум:</w:t>
            </w:r>
            <w:r w:rsidR="00046138">
              <w:rPr>
                <w:rFonts w:ascii="Book Antiqua" w:eastAsia="Times New Roman" w:hAnsi="Book Antiqua" w:cs="Times New Roman"/>
                <w:sz w:val="22"/>
                <w:szCs w:val="22"/>
                <w:lang w:val="sr-Cyrl-RS"/>
              </w:rPr>
              <w:t xml:space="preserve"> </w:t>
            </w:r>
            <w:r w:rsidR="007B0CAA">
              <w:rPr>
                <w:rFonts w:ascii="Book Antiqua" w:eastAsia="Times New Roman" w:hAnsi="Book Antiqua" w:cs="Times New Roman"/>
                <w:sz w:val="22"/>
                <w:szCs w:val="22"/>
              </w:rPr>
              <w:t>19.03.2018.</w:t>
            </w:r>
            <w:r w:rsidR="007B0CAA">
              <w:rPr>
                <w:rFonts w:ascii="Book Antiqua" w:eastAsia="Times New Roman" w:hAnsi="Book Antiqua" w:cs="Times New Roman"/>
                <w:sz w:val="22"/>
                <w:szCs w:val="22"/>
                <w:lang w:val="sr-Cyrl-RS"/>
              </w:rPr>
              <w:t>г.</w:t>
            </w:r>
            <w:bookmarkStart w:id="0" w:name="_GoBack"/>
            <w:bookmarkEnd w:id="0"/>
          </w:p>
        </w:tc>
        <w:tc>
          <w:tcPr>
            <w:tcW w:w="2453" w:type="dxa"/>
            <w:tcBorders>
              <w:bottom w:val="single" w:sz="4" w:space="0" w:color="auto"/>
            </w:tcBorders>
            <w:vAlign w:val="center"/>
          </w:tcPr>
          <w:p w14:paraId="49EF2E84" w14:textId="77777777" w:rsidR="00234887" w:rsidRPr="00155A03" w:rsidRDefault="00234887" w:rsidP="00234887">
            <w:pPr>
              <w:tabs>
                <w:tab w:val="left" w:pos="8954"/>
              </w:tabs>
              <w:jc w:val="center"/>
              <w:rPr>
                <w:rFonts w:ascii="Book Antiqua" w:eastAsia="Times New Roman" w:hAnsi="Book Antiqua" w:cs="Times New Roman"/>
                <w:spacing w:val="6"/>
                <w:sz w:val="22"/>
                <w:szCs w:val="22"/>
                <w:lang w:val="sr-Cyrl-RS"/>
              </w:rPr>
            </w:pPr>
          </w:p>
        </w:tc>
        <w:tc>
          <w:tcPr>
            <w:tcW w:w="2807" w:type="dxa"/>
            <w:vMerge/>
            <w:tcBorders>
              <w:bottom w:val="single" w:sz="4" w:space="0" w:color="auto"/>
            </w:tcBorders>
            <w:vAlign w:val="center"/>
          </w:tcPr>
          <w:p w14:paraId="77D86CFE" w14:textId="77777777" w:rsidR="00234887" w:rsidRPr="00F56FB2" w:rsidRDefault="00234887" w:rsidP="00234887">
            <w:pPr>
              <w:tabs>
                <w:tab w:val="left" w:pos="348"/>
                <w:tab w:val="center" w:pos="1584"/>
                <w:tab w:val="left" w:pos="8954"/>
              </w:tabs>
              <w:jc w:val="center"/>
              <w:rPr>
                <w:rFonts w:ascii="Book Antiqua" w:eastAsia="Times New Roman" w:hAnsi="Book Antiqua" w:cs="Times New Roman"/>
                <w:spacing w:val="6"/>
                <w:sz w:val="22"/>
                <w:szCs w:val="22"/>
                <w:lang w:val="sr-Cyrl-RS"/>
              </w:rPr>
            </w:pPr>
          </w:p>
        </w:tc>
      </w:tr>
      <w:tr w:rsidR="00234887" w:rsidRPr="00F56FB2" w14:paraId="130343A7" w14:textId="77777777" w:rsidTr="00761D11">
        <w:tblPrEx>
          <w:tblBorders>
            <w:bottom w:val="none" w:sz="0" w:space="0" w:color="auto"/>
          </w:tblBorders>
          <w:tblLook w:val="01E0" w:firstRow="1" w:lastRow="1" w:firstColumn="1" w:lastColumn="1" w:noHBand="0" w:noVBand="0"/>
        </w:tblPrEx>
        <w:trPr>
          <w:trHeight w:hRule="exact" w:val="4299"/>
        </w:trPr>
        <w:tc>
          <w:tcPr>
            <w:tcW w:w="9237" w:type="dxa"/>
            <w:gridSpan w:val="4"/>
            <w:vAlign w:val="center"/>
          </w:tcPr>
          <w:p w14:paraId="06CE6966" w14:textId="77777777" w:rsidR="00234887" w:rsidRPr="00F56FB2" w:rsidRDefault="00234887" w:rsidP="00234887">
            <w:pPr>
              <w:tabs>
                <w:tab w:val="left" w:pos="8954"/>
              </w:tabs>
              <w:jc w:val="center"/>
              <w:rPr>
                <w:rFonts w:ascii="Book Antiqua" w:eastAsia="Times New Roman" w:hAnsi="Book Antiqua" w:cs="Times New Roman"/>
                <w:b/>
                <w:noProof/>
                <w:color w:val="000000"/>
                <w:sz w:val="22"/>
                <w:szCs w:val="22"/>
                <w:lang w:val="sr-Cyrl-RS"/>
                <w14:shadow w14:blurRad="50800" w14:dist="38100" w14:dir="2700000" w14:sx="100000" w14:sy="100000" w14:kx="0" w14:ky="0" w14:algn="tl">
                  <w14:srgbClr w14:val="000000">
                    <w14:alpha w14:val="60000"/>
                  </w14:srgbClr>
                </w14:shadow>
              </w:rPr>
            </w:pPr>
          </w:p>
          <w:p w14:paraId="37AE13D2" w14:textId="77777777" w:rsidR="00234887" w:rsidRPr="00F56FB2" w:rsidRDefault="00234887" w:rsidP="00234887">
            <w:pPr>
              <w:tabs>
                <w:tab w:val="left" w:pos="8954"/>
              </w:tabs>
              <w:jc w:val="center"/>
              <w:rPr>
                <w:rFonts w:ascii="Book Antiqua" w:eastAsia="Times New Roman" w:hAnsi="Book Antiqua" w:cs="Times New Roman"/>
                <w:b/>
                <w:noProof/>
                <w:color w:val="000000"/>
                <w:sz w:val="22"/>
                <w:szCs w:val="22"/>
                <w:lang w:val="sr-Cyrl-RS"/>
                <w14:shadow w14:blurRad="50800" w14:dist="38100" w14:dir="2700000" w14:sx="100000" w14:sy="100000" w14:kx="0" w14:ky="0" w14:algn="tl">
                  <w14:srgbClr w14:val="000000">
                    <w14:alpha w14:val="60000"/>
                  </w14:srgbClr>
                </w14:shadow>
              </w:rPr>
            </w:pPr>
          </w:p>
          <w:p w14:paraId="2C3B27BF" w14:textId="77777777" w:rsidR="00234887" w:rsidRPr="006D47FE" w:rsidRDefault="00234887" w:rsidP="00234887">
            <w:pPr>
              <w:tabs>
                <w:tab w:val="left" w:pos="8954"/>
              </w:tabs>
              <w:jc w:val="center"/>
              <w:rPr>
                <w:rFonts w:ascii="Book Antiqua" w:hAnsi="Book Antiqua"/>
                <w:b/>
                <w:color w:val="000000"/>
                <w:sz w:val="28"/>
                <w:szCs w:val="28"/>
                <w:lang w:val="sr-Cyrl-RS"/>
                <w14:shadow w14:blurRad="50800" w14:dist="38100" w14:dir="2700000" w14:sx="100000" w14:sy="100000" w14:kx="0" w14:ky="0" w14:algn="tl">
                  <w14:srgbClr w14:val="000000">
                    <w14:alpha w14:val="60000"/>
                  </w14:srgbClr>
                </w14:shadow>
              </w:rPr>
            </w:pPr>
            <w:r w:rsidRPr="006D47FE">
              <w:rPr>
                <w:rFonts w:ascii="Book Antiqua" w:hAnsi="Book Antiqua"/>
                <w:b/>
                <w:color w:val="000000"/>
                <w:sz w:val="28"/>
                <w:szCs w:val="28"/>
                <w:lang w:val="sr-Cyrl-RS"/>
                <w14:shadow w14:blurRad="50800" w14:dist="38100" w14:dir="2700000" w14:sx="100000" w14:sy="100000" w14:kx="0" w14:ky="0" w14:algn="tl">
                  <w14:srgbClr w14:val="000000">
                    <w14:alpha w14:val="60000"/>
                  </w14:srgbClr>
                </w14:shadow>
              </w:rPr>
              <w:t>НАЦИОНАЛНИ МЕХАНИЗАМ ЗА ПРЕВЕНЦИЈУ ТОРТУРЕ</w:t>
            </w:r>
          </w:p>
          <w:p w14:paraId="747096A9" w14:textId="77777777" w:rsidR="00234887" w:rsidRPr="00F37B03" w:rsidRDefault="00234887" w:rsidP="00234887">
            <w:pPr>
              <w:tabs>
                <w:tab w:val="left" w:pos="8954"/>
              </w:tabs>
              <w:jc w:val="center"/>
              <w:rPr>
                <w:rFonts w:ascii="Book Antiqua" w:eastAsia="Times New Roman" w:hAnsi="Book Antiqua" w:cs="Times New Roman"/>
                <w:sz w:val="36"/>
                <w:szCs w:val="36"/>
                <w:lang w:val="sr-Cyrl-RS"/>
              </w:rPr>
            </w:pPr>
          </w:p>
          <w:p w14:paraId="1E50CE27" w14:textId="77777777" w:rsidR="00234887" w:rsidRPr="00F56FB2" w:rsidRDefault="00234887" w:rsidP="00234887">
            <w:pPr>
              <w:tabs>
                <w:tab w:val="left" w:pos="8954"/>
              </w:tabs>
              <w:jc w:val="center"/>
              <w:rPr>
                <w:rFonts w:ascii="Book Antiqua" w:eastAsia="Times New Roman" w:hAnsi="Book Antiqua" w:cs="Times New Roman"/>
                <w:sz w:val="22"/>
                <w:szCs w:val="22"/>
                <w:lang w:val="sr-Cyrl-RS"/>
              </w:rPr>
            </w:pPr>
          </w:p>
          <w:p w14:paraId="1D017248" w14:textId="77777777" w:rsidR="00234887" w:rsidRPr="00F56FB2" w:rsidRDefault="00234887" w:rsidP="00234887">
            <w:pPr>
              <w:tabs>
                <w:tab w:val="left" w:pos="8954"/>
              </w:tabs>
              <w:jc w:val="center"/>
              <w:rPr>
                <w:rFonts w:ascii="Book Antiqua" w:eastAsia="Times New Roman" w:hAnsi="Book Antiqua" w:cs="Times New Roman"/>
                <w:sz w:val="22"/>
                <w:szCs w:val="22"/>
                <w:lang w:val="sr-Cyrl-RS"/>
              </w:rPr>
            </w:pPr>
          </w:p>
          <w:p w14:paraId="5B89EBE7" w14:textId="77777777" w:rsidR="00234887" w:rsidRPr="00F56FB2" w:rsidRDefault="00234887" w:rsidP="00234887">
            <w:pPr>
              <w:tabs>
                <w:tab w:val="left" w:pos="8954"/>
              </w:tabs>
              <w:jc w:val="center"/>
              <w:rPr>
                <w:rFonts w:ascii="Book Antiqua" w:eastAsia="Times New Roman" w:hAnsi="Book Antiqua" w:cs="Times New Roman"/>
                <w:sz w:val="22"/>
                <w:szCs w:val="22"/>
                <w:lang w:val="sr-Cyrl-RS"/>
              </w:rPr>
            </w:pPr>
          </w:p>
          <w:p w14:paraId="552BDC27" w14:textId="77777777" w:rsidR="00234887" w:rsidRPr="00B93C6A" w:rsidRDefault="00234887" w:rsidP="00B93C6A">
            <w:pPr>
              <w:tabs>
                <w:tab w:val="left" w:pos="8954"/>
              </w:tabs>
              <w:ind w:left="795"/>
              <w:jc w:val="both"/>
              <w:rPr>
                <w:rFonts w:ascii="Book Antiqua" w:hAnsi="Book Antiqua"/>
                <w:b/>
                <w:sz w:val="28"/>
                <w:szCs w:val="28"/>
                <w:lang w:val="sr-Cyrl-RS"/>
              </w:rPr>
            </w:pPr>
            <w:r w:rsidRPr="00B93C6A">
              <w:rPr>
                <w:rFonts w:ascii="Book Antiqua" w:hAnsi="Book Antiqua"/>
                <w:b/>
                <w:sz w:val="28"/>
                <w:szCs w:val="28"/>
                <w:lang w:val="sr-Cyrl-RS"/>
              </w:rPr>
              <w:t>МОНИТОРИНГ</w:t>
            </w:r>
            <w:r w:rsidR="00B93C6A" w:rsidRPr="00B93C6A">
              <w:rPr>
                <w:rFonts w:ascii="Book Antiqua" w:hAnsi="Book Antiqua"/>
                <w:b/>
                <w:sz w:val="28"/>
                <w:szCs w:val="28"/>
                <w:lang w:val="sr-Latn-RS"/>
              </w:rPr>
              <w:t xml:space="preserve"> </w:t>
            </w:r>
            <w:r w:rsidRPr="00B93C6A">
              <w:rPr>
                <w:rFonts w:ascii="Book Antiqua" w:hAnsi="Book Antiqua"/>
                <w:b/>
                <w:sz w:val="28"/>
                <w:szCs w:val="28"/>
                <w:lang w:val="sr-Cyrl-RS"/>
              </w:rPr>
              <w:t>УСТАНОВА СОЦИЈАЛНЕ ЗАШТИТЕ</w:t>
            </w:r>
          </w:p>
          <w:p w14:paraId="0EA998D7" w14:textId="77777777" w:rsidR="00234887" w:rsidRPr="00F56FB2" w:rsidRDefault="00234887" w:rsidP="00234887">
            <w:pPr>
              <w:tabs>
                <w:tab w:val="left" w:pos="8954"/>
              </w:tabs>
              <w:jc w:val="center"/>
              <w:rPr>
                <w:rFonts w:ascii="Book Antiqua" w:eastAsia="Times New Roman" w:hAnsi="Book Antiqua" w:cs="Times New Roman"/>
                <w:sz w:val="22"/>
                <w:szCs w:val="22"/>
                <w:lang w:val="sr-Cyrl-RS"/>
              </w:rPr>
            </w:pPr>
          </w:p>
          <w:p w14:paraId="1B592D53" w14:textId="77777777" w:rsidR="00234887" w:rsidRPr="00F56FB2" w:rsidRDefault="00234887" w:rsidP="00234887">
            <w:pPr>
              <w:tabs>
                <w:tab w:val="left" w:pos="8954"/>
              </w:tabs>
              <w:jc w:val="center"/>
              <w:rPr>
                <w:rFonts w:ascii="Book Antiqua" w:eastAsia="Times New Roman" w:hAnsi="Book Antiqua" w:cs="Times New Roman"/>
                <w:sz w:val="22"/>
                <w:szCs w:val="22"/>
                <w:lang w:val="sr-Cyrl-RS"/>
              </w:rPr>
            </w:pPr>
          </w:p>
          <w:p w14:paraId="472C8BFD" w14:textId="77777777" w:rsidR="00234887" w:rsidRPr="00F56FB2" w:rsidRDefault="00234887" w:rsidP="00055154">
            <w:pPr>
              <w:tabs>
                <w:tab w:val="left" w:pos="8954"/>
              </w:tabs>
              <w:rPr>
                <w:rFonts w:ascii="Book Antiqua" w:eastAsia="Times New Roman" w:hAnsi="Book Antiqua" w:cs="Times New Roman"/>
                <w:sz w:val="22"/>
                <w:szCs w:val="22"/>
                <w:lang w:val="sr-Cyrl-RS"/>
              </w:rPr>
            </w:pPr>
          </w:p>
        </w:tc>
      </w:tr>
      <w:tr w:rsidR="00234887" w:rsidRPr="00F56FB2" w14:paraId="4DF74D86" w14:textId="77777777" w:rsidTr="00055154">
        <w:tblPrEx>
          <w:tblBorders>
            <w:bottom w:val="none" w:sz="0" w:space="0" w:color="auto"/>
          </w:tblBorders>
          <w:tblLook w:val="01E0" w:firstRow="1" w:lastRow="1" w:firstColumn="1" w:lastColumn="1" w:noHBand="0" w:noVBand="0"/>
        </w:tblPrEx>
        <w:trPr>
          <w:trHeight w:val="101"/>
        </w:trPr>
        <w:tc>
          <w:tcPr>
            <w:tcW w:w="9237" w:type="dxa"/>
            <w:gridSpan w:val="4"/>
            <w:vAlign w:val="center"/>
          </w:tcPr>
          <w:p w14:paraId="7F470FDE" w14:textId="77777777" w:rsidR="00234887" w:rsidRPr="00F37B03" w:rsidRDefault="00234887" w:rsidP="00234887">
            <w:pPr>
              <w:tabs>
                <w:tab w:val="left" w:pos="8954"/>
              </w:tabs>
              <w:jc w:val="center"/>
              <w:rPr>
                <w:rFonts w:ascii="Book Antiqua" w:eastAsia="Times New Roman" w:hAnsi="Book Antiqua" w:cs="Times New Roman"/>
                <w:b/>
                <w:noProof/>
                <w:sz w:val="32"/>
                <w:szCs w:val="32"/>
                <w:lang w:val="sr-Cyrl-RS"/>
              </w:rPr>
            </w:pPr>
          </w:p>
          <w:p w14:paraId="6438AC4F" w14:textId="77777777" w:rsidR="00234887" w:rsidRPr="003208F3" w:rsidRDefault="00234887" w:rsidP="00234887">
            <w:pPr>
              <w:tabs>
                <w:tab w:val="left" w:pos="8954"/>
              </w:tabs>
              <w:jc w:val="center"/>
              <w:rPr>
                <w:rFonts w:ascii="Book Antiqua" w:eastAsia="Times New Roman" w:hAnsi="Book Antiqua" w:cs="Times New Roman"/>
                <w:b/>
                <w:sz w:val="40"/>
                <w:szCs w:val="40"/>
                <w:lang w:val="ru-RU"/>
              </w:rPr>
            </w:pPr>
            <w:r w:rsidRPr="003208F3">
              <w:rPr>
                <w:rFonts w:ascii="Book Antiqua" w:eastAsia="Times New Roman" w:hAnsi="Book Antiqua" w:cs="Times New Roman"/>
                <w:b/>
                <w:sz w:val="40"/>
                <w:szCs w:val="40"/>
                <w:lang w:val="ru-RU"/>
              </w:rPr>
              <w:t>Извештај</w:t>
            </w:r>
            <w:r w:rsidRPr="003208F3">
              <w:rPr>
                <w:rFonts w:ascii="Book Antiqua" w:eastAsia="Times New Roman" w:hAnsi="Book Antiqua" w:cs="Times New Roman"/>
                <w:b/>
                <w:sz w:val="40"/>
                <w:szCs w:val="40"/>
              </w:rPr>
              <w:t xml:space="preserve"> </w:t>
            </w:r>
            <w:r w:rsidRPr="003208F3">
              <w:rPr>
                <w:rFonts w:ascii="Book Antiqua" w:eastAsia="Times New Roman" w:hAnsi="Book Antiqua" w:cs="Times New Roman"/>
                <w:b/>
                <w:sz w:val="40"/>
                <w:szCs w:val="40"/>
                <w:lang w:val="ru-RU"/>
              </w:rPr>
              <w:t>о посети</w:t>
            </w:r>
          </w:p>
          <w:p w14:paraId="6D374BDB" w14:textId="77777777" w:rsidR="00234887" w:rsidRPr="00387234" w:rsidRDefault="00234887" w:rsidP="00234887">
            <w:pPr>
              <w:tabs>
                <w:tab w:val="left" w:pos="8954"/>
              </w:tabs>
              <w:jc w:val="center"/>
              <w:rPr>
                <w:rFonts w:ascii="Book Antiqua" w:eastAsia="Times New Roman" w:hAnsi="Book Antiqua" w:cs="Times New Roman"/>
                <w:sz w:val="40"/>
                <w:szCs w:val="40"/>
                <w:lang w:val="sr-Cyrl-RS"/>
              </w:rPr>
            </w:pPr>
            <w:r>
              <w:rPr>
                <w:rFonts w:ascii="Book Antiqua" w:eastAsia="Times New Roman" w:hAnsi="Book Antiqua" w:cs="Times New Roman"/>
                <w:b/>
                <w:sz w:val="40"/>
                <w:szCs w:val="40"/>
                <w:lang w:val="sr-Cyrl-RS"/>
              </w:rPr>
              <w:t xml:space="preserve">Геронтолошком центру у </w:t>
            </w:r>
            <w:r w:rsidR="00071444">
              <w:rPr>
                <w:rFonts w:ascii="Book Antiqua" w:eastAsia="Times New Roman" w:hAnsi="Book Antiqua" w:cs="Times New Roman"/>
                <w:b/>
                <w:sz w:val="40"/>
                <w:szCs w:val="40"/>
                <w:lang w:val="sr-Cyrl-RS"/>
              </w:rPr>
              <w:t>Крушевцу</w:t>
            </w:r>
          </w:p>
          <w:p w14:paraId="7D6605BE" w14:textId="77777777" w:rsidR="00234887" w:rsidRPr="00F37B03" w:rsidRDefault="00234887" w:rsidP="00234887">
            <w:pPr>
              <w:tabs>
                <w:tab w:val="left" w:pos="5550"/>
                <w:tab w:val="left" w:pos="7452"/>
                <w:tab w:val="left" w:pos="8954"/>
              </w:tabs>
              <w:jc w:val="center"/>
              <w:rPr>
                <w:rFonts w:ascii="Book Antiqua" w:eastAsia="Times New Roman" w:hAnsi="Book Antiqua" w:cs="Times New Roman"/>
                <w:sz w:val="32"/>
                <w:szCs w:val="32"/>
                <w:lang w:val="sr-Cyrl-RS"/>
              </w:rPr>
            </w:pPr>
          </w:p>
        </w:tc>
      </w:tr>
      <w:tr w:rsidR="00234887" w:rsidRPr="00F56FB2" w14:paraId="4D8E7FDF" w14:textId="77777777" w:rsidTr="00761D11">
        <w:tblPrEx>
          <w:tblBorders>
            <w:bottom w:val="none" w:sz="0" w:space="0" w:color="auto"/>
          </w:tblBorders>
          <w:tblLook w:val="01E0" w:firstRow="1" w:lastRow="1" w:firstColumn="1" w:lastColumn="1" w:noHBand="0" w:noVBand="0"/>
        </w:tblPrEx>
        <w:trPr>
          <w:trHeight w:hRule="exact" w:val="4631"/>
        </w:trPr>
        <w:tc>
          <w:tcPr>
            <w:tcW w:w="9237" w:type="dxa"/>
            <w:gridSpan w:val="4"/>
            <w:vAlign w:val="center"/>
          </w:tcPr>
          <w:p w14:paraId="2365DF21" w14:textId="77777777" w:rsidR="00234887" w:rsidRPr="00F37B03" w:rsidRDefault="00234887" w:rsidP="00234887">
            <w:pPr>
              <w:tabs>
                <w:tab w:val="left" w:pos="8954"/>
              </w:tabs>
              <w:jc w:val="center"/>
              <w:rPr>
                <w:rFonts w:ascii="Book Antiqua" w:eastAsia="Times New Roman" w:hAnsi="Book Antiqua" w:cs="Times New Roman"/>
                <w:noProof/>
                <w:sz w:val="32"/>
                <w:szCs w:val="32"/>
                <w:lang w:val="sr-Cyrl-RS"/>
              </w:rPr>
            </w:pPr>
          </w:p>
          <w:p w14:paraId="162DB97A" w14:textId="77777777" w:rsidR="00234887" w:rsidRPr="00F37B03" w:rsidRDefault="00234887" w:rsidP="00234887">
            <w:pPr>
              <w:tabs>
                <w:tab w:val="left" w:pos="8954"/>
              </w:tabs>
              <w:jc w:val="center"/>
              <w:rPr>
                <w:rFonts w:ascii="Book Antiqua" w:eastAsia="Times New Roman" w:hAnsi="Book Antiqua" w:cs="Times New Roman"/>
                <w:noProof/>
                <w:sz w:val="32"/>
                <w:szCs w:val="32"/>
                <w:lang w:val="sr-Cyrl-RS"/>
              </w:rPr>
            </w:pPr>
          </w:p>
          <w:p w14:paraId="7331318B" w14:textId="77777777" w:rsidR="00234887" w:rsidRPr="00F37B03" w:rsidRDefault="00234887" w:rsidP="00234887">
            <w:pPr>
              <w:tabs>
                <w:tab w:val="left" w:pos="8954"/>
              </w:tabs>
              <w:jc w:val="center"/>
              <w:rPr>
                <w:rFonts w:ascii="Book Antiqua" w:eastAsia="Times New Roman" w:hAnsi="Book Antiqua" w:cs="Times New Roman"/>
                <w:noProof/>
                <w:sz w:val="32"/>
                <w:szCs w:val="32"/>
                <w:lang w:val="sr-Cyrl-RS"/>
              </w:rPr>
            </w:pPr>
          </w:p>
          <w:p w14:paraId="4146927D" w14:textId="77777777" w:rsidR="00234887" w:rsidRPr="00F37B03" w:rsidRDefault="00234887" w:rsidP="00234887">
            <w:pPr>
              <w:tabs>
                <w:tab w:val="left" w:pos="8954"/>
              </w:tabs>
              <w:jc w:val="center"/>
              <w:rPr>
                <w:rFonts w:ascii="Book Antiqua" w:eastAsia="Times New Roman" w:hAnsi="Book Antiqua" w:cs="Times New Roman"/>
                <w:noProof/>
                <w:sz w:val="32"/>
                <w:szCs w:val="32"/>
                <w:lang w:val="sr-Cyrl-RS"/>
              </w:rPr>
            </w:pPr>
          </w:p>
          <w:p w14:paraId="4B6E9BF4" w14:textId="77777777" w:rsidR="00234887" w:rsidRPr="00F37B03" w:rsidRDefault="00234887" w:rsidP="00234887">
            <w:pPr>
              <w:tabs>
                <w:tab w:val="left" w:pos="8954"/>
              </w:tabs>
              <w:jc w:val="center"/>
              <w:rPr>
                <w:rFonts w:ascii="Book Antiqua" w:eastAsia="Times New Roman" w:hAnsi="Book Antiqua" w:cs="Times New Roman"/>
                <w:noProof/>
                <w:sz w:val="32"/>
                <w:szCs w:val="32"/>
                <w:lang w:val="sr-Cyrl-RS"/>
              </w:rPr>
            </w:pPr>
          </w:p>
          <w:p w14:paraId="6D61B19C" w14:textId="77777777" w:rsidR="00234887" w:rsidRDefault="00234887" w:rsidP="00234887">
            <w:pPr>
              <w:tabs>
                <w:tab w:val="left" w:pos="8954"/>
              </w:tabs>
              <w:jc w:val="center"/>
              <w:rPr>
                <w:rFonts w:ascii="Book Antiqua" w:eastAsia="Times New Roman" w:hAnsi="Book Antiqua" w:cs="Times New Roman"/>
                <w:noProof/>
                <w:sz w:val="32"/>
                <w:szCs w:val="32"/>
                <w:lang w:val="sr-Cyrl-RS"/>
              </w:rPr>
            </w:pPr>
          </w:p>
          <w:p w14:paraId="11F00A85" w14:textId="77777777" w:rsidR="00761D11" w:rsidRDefault="00761D11" w:rsidP="00234887">
            <w:pPr>
              <w:tabs>
                <w:tab w:val="left" w:pos="8954"/>
              </w:tabs>
              <w:jc w:val="center"/>
              <w:rPr>
                <w:rFonts w:ascii="Book Antiqua" w:eastAsia="Times New Roman" w:hAnsi="Book Antiqua" w:cs="Times New Roman"/>
                <w:noProof/>
                <w:sz w:val="32"/>
                <w:szCs w:val="32"/>
                <w:lang w:val="sr-Cyrl-RS"/>
              </w:rPr>
            </w:pPr>
          </w:p>
          <w:p w14:paraId="40D042E5" w14:textId="77777777" w:rsidR="00761D11" w:rsidRDefault="00761D11" w:rsidP="00234887">
            <w:pPr>
              <w:tabs>
                <w:tab w:val="left" w:pos="8954"/>
              </w:tabs>
              <w:jc w:val="center"/>
              <w:rPr>
                <w:rFonts w:ascii="Book Antiqua" w:eastAsia="Times New Roman" w:hAnsi="Book Antiqua" w:cs="Times New Roman"/>
                <w:noProof/>
                <w:sz w:val="32"/>
                <w:szCs w:val="32"/>
                <w:lang w:val="sr-Cyrl-RS"/>
              </w:rPr>
            </w:pPr>
          </w:p>
          <w:p w14:paraId="10A315F9" w14:textId="77777777" w:rsidR="00761D11" w:rsidRDefault="00761D11" w:rsidP="00234887">
            <w:pPr>
              <w:tabs>
                <w:tab w:val="left" w:pos="8954"/>
              </w:tabs>
              <w:jc w:val="center"/>
              <w:rPr>
                <w:rFonts w:ascii="Book Antiqua" w:eastAsia="Times New Roman" w:hAnsi="Book Antiqua" w:cs="Times New Roman"/>
                <w:noProof/>
                <w:sz w:val="32"/>
                <w:szCs w:val="32"/>
                <w:lang w:val="sr-Cyrl-RS"/>
              </w:rPr>
            </w:pPr>
          </w:p>
          <w:p w14:paraId="5B8EAF92" w14:textId="77777777" w:rsidR="00761D11" w:rsidRPr="00F37B03" w:rsidRDefault="00761D11" w:rsidP="00234887">
            <w:pPr>
              <w:tabs>
                <w:tab w:val="left" w:pos="8954"/>
              </w:tabs>
              <w:jc w:val="center"/>
              <w:rPr>
                <w:rFonts w:ascii="Book Antiqua" w:eastAsia="Times New Roman" w:hAnsi="Book Antiqua" w:cs="Times New Roman"/>
                <w:noProof/>
                <w:sz w:val="32"/>
                <w:szCs w:val="32"/>
                <w:lang w:val="sr-Cyrl-RS"/>
              </w:rPr>
            </w:pPr>
          </w:p>
          <w:p w14:paraId="57E7A2EF" w14:textId="77777777" w:rsidR="00234887" w:rsidRDefault="00234887" w:rsidP="00234887">
            <w:pPr>
              <w:tabs>
                <w:tab w:val="left" w:pos="8954"/>
              </w:tabs>
              <w:jc w:val="center"/>
              <w:rPr>
                <w:rFonts w:ascii="Book Antiqua" w:eastAsia="Times New Roman" w:hAnsi="Book Antiqua" w:cs="Times New Roman"/>
                <w:noProof/>
                <w:sz w:val="32"/>
                <w:szCs w:val="32"/>
                <w:lang w:val="sr-Cyrl-RS"/>
              </w:rPr>
            </w:pPr>
          </w:p>
          <w:p w14:paraId="2CC6D793" w14:textId="77777777" w:rsidR="00761D11" w:rsidRPr="00F37B03" w:rsidRDefault="00761D11" w:rsidP="00234887">
            <w:pPr>
              <w:tabs>
                <w:tab w:val="left" w:pos="8954"/>
              </w:tabs>
              <w:jc w:val="center"/>
              <w:rPr>
                <w:rFonts w:ascii="Book Antiqua" w:eastAsia="Times New Roman" w:hAnsi="Book Antiqua" w:cs="Times New Roman"/>
                <w:noProof/>
                <w:sz w:val="32"/>
                <w:szCs w:val="32"/>
                <w:lang w:val="sr-Cyrl-RS"/>
              </w:rPr>
            </w:pPr>
          </w:p>
          <w:p w14:paraId="6C628F00" w14:textId="77777777" w:rsidR="00234887" w:rsidRPr="00F37B03" w:rsidRDefault="00234887" w:rsidP="00234887">
            <w:pPr>
              <w:tabs>
                <w:tab w:val="left" w:pos="8954"/>
              </w:tabs>
              <w:jc w:val="center"/>
              <w:rPr>
                <w:rFonts w:ascii="Book Antiqua" w:eastAsia="Times New Roman" w:hAnsi="Book Antiqua" w:cs="Times New Roman"/>
                <w:noProof/>
                <w:sz w:val="32"/>
                <w:szCs w:val="32"/>
                <w:lang w:val="sr-Cyrl-RS"/>
              </w:rPr>
            </w:pPr>
          </w:p>
          <w:p w14:paraId="1C14ED96" w14:textId="77777777" w:rsidR="00234887" w:rsidRPr="00F37B03" w:rsidRDefault="00234887" w:rsidP="00234887">
            <w:pPr>
              <w:tabs>
                <w:tab w:val="left" w:pos="8954"/>
              </w:tabs>
              <w:jc w:val="center"/>
              <w:rPr>
                <w:rFonts w:ascii="Book Antiqua" w:eastAsia="Times New Roman" w:hAnsi="Book Antiqua" w:cs="Times New Roman"/>
                <w:noProof/>
                <w:sz w:val="32"/>
                <w:szCs w:val="32"/>
                <w:lang w:val="sr-Cyrl-RS"/>
              </w:rPr>
            </w:pPr>
          </w:p>
          <w:p w14:paraId="69EB4D42" w14:textId="77777777" w:rsidR="00234887" w:rsidRPr="00F37B03" w:rsidRDefault="00234887" w:rsidP="00234887">
            <w:pPr>
              <w:tabs>
                <w:tab w:val="left" w:pos="8954"/>
              </w:tabs>
              <w:jc w:val="center"/>
              <w:rPr>
                <w:rFonts w:ascii="Book Antiqua" w:eastAsia="Times New Roman" w:hAnsi="Book Antiqua" w:cs="Times New Roman"/>
                <w:noProof/>
                <w:sz w:val="32"/>
                <w:szCs w:val="32"/>
                <w:lang w:val="sr-Cyrl-RS"/>
              </w:rPr>
            </w:pPr>
            <w:r w:rsidRPr="00F37B03">
              <w:rPr>
                <w:rFonts w:ascii="Book Antiqua" w:eastAsia="Times New Roman" w:hAnsi="Book Antiqua" w:cs="Times New Roman"/>
                <w:noProof/>
                <w:sz w:val="32"/>
                <w:szCs w:val="32"/>
                <w:lang w:val="sr-Cyrl-RS"/>
              </w:rPr>
              <w:t>Београд, јул 2015. године</w:t>
            </w:r>
          </w:p>
          <w:p w14:paraId="02FFDEE8" w14:textId="77777777" w:rsidR="00234887" w:rsidRPr="00F37B03" w:rsidRDefault="00234887" w:rsidP="00234887">
            <w:pPr>
              <w:tabs>
                <w:tab w:val="left" w:pos="8954"/>
              </w:tabs>
              <w:jc w:val="center"/>
              <w:rPr>
                <w:rFonts w:ascii="Book Antiqua" w:eastAsia="Times New Roman" w:hAnsi="Book Antiqua" w:cs="Times New Roman"/>
                <w:noProof/>
                <w:sz w:val="32"/>
                <w:szCs w:val="32"/>
                <w:lang w:val="sr-Cyrl-RS"/>
              </w:rPr>
            </w:pPr>
          </w:p>
          <w:p w14:paraId="2D171C69" w14:textId="77777777" w:rsidR="00234887" w:rsidRPr="00F37B03" w:rsidRDefault="00234887" w:rsidP="00234887">
            <w:pPr>
              <w:tabs>
                <w:tab w:val="left" w:pos="8954"/>
              </w:tabs>
              <w:jc w:val="center"/>
              <w:rPr>
                <w:rFonts w:ascii="Book Antiqua" w:eastAsia="Times New Roman" w:hAnsi="Book Antiqua" w:cs="Times New Roman"/>
                <w:noProof/>
                <w:sz w:val="32"/>
                <w:szCs w:val="32"/>
                <w:lang w:val="sr-Cyrl-RS"/>
              </w:rPr>
            </w:pPr>
          </w:p>
          <w:p w14:paraId="6AA9AF7A" w14:textId="77777777" w:rsidR="00234887" w:rsidRPr="00F37B03" w:rsidRDefault="00234887" w:rsidP="00234887">
            <w:pPr>
              <w:tabs>
                <w:tab w:val="left" w:pos="8954"/>
              </w:tabs>
              <w:jc w:val="center"/>
              <w:rPr>
                <w:rFonts w:ascii="Book Antiqua" w:eastAsia="Times New Roman" w:hAnsi="Book Antiqua" w:cs="Times New Roman"/>
                <w:noProof/>
                <w:sz w:val="32"/>
                <w:szCs w:val="32"/>
                <w:lang w:val="sr-Cyrl-RS"/>
              </w:rPr>
            </w:pPr>
          </w:p>
          <w:p w14:paraId="0ABDC92B" w14:textId="77777777" w:rsidR="00234887" w:rsidRPr="00F37B03" w:rsidRDefault="00234887" w:rsidP="00234887">
            <w:pPr>
              <w:tabs>
                <w:tab w:val="left" w:pos="8954"/>
              </w:tabs>
              <w:jc w:val="center"/>
              <w:rPr>
                <w:rFonts w:ascii="Book Antiqua" w:eastAsia="Times New Roman" w:hAnsi="Book Antiqua" w:cs="Times New Roman"/>
                <w:noProof/>
                <w:sz w:val="32"/>
                <w:szCs w:val="32"/>
                <w:lang w:val="sr-Cyrl-RS"/>
              </w:rPr>
            </w:pPr>
          </w:p>
          <w:p w14:paraId="2DDB350A" w14:textId="77777777" w:rsidR="00234887" w:rsidRPr="00F37B03" w:rsidRDefault="00234887" w:rsidP="00234887">
            <w:pPr>
              <w:tabs>
                <w:tab w:val="left" w:pos="8954"/>
              </w:tabs>
              <w:jc w:val="center"/>
              <w:rPr>
                <w:rFonts w:ascii="Book Antiqua" w:eastAsia="Times New Roman" w:hAnsi="Book Antiqua" w:cs="Times New Roman"/>
                <w:b/>
                <w:noProof/>
                <w:sz w:val="32"/>
                <w:szCs w:val="32"/>
                <w:lang w:val="sr-Cyrl-RS"/>
              </w:rPr>
            </w:pPr>
          </w:p>
        </w:tc>
      </w:tr>
    </w:tbl>
    <w:p w14:paraId="6ECC7389" w14:textId="77777777" w:rsidR="00A54393" w:rsidRDefault="00A54393" w:rsidP="00761DDB">
      <w:pPr>
        <w:spacing w:line="276" w:lineRule="auto"/>
        <w:jc w:val="center"/>
        <w:rPr>
          <w:rFonts w:ascii="Book Antiqua" w:eastAsia="Calibri" w:hAnsi="Book Antiqua" w:cs="Times New Roman"/>
          <w:sz w:val="22"/>
          <w:szCs w:val="22"/>
          <w:lang w:val="sr-Cyrl-RS"/>
        </w:rPr>
      </w:pPr>
    </w:p>
    <w:p w14:paraId="347953B2" w14:textId="77777777" w:rsidR="00761DDB" w:rsidRDefault="00761DDB" w:rsidP="00761DDB">
      <w:pPr>
        <w:spacing w:line="276" w:lineRule="auto"/>
        <w:jc w:val="center"/>
        <w:rPr>
          <w:rFonts w:ascii="Book Antiqua" w:eastAsia="Calibri" w:hAnsi="Book Antiqua" w:cs="Times New Roman"/>
          <w:sz w:val="22"/>
          <w:szCs w:val="22"/>
          <w:lang w:val="sr-Cyrl-RS"/>
        </w:rPr>
      </w:pPr>
    </w:p>
    <w:p w14:paraId="2D8C9022" w14:textId="77777777" w:rsidR="00A54393" w:rsidRDefault="00074C82" w:rsidP="00A54393">
      <w:pPr>
        <w:spacing w:line="276" w:lineRule="auto"/>
        <w:jc w:val="center"/>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 xml:space="preserve">Београд, </w:t>
      </w:r>
      <w:r w:rsidR="00071444">
        <w:rPr>
          <w:rFonts w:ascii="Book Antiqua" w:eastAsia="Calibri" w:hAnsi="Book Antiqua" w:cs="Times New Roman"/>
          <w:sz w:val="22"/>
          <w:szCs w:val="22"/>
          <w:lang w:val="sr-Cyrl-RS"/>
        </w:rPr>
        <w:t xml:space="preserve">фебруар </w:t>
      </w:r>
      <w:r w:rsidR="00AF2054" w:rsidRPr="00F56FB2">
        <w:rPr>
          <w:rFonts w:ascii="Book Antiqua" w:eastAsia="Calibri" w:hAnsi="Book Antiqua" w:cs="Times New Roman"/>
          <w:sz w:val="22"/>
          <w:szCs w:val="22"/>
          <w:lang w:val="sr-Cyrl-RS"/>
        </w:rPr>
        <w:t>201</w:t>
      </w:r>
      <w:r w:rsidR="00071444">
        <w:rPr>
          <w:rFonts w:ascii="Book Antiqua" w:eastAsia="Calibri" w:hAnsi="Book Antiqua" w:cs="Times New Roman"/>
          <w:sz w:val="22"/>
          <w:szCs w:val="22"/>
          <w:lang w:val="sr-Cyrl-RS"/>
        </w:rPr>
        <w:t>8</w:t>
      </w:r>
      <w:r w:rsidR="004417B2" w:rsidRPr="00F56FB2">
        <w:rPr>
          <w:rFonts w:ascii="Book Antiqua" w:eastAsia="Calibri" w:hAnsi="Book Antiqua" w:cs="Times New Roman"/>
          <w:sz w:val="22"/>
          <w:szCs w:val="22"/>
          <w:lang w:val="sr-Cyrl-RS"/>
        </w:rPr>
        <w:t>. године</w:t>
      </w:r>
    </w:p>
    <w:p w14:paraId="11CDDF06" w14:textId="77777777" w:rsidR="00AF77A2" w:rsidRPr="00761DDB" w:rsidRDefault="00FF754E" w:rsidP="00761DDB">
      <w:pPr>
        <w:spacing w:line="276" w:lineRule="auto"/>
        <w:rPr>
          <w:rFonts w:ascii="Book Antiqua" w:eastAsia="Calibri" w:hAnsi="Book Antiqua" w:cs="Times New Roman"/>
          <w:sz w:val="22"/>
          <w:szCs w:val="22"/>
          <w:lang w:val="sr-Cyrl-RS"/>
        </w:rPr>
      </w:pPr>
      <w:r w:rsidRPr="00F56FB2">
        <w:rPr>
          <w:rFonts w:ascii="Book Antiqua" w:eastAsia="Times New Roman" w:hAnsi="Book Antiqua" w:cs="Arial"/>
          <w:b/>
          <w:caps/>
          <w:sz w:val="22"/>
          <w:szCs w:val="22"/>
          <w:u w:val="single"/>
        </w:rPr>
        <w:lastRenderedPageBreak/>
        <w:t>мандат</w:t>
      </w:r>
      <w:r w:rsidRPr="00F56FB2">
        <w:rPr>
          <w:rFonts w:ascii="Book Antiqua" w:eastAsia="Times New Roman" w:hAnsi="Book Antiqua" w:cs="Arial"/>
          <w:b/>
          <w:spacing w:val="-4"/>
          <w:sz w:val="22"/>
          <w:szCs w:val="22"/>
          <w:u w:val="single"/>
        </w:rPr>
        <w:t xml:space="preserve"> </w:t>
      </w:r>
      <w:r w:rsidRPr="00F56FB2">
        <w:rPr>
          <w:rFonts w:ascii="Book Antiqua" w:eastAsia="Times New Roman" w:hAnsi="Book Antiqua" w:cs="Arial"/>
          <w:b/>
          <w:caps/>
          <w:spacing w:val="-4"/>
          <w:sz w:val="22"/>
          <w:szCs w:val="22"/>
          <w:u w:val="single"/>
        </w:rPr>
        <w:t>НационалнОГ механизмА за превенцију тортуре</w:t>
      </w:r>
    </w:p>
    <w:p w14:paraId="21F197A3" w14:textId="77777777" w:rsidR="005108A8" w:rsidRDefault="005108A8" w:rsidP="005108A8">
      <w:pPr>
        <w:jc w:val="both"/>
        <w:rPr>
          <w:rFonts w:ascii="Book Antiqua" w:eastAsia="Calibri" w:hAnsi="Book Antiqua" w:cs="Times New Roman"/>
          <w:sz w:val="22"/>
          <w:szCs w:val="22"/>
          <w:lang w:val="sr-Cyrl-RS"/>
        </w:rPr>
      </w:pPr>
    </w:p>
    <w:p w14:paraId="4C53135E" w14:textId="77777777" w:rsidR="00C14D3C" w:rsidRDefault="0076388D" w:rsidP="005108A8">
      <w:pPr>
        <w:tabs>
          <w:tab w:val="left" w:pos="90"/>
        </w:tabs>
        <w:jc w:val="both"/>
        <w:rPr>
          <w:rFonts w:ascii="Book Antiqua" w:eastAsia="Times New Roman" w:hAnsi="Book Antiqua" w:cs="Times New Roman"/>
          <w:noProof/>
          <w:spacing w:val="-4"/>
          <w:sz w:val="22"/>
          <w:szCs w:val="22"/>
          <w:lang w:val="sr-Cyrl-RS"/>
        </w:rPr>
      </w:pPr>
      <w:r w:rsidRPr="00F56FB2">
        <w:rPr>
          <w:rFonts w:ascii="Book Antiqua" w:eastAsia="Times New Roman" w:hAnsi="Book Antiqua" w:cs="Times New Roman"/>
          <w:noProof/>
          <w:sz w:val="22"/>
          <w:szCs w:val="22"/>
          <w:lang w:val="sr-Cyrl-RS"/>
        </w:rPr>
        <w:t>З</w:t>
      </w:r>
      <w:r w:rsidR="00FF754E" w:rsidRPr="00F56FB2">
        <w:rPr>
          <w:rFonts w:ascii="Book Antiqua" w:eastAsia="Times New Roman" w:hAnsi="Book Antiqua" w:cs="Times New Roman"/>
          <w:noProof/>
          <w:sz w:val="22"/>
          <w:szCs w:val="22"/>
          <w:lang w:val="sr-Cyrl-RS"/>
        </w:rPr>
        <w:t>аконом о ратификацији Опционог протокола уз Конвенцију против тортуре и других сурових, нељудских или понижавајућих казни или поступака</w:t>
      </w:r>
      <w:r w:rsidR="00FF754E" w:rsidRPr="00F56FB2">
        <w:rPr>
          <w:rFonts w:ascii="Book Antiqua" w:eastAsia="Times New Roman" w:hAnsi="Book Antiqua" w:cs="Times New Roman"/>
          <w:noProof/>
          <w:sz w:val="22"/>
          <w:szCs w:val="22"/>
          <w:vertAlign w:val="superscript"/>
          <w:lang w:val="sr-Cyrl-RS"/>
        </w:rPr>
        <w:footnoteReference w:id="1"/>
      </w:r>
      <w:r w:rsidR="00FF754E" w:rsidRPr="00F56FB2">
        <w:rPr>
          <w:rFonts w:ascii="Book Antiqua" w:eastAsia="Times New Roman" w:hAnsi="Book Antiqua" w:cs="Times New Roman"/>
          <w:noProof/>
          <w:sz w:val="22"/>
          <w:szCs w:val="22"/>
          <w:lang w:val="sr-Cyrl-RS"/>
        </w:rPr>
        <w:t xml:space="preserve"> </w:t>
      </w:r>
      <w:r w:rsidR="00FF754E" w:rsidRPr="00F56FB2">
        <w:rPr>
          <w:rFonts w:ascii="Book Antiqua" w:eastAsia="Times New Roman" w:hAnsi="Book Antiqua" w:cs="Times New Roman"/>
          <w:noProof/>
          <w:spacing w:val="-8"/>
          <w:sz w:val="22"/>
          <w:szCs w:val="22"/>
          <w:lang w:val="sr-Cyrl-RS"/>
        </w:rPr>
        <w:t xml:space="preserve">прописано је да </w:t>
      </w:r>
      <w:r w:rsidR="00FF754E" w:rsidRPr="00F56FB2">
        <w:rPr>
          <w:rFonts w:ascii="Book Antiqua" w:eastAsia="Times New Roman" w:hAnsi="Book Antiqua" w:cs="Times New Roman"/>
          <w:noProof/>
          <w:spacing w:val="-4"/>
          <w:sz w:val="22"/>
          <w:szCs w:val="22"/>
          <w:lang w:val="sr-Cyrl-RS"/>
        </w:rPr>
        <w:t xml:space="preserve">Национални механизам за превенцију тортуре (НПМ)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2A1ADE1B" w14:textId="77777777" w:rsidR="00C14D3C" w:rsidRDefault="00C14D3C" w:rsidP="005108A8">
      <w:pPr>
        <w:tabs>
          <w:tab w:val="left" w:pos="90"/>
        </w:tabs>
        <w:jc w:val="both"/>
        <w:rPr>
          <w:rFonts w:ascii="Book Antiqua" w:eastAsia="Times New Roman" w:hAnsi="Book Antiqua" w:cs="Times New Roman"/>
          <w:noProof/>
          <w:spacing w:val="-4"/>
          <w:sz w:val="22"/>
          <w:szCs w:val="22"/>
          <w:lang w:val="sr-Cyrl-RS"/>
        </w:rPr>
      </w:pPr>
    </w:p>
    <w:p w14:paraId="63C78D4B" w14:textId="77777777" w:rsidR="00C14D3C" w:rsidRDefault="00FF754E" w:rsidP="005108A8">
      <w:pPr>
        <w:tabs>
          <w:tab w:val="left" w:pos="90"/>
        </w:tabs>
        <w:jc w:val="both"/>
        <w:rPr>
          <w:rFonts w:ascii="Book Antiqua" w:eastAsia="Times New Roman" w:hAnsi="Book Antiqua" w:cs="Times New Roman"/>
          <w:noProof/>
          <w:spacing w:val="-4"/>
          <w:sz w:val="22"/>
          <w:szCs w:val="22"/>
          <w:lang w:val="sr-Cyrl-RS"/>
        </w:rPr>
      </w:pPr>
      <w:r w:rsidRPr="00F56FB2">
        <w:rPr>
          <w:rFonts w:ascii="Book Antiqua" w:eastAsia="Times New Roman" w:hAnsi="Book Antiqua" w:cs="Times New Roman"/>
          <w:noProof/>
          <w:spacing w:val="-4"/>
          <w:sz w:val="22"/>
          <w:szCs w:val="22"/>
          <w:lang w:val="sr-Cyrl-RS"/>
        </w:rPr>
        <w:t>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се она задржавају или затварају.</w:t>
      </w:r>
    </w:p>
    <w:p w14:paraId="79846E21" w14:textId="77777777" w:rsidR="00C14D3C" w:rsidRDefault="00C14D3C" w:rsidP="005108A8">
      <w:pPr>
        <w:tabs>
          <w:tab w:val="left" w:pos="90"/>
        </w:tabs>
        <w:jc w:val="both"/>
        <w:rPr>
          <w:rFonts w:ascii="Book Antiqua" w:eastAsia="Times New Roman" w:hAnsi="Book Antiqua" w:cs="Times New Roman"/>
          <w:noProof/>
          <w:spacing w:val="-4"/>
          <w:sz w:val="22"/>
          <w:szCs w:val="22"/>
          <w:lang w:val="sr-Cyrl-RS"/>
        </w:rPr>
      </w:pPr>
    </w:p>
    <w:p w14:paraId="6881D9CD" w14:textId="77777777" w:rsidR="00C14D3C" w:rsidRDefault="00FF754E" w:rsidP="005108A8">
      <w:pPr>
        <w:tabs>
          <w:tab w:val="left" w:pos="90"/>
        </w:tabs>
        <w:jc w:val="both"/>
        <w:rPr>
          <w:rFonts w:ascii="Book Antiqua" w:eastAsia="Times New Roman" w:hAnsi="Book Antiqua" w:cs="Times New Roman"/>
          <w:noProof/>
          <w:spacing w:val="-4"/>
          <w:sz w:val="22"/>
          <w:szCs w:val="22"/>
          <w:lang w:val="sr-Cyrl-RS"/>
        </w:rPr>
      </w:pPr>
      <w:r w:rsidRPr="00F56FB2">
        <w:rPr>
          <w:rFonts w:ascii="Book Antiqua" w:eastAsia="Times New Roman" w:hAnsi="Book Antiqua" w:cs="Times New Roman"/>
          <w:noProof/>
          <w:sz w:val="22"/>
          <w:szCs w:val="22"/>
          <w:lang w:val="sr-Cyrl-RS"/>
        </w:rPr>
        <w:t>У члану 2а Закона одређено је да Заштитник грађана обавља послове НПМ и да у  обављању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588D8A60" w14:textId="77777777" w:rsidR="00C14D3C" w:rsidRDefault="00C14D3C" w:rsidP="005108A8">
      <w:pPr>
        <w:tabs>
          <w:tab w:val="left" w:pos="90"/>
        </w:tabs>
        <w:jc w:val="both"/>
        <w:rPr>
          <w:rFonts w:ascii="Book Antiqua" w:eastAsia="Times New Roman" w:hAnsi="Book Antiqua" w:cs="Times New Roman"/>
          <w:noProof/>
          <w:spacing w:val="-4"/>
          <w:sz w:val="22"/>
          <w:szCs w:val="22"/>
          <w:lang w:val="sr-Cyrl-RS"/>
        </w:rPr>
      </w:pPr>
    </w:p>
    <w:p w14:paraId="49027D36" w14:textId="77777777" w:rsidR="00C14D3C" w:rsidRDefault="008F08AC" w:rsidP="005108A8">
      <w:pPr>
        <w:tabs>
          <w:tab w:val="left" w:pos="90"/>
        </w:tabs>
        <w:jc w:val="both"/>
        <w:rPr>
          <w:rFonts w:ascii="Book Antiqua" w:eastAsia="Times New Roman" w:hAnsi="Book Antiqua" w:cs="Times New Roman"/>
          <w:noProof/>
          <w:spacing w:val="-4"/>
          <w:sz w:val="22"/>
          <w:szCs w:val="22"/>
          <w:lang w:val="sr-Cyrl-RS"/>
        </w:rPr>
      </w:pPr>
      <w:r w:rsidRPr="00F56FB2">
        <w:rPr>
          <w:rFonts w:ascii="Book Antiqua" w:eastAsia="Times New Roman" w:hAnsi="Book Antiqua" w:cs="Times New Roman"/>
          <w:noProof/>
          <w:sz w:val="22"/>
          <w:szCs w:val="22"/>
          <w:lang w:val="sr-Cyrl-RS"/>
        </w:rPr>
        <w:t>У институцији Заштитника грађана формирана је посебна организациона јединица „Секретаријат Националног механизма за превенцију тортуре“,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14:paraId="7F8A4F83" w14:textId="77777777" w:rsidR="00C14D3C" w:rsidRDefault="00C14D3C" w:rsidP="005108A8">
      <w:pPr>
        <w:tabs>
          <w:tab w:val="left" w:pos="90"/>
        </w:tabs>
        <w:jc w:val="both"/>
        <w:rPr>
          <w:rFonts w:ascii="Book Antiqua" w:eastAsia="Times New Roman" w:hAnsi="Book Antiqua" w:cs="Times New Roman"/>
          <w:noProof/>
          <w:spacing w:val="-4"/>
          <w:sz w:val="22"/>
          <w:szCs w:val="22"/>
          <w:lang w:val="sr-Cyrl-RS"/>
        </w:rPr>
      </w:pPr>
    </w:p>
    <w:p w14:paraId="78195F0E" w14:textId="77777777" w:rsidR="00C14D3C" w:rsidRDefault="00FF754E" w:rsidP="005108A8">
      <w:pPr>
        <w:tabs>
          <w:tab w:val="left" w:pos="90"/>
        </w:tabs>
        <w:jc w:val="both"/>
        <w:rPr>
          <w:rFonts w:ascii="Book Antiqua" w:eastAsia="Times New Roman" w:hAnsi="Book Antiqua" w:cs="Times New Roman"/>
          <w:noProof/>
          <w:sz w:val="22"/>
          <w:szCs w:val="22"/>
          <w:lang w:val="sr-Cyrl-RS"/>
        </w:rPr>
      </w:pPr>
      <w:r w:rsidRPr="00F56FB2">
        <w:rPr>
          <w:rFonts w:ascii="Book Antiqua" w:eastAsia="Times New Roman" w:hAnsi="Book Antiqua" w:cs="Times New Roman"/>
          <w:noProof/>
          <w:sz w:val="22"/>
          <w:szCs w:val="22"/>
          <w:lang w:val="sr-Cyrl-RS"/>
        </w:rPr>
        <w:t>Заштитник грађана и Покрајински омбудсман АП Војводине су потписали Меморандум о сарадњи у обављању послова НПМ</w:t>
      </w:r>
      <w:r w:rsidRPr="00F56FB2">
        <w:rPr>
          <w:rFonts w:ascii="Book Antiqua" w:eastAsia="Times New Roman" w:hAnsi="Book Antiqua" w:cs="Times New Roman"/>
          <w:noProof/>
          <w:sz w:val="22"/>
          <w:szCs w:val="22"/>
          <w:vertAlign w:val="superscript"/>
          <w:lang w:val="sr-Cyrl-RS"/>
        </w:rPr>
        <w:footnoteReference w:id="2"/>
      </w:r>
      <w:r w:rsidR="003B1F84" w:rsidRPr="00F56FB2">
        <w:rPr>
          <w:rFonts w:ascii="Book Antiqua" w:eastAsia="Times New Roman" w:hAnsi="Book Antiqua" w:cs="Times New Roman"/>
          <w:noProof/>
          <w:sz w:val="22"/>
          <w:szCs w:val="22"/>
          <w:lang w:val="sr-Cyrl-RS"/>
        </w:rPr>
        <w:t>, којим је предвиђено</w:t>
      </w:r>
      <w:r w:rsidRPr="00F56FB2">
        <w:rPr>
          <w:rFonts w:ascii="Book Antiqua" w:eastAsia="Times New Roman" w:hAnsi="Book Antiqua" w:cs="Times New Roman"/>
          <w:noProof/>
          <w:sz w:val="22"/>
          <w:szCs w:val="22"/>
          <w:lang w:val="sr-Cyrl-RS"/>
        </w:rPr>
        <w:t xml:space="preserve"> да ће Покрајински омбудсман активно учествовати у посетама мониторинг тима НПМ установама у којима су смештена лица лишена слободе, а које се нал</w:t>
      </w:r>
      <w:r w:rsidR="00C14D3C">
        <w:rPr>
          <w:rFonts w:ascii="Book Antiqua" w:eastAsia="Times New Roman" w:hAnsi="Book Antiqua" w:cs="Times New Roman"/>
          <w:noProof/>
          <w:sz w:val="22"/>
          <w:szCs w:val="22"/>
          <w:lang w:val="sr-Cyrl-RS"/>
        </w:rPr>
        <w:t>азе на територији АП Војводине.</w:t>
      </w:r>
    </w:p>
    <w:p w14:paraId="00608FB4" w14:textId="77777777" w:rsidR="00C14D3C" w:rsidRDefault="00C14D3C" w:rsidP="005108A8">
      <w:pPr>
        <w:tabs>
          <w:tab w:val="left" w:pos="90"/>
        </w:tabs>
        <w:jc w:val="both"/>
        <w:rPr>
          <w:rFonts w:ascii="Book Antiqua" w:eastAsia="Times New Roman" w:hAnsi="Book Antiqua" w:cs="Times New Roman"/>
          <w:noProof/>
          <w:spacing w:val="-4"/>
          <w:sz w:val="22"/>
          <w:szCs w:val="22"/>
          <w:lang w:val="sr-Cyrl-RS"/>
        </w:rPr>
      </w:pPr>
    </w:p>
    <w:p w14:paraId="1375AA5C" w14:textId="77777777" w:rsidR="00FF754E" w:rsidRPr="00C14D3C" w:rsidRDefault="00FF754E" w:rsidP="005108A8">
      <w:pPr>
        <w:tabs>
          <w:tab w:val="left" w:pos="90"/>
        </w:tabs>
        <w:jc w:val="both"/>
        <w:rPr>
          <w:rFonts w:ascii="Book Antiqua" w:eastAsia="Times New Roman" w:hAnsi="Book Antiqua" w:cs="Times New Roman"/>
          <w:noProof/>
          <w:spacing w:val="-4"/>
          <w:sz w:val="22"/>
          <w:szCs w:val="22"/>
          <w:lang w:val="sr-Cyrl-RS"/>
        </w:rPr>
      </w:pPr>
      <w:r w:rsidRPr="00F56FB2">
        <w:rPr>
          <w:rFonts w:ascii="Book Antiqua" w:eastAsia="Times New Roman" w:hAnsi="Book Antiqua" w:cs="Times New Roman"/>
          <w:noProof/>
          <w:sz w:val="22"/>
          <w:szCs w:val="22"/>
          <w:lang w:val="sr-Cyrl-RS"/>
        </w:rPr>
        <w:t>По обављеним посетама, НПМ сачињава извештаје које доставља посећеној установи.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24154738" w14:textId="77777777" w:rsidR="00011551" w:rsidRPr="00F56FB2" w:rsidRDefault="00011551" w:rsidP="005108A8">
      <w:pPr>
        <w:jc w:val="both"/>
        <w:rPr>
          <w:rFonts w:ascii="Book Antiqua" w:eastAsia="Calibri" w:hAnsi="Book Antiqua" w:cs="Times New Roman"/>
          <w:b/>
          <w:sz w:val="22"/>
          <w:szCs w:val="22"/>
        </w:rPr>
      </w:pPr>
    </w:p>
    <w:p w14:paraId="5F59EF3D" w14:textId="77777777" w:rsidR="00011551" w:rsidRDefault="00011551" w:rsidP="005108A8">
      <w:pPr>
        <w:jc w:val="both"/>
        <w:rPr>
          <w:rFonts w:ascii="Book Antiqua" w:eastAsia="Calibri" w:hAnsi="Book Antiqua" w:cs="Times New Roman"/>
          <w:b/>
          <w:sz w:val="22"/>
          <w:szCs w:val="22"/>
        </w:rPr>
      </w:pPr>
    </w:p>
    <w:p w14:paraId="183BD68C" w14:textId="77777777" w:rsidR="001A5F41" w:rsidRDefault="001A5F41" w:rsidP="00B53D23">
      <w:pPr>
        <w:spacing w:line="276" w:lineRule="auto"/>
        <w:jc w:val="both"/>
        <w:rPr>
          <w:rFonts w:ascii="Book Antiqua" w:eastAsia="Calibri" w:hAnsi="Book Antiqua" w:cs="Times New Roman"/>
          <w:b/>
          <w:sz w:val="22"/>
          <w:szCs w:val="22"/>
        </w:rPr>
      </w:pPr>
    </w:p>
    <w:p w14:paraId="4AA2751A" w14:textId="77777777" w:rsidR="00FB4824" w:rsidRDefault="00FB4824" w:rsidP="00B53D23">
      <w:pPr>
        <w:spacing w:line="276" w:lineRule="auto"/>
        <w:jc w:val="both"/>
        <w:rPr>
          <w:rFonts w:ascii="Book Antiqua" w:eastAsia="Calibri" w:hAnsi="Book Antiqua" w:cs="Times New Roman"/>
          <w:b/>
          <w:sz w:val="22"/>
          <w:szCs w:val="22"/>
        </w:rPr>
      </w:pPr>
    </w:p>
    <w:p w14:paraId="557341C8" w14:textId="77777777" w:rsidR="00FB4824" w:rsidRDefault="00FB4824" w:rsidP="00B53D23">
      <w:pPr>
        <w:spacing w:line="276" w:lineRule="auto"/>
        <w:jc w:val="both"/>
        <w:rPr>
          <w:rFonts w:ascii="Book Antiqua" w:eastAsia="Calibri" w:hAnsi="Book Antiqua" w:cs="Times New Roman"/>
          <w:b/>
          <w:sz w:val="22"/>
          <w:szCs w:val="22"/>
        </w:rPr>
      </w:pPr>
    </w:p>
    <w:p w14:paraId="41AF7F9B" w14:textId="77777777" w:rsidR="00FB4824" w:rsidRDefault="00FB4824" w:rsidP="00B53D23">
      <w:pPr>
        <w:spacing w:line="276" w:lineRule="auto"/>
        <w:jc w:val="both"/>
        <w:rPr>
          <w:rFonts w:ascii="Book Antiqua" w:eastAsia="Calibri" w:hAnsi="Book Antiqua" w:cs="Times New Roman"/>
          <w:b/>
          <w:sz w:val="22"/>
          <w:szCs w:val="22"/>
        </w:rPr>
      </w:pPr>
    </w:p>
    <w:p w14:paraId="04BF3102" w14:textId="77777777" w:rsidR="00FB4824" w:rsidRDefault="00FB4824" w:rsidP="00B53D23">
      <w:pPr>
        <w:spacing w:line="276" w:lineRule="auto"/>
        <w:jc w:val="both"/>
        <w:rPr>
          <w:rFonts w:ascii="Book Antiqua" w:eastAsia="Calibri" w:hAnsi="Book Antiqua" w:cs="Times New Roman"/>
          <w:b/>
          <w:sz w:val="22"/>
          <w:szCs w:val="22"/>
        </w:rPr>
      </w:pPr>
    </w:p>
    <w:p w14:paraId="35C7C915" w14:textId="77777777" w:rsidR="00FB4824" w:rsidRDefault="00FB4824" w:rsidP="00B53D23">
      <w:pPr>
        <w:spacing w:line="276" w:lineRule="auto"/>
        <w:jc w:val="both"/>
        <w:rPr>
          <w:rFonts w:ascii="Book Antiqua" w:eastAsia="Calibri" w:hAnsi="Book Antiqua" w:cs="Times New Roman"/>
          <w:b/>
          <w:sz w:val="22"/>
          <w:szCs w:val="22"/>
        </w:rPr>
      </w:pPr>
    </w:p>
    <w:p w14:paraId="4C79FCAD" w14:textId="77777777" w:rsidR="00FB4824" w:rsidRDefault="00FB4824" w:rsidP="00B53D23">
      <w:pPr>
        <w:spacing w:line="276" w:lineRule="auto"/>
        <w:jc w:val="both"/>
        <w:rPr>
          <w:rFonts w:ascii="Book Antiqua" w:eastAsia="Calibri" w:hAnsi="Book Antiqua" w:cs="Times New Roman"/>
          <w:b/>
          <w:sz w:val="22"/>
          <w:szCs w:val="22"/>
        </w:rPr>
      </w:pPr>
    </w:p>
    <w:p w14:paraId="7EDF4EB6" w14:textId="77777777" w:rsidR="00055154" w:rsidRDefault="00055154" w:rsidP="00F41A6F">
      <w:pPr>
        <w:spacing w:after="200" w:line="276" w:lineRule="auto"/>
        <w:jc w:val="both"/>
        <w:rPr>
          <w:rFonts w:ascii="Book Antiqua" w:eastAsia="Calibri" w:hAnsi="Book Antiqua" w:cs="Times New Roman"/>
          <w:b/>
          <w:sz w:val="22"/>
          <w:szCs w:val="22"/>
        </w:rPr>
      </w:pPr>
    </w:p>
    <w:p w14:paraId="57DBA276" w14:textId="77777777" w:rsidR="0076388D" w:rsidRDefault="00FF754E" w:rsidP="00F41A6F">
      <w:pPr>
        <w:spacing w:after="200" w:line="276" w:lineRule="auto"/>
        <w:jc w:val="both"/>
        <w:rPr>
          <w:rFonts w:ascii="Book Antiqua" w:eastAsia="Times New Roman" w:hAnsi="Book Antiqua" w:cs="Times New Roman"/>
          <w:b/>
          <w:bCs/>
          <w:kern w:val="32"/>
          <w:sz w:val="22"/>
          <w:szCs w:val="22"/>
          <w:u w:val="single"/>
        </w:rPr>
      </w:pPr>
      <w:r w:rsidRPr="00F56FB2">
        <w:rPr>
          <w:rFonts w:ascii="Book Antiqua" w:eastAsia="Times New Roman" w:hAnsi="Book Antiqua" w:cs="Times New Roman"/>
          <w:b/>
          <w:bCs/>
          <w:kern w:val="32"/>
          <w:sz w:val="22"/>
          <w:szCs w:val="22"/>
          <w:u w:val="single"/>
        </w:rPr>
        <w:lastRenderedPageBreak/>
        <w:t>ОСНОВНИ ПОДАЦИ О ПОСЕТИ</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0"/>
        <w:gridCol w:w="6010"/>
      </w:tblGrid>
      <w:tr w:rsidR="007622CD" w:rsidRPr="00F56FB2" w14:paraId="4BE573B8" w14:textId="77777777" w:rsidTr="001613C1">
        <w:trPr>
          <w:trHeight w:hRule="exact" w:val="969"/>
        </w:trPr>
        <w:tc>
          <w:tcPr>
            <w:tcW w:w="2990" w:type="dxa"/>
            <w:shd w:val="clear" w:color="auto" w:fill="E6E6E6"/>
            <w:vAlign w:val="center"/>
          </w:tcPr>
          <w:p w14:paraId="1FF47CEF" w14:textId="77777777" w:rsidR="00FF754E" w:rsidRPr="00F56FB2" w:rsidRDefault="00FF754E" w:rsidP="00D37E03">
            <w:pPr>
              <w:tabs>
                <w:tab w:val="left" w:pos="180"/>
                <w:tab w:val="left" w:pos="581"/>
                <w:tab w:val="left" w:pos="6161"/>
              </w:tabs>
              <w:jc w:val="both"/>
              <w:rPr>
                <w:rFonts w:ascii="Book Antiqua" w:eastAsia="Times New Roman" w:hAnsi="Book Antiqua" w:cs="Arial"/>
                <w:spacing w:val="8"/>
                <w:sz w:val="22"/>
                <w:szCs w:val="22"/>
                <w:lang w:val="sr-Cyrl-RS"/>
              </w:rPr>
            </w:pPr>
            <w:r w:rsidRPr="00F56FB2">
              <w:rPr>
                <w:rFonts w:ascii="Book Antiqua" w:eastAsia="Times New Roman" w:hAnsi="Book Antiqua" w:cs="Arial"/>
                <w:spacing w:val="8"/>
                <w:sz w:val="22"/>
                <w:szCs w:val="22"/>
                <w:lang w:val="sr-Cyrl-RS"/>
              </w:rPr>
              <w:t xml:space="preserve">УСТАНОВА </w:t>
            </w:r>
          </w:p>
        </w:tc>
        <w:tc>
          <w:tcPr>
            <w:tcW w:w="6010" w:type="dxa"/>
            <w:vAlign w:val="center"/>
          </w:tcPr>
          <w:p w14:paraId="01699E2A" w14:textId="77777777" w:rsidR="00FF754E" w:rsidRPr="00F56FB2" w:rsidRDefault="00387234" w:rsidP="00071444">
            <w:pPr>
              <w:tabs>
                <w:tab w:val="left" w:pos="180"/>
                <w:tab w:val="left" w:pos="581"/>
                <w:tab w:val="left" w:pos="6161"/>
              </w:tabs>
              <w:jc w:val="both"/>
              <w:rPr>
                <w:rFonts w:ascii="Book Antiqua" w:eastAsia="Times New Roman" w:hAnsi="Book Antiqua" w:cs="Arial"/>
                <w:sz w:val="22"/>
                <w:szCs w:val="22"/>
                <w:lang w:val="sr-Cyrl-RS"/>
              </w:rPr>
            </w:pPr>
            <w:r>
              <w:rPr>
                <w:rFonts w:ascii="Book Antiqua" w:eastAsia="Times New Roman" w:hAnsi="Book Antiqua" w:cs="Arial"/>
                <w:sz w:val="22"/>
                <w:szCs w:val="22"/>
                <w:lang w:val="sr-Cyrl-RS"/>
              </w:rPr>
              <w:t xml:space="preserve">Геронтолошки центар у </w:t>
            </w:r>
            <w:r w:rsidR="00071444">
              <w:rPr>
                <w:rFonts w:ascii="Book Antiqua" w:eastAsia="Times New Roman" w:hAnsi="Book Antiqua" w:cs="Arial"/>
                <w:sz w:val="22"/>
                <w:szCs w:val="22"/>
                <w:lang w:val="sr-Cyrl-RS"/>
              </w:rPr>
              <w:t>Крушевцу</w:t>
            </w:r>
          </w:p>
        </w:tc>
      </w:tr>
      <w:tr w:rsidR="007622CD" w:rsidRPr="00F56FB2" w14:paraId="0D60BB42" w14:textId="77777777" w:rsidTr="00764CEC">
        <w:trPr>
          <w:trHeight w:hRule="exact" w:val="2139"/>
        </w:trPr>
        <w:tc>
          <w:tcPr>
            <w:tcW w:w="2990" w:type="dxa"/>
            <w:shd w:val="clear" w:color="auto" w:fill="E6E6E6"/>
            <w:vAlign w:val="center"/>
          </w:tcPr>
          <w:p w14:paraId="3C95381B" w14:textId="77777777" w:rsidR="00FF754E" w:rsidRPr="00F56FB2" w:rsidRDefault="00764CEC" w:rsidP="00D37E03">
            <w:pPr>
              <w:tabs>
                <w:tab w:val="left" w:pos="180"/>
                <w:tab w:val="left" w:pos="581"/>
                <w:tab w:val="left" w:pos="6161"/>
              </w:tabs>
              <w:jc w:val="both"/>
              <w:rPr>
                <w:rFonts w:ascii="Book Antiqua" w:eastAsia="Times New Roman" w:hAnsi="Book Antiqua" w:cs="Arial"/>
                <w:spacing w:val="8"/>
                <w:sz w:val="22"/>
                <w:szCs w:val="22"/>
                <w:highlight w:val="yellow"/>
                <w:lang w:val="sr-Cyrl-RS"/>
              </w:rPr>
            </w:pPr>
            <w:r>
              <w:rPr>
                <w:rFonts w:ascii="Book Antiqua" w:eastAsia="Times New Roman" w:hAnsi="Book Antiqua" w:cs="Arial"/>
                <w:spacing w:val="8"/>
                <w:sz w:val="22"/>
                <w:szCs w:val="22"/>
                <w:lang w:val="sr-Cyrl-RS"/>
              </w:rPr>
              <w:t>РАЗЛОГ П</w:t>
            </w:r>
            <w:r w:rsidR="00FF754E" w:rsidRPr="00F56FB2">
              <w:rPr>
                <w:rFonts w:ascii="Book Antiqua" w:eastAsia="Times New Roman" w:hAnsi="Book Antiqua" w:cs="Arial"/>
                <w:spacing w:val="8"/>
                <w:sz w:val="22"/>
                <w:szCs w:val="22"/>
                <w:lang w:val="sr-Cyrl-RS"/>
              </w:rPr>
              <w:t>ОСЕТЕ</w:t>
            </w:r>
          </w:p>
        </w:tc>
        <w:tc>
          <w:tcPr>
            <w:tcW w:w="6010" w:type="dxa"/>
          </w:tcPr>
          <w:p w14:paraId="43963614" w14:textId="77777777" w:rsidR="00FF754E" w:rsidRPr="002959C0" w:rsidRDefault="00FF754E" w:rsidP="00D37E03">
            <w:pPr>
              <w:tabs>
                <w:tab w:val="left" w:pos="180"/>
                <w:tab w:val="left" w:pos="581"/>
                <w:tab w:val="left" w:pos="6161"/>
              </w:tabs>
              <w:jc w:val="both"/>
              <w:rPr>
                <w:rFonts w:ascii="Book Antiqua" w:eastAsia="Times New Roman" w:hAnsi="Book Antiqua" w:cs="Arial"/>
                <w:spacing w:val="-4"/>
                <w:sz w:val="10"/>
                <w:szCs w:val="10"/>
                <w:lang w:val="sr-Cyrl-RS"/>
              </w:rPr>
            </w:pPr>
          </w:p>
          <w:p w14:paraId="74A58809" w14:textId="77777777" w:rsidR="00A80735" w:rsidRPr="00764CEC" w:rsidRDefault="00764CEC" w:rsidP="00446F25">
            <w:pPr>
              <w:jc w:val="both"/>
              <w:rPr>
                <w:rFonts w:ascii="Book Antiqua" w:eastAsia="Times New Roman" w:hAnsi="Book Antiqua" w:cs="Arial"/>
                <w:sz w:val="22"/>
                <w:szCs w:val="22"/>
                <w:lang w:val="sr-Cyrl-RS"/>
              </w:rPr>
            </w:pPr>
            <w:r w:rsidRPr="00764CEC">
              <w:rPr>
                <w:rFonts w:ascii="Book Antiqua" w:hAnsi="Book Antiqua"/>
                <w:sz w:val="22"/>
                <w:szCs w:val="22"/>
              </w:rPr>
              <w:t xml:space="preserve">Обављање послова Националног механизма за превенцију тортуре (НПМ) у складу са чл. 2а Закона о ратификацији Опционог протокола уз Конвенцију против тортуре и других сурових, нељудских или понижавајућих казни и поступака </w:t>
            </w:r>
            <w:r w:rsidRPr="00764CEC">
              <w:rPr>
                <w:rFonts w:ascii="Book Antiqua" w:hAnsi="Book Antiqua"/>
                <w:i/>
                <w:sz w:val="22"/>
                <w:szCs w:val="22"/>
              </w:rPr>
              <w:t>(</w:t>
            </w:r>
            <w:r w:rsidRPr="00764CEC">
              <w:rPr>
                <w:rFonts w:ascii="Book Antiqua" w:hAnsi="Book Antiqua"/>
                <w:i/>
                <w:spacing w:val="-8"/>
                <w:sz w:val="22"/>
                <w:szCs w:val="22"/>
              </w:rPr>
              <w:t>„Сл. лист СЦГ - Међународни уговори“, бр. 16/2005 и 2/2006 и „Сл. гласник РС - Међународни уговори“, бр. 7/2011)</w:t>
            </w:r>
          </w:p>
        </w:tc>
      </w:tr>
      <w:tr w:rsidR="007622CD" w:rsidRPr="00F56FB2" w14:paraId="41348A22" w14:textId="77777777" w:rsidTr="00071444">
        <w:trPr>
          <w:trHeight w:hRule="exact" w:val="888"/>
        </w:trPr>
        <w:tc>
          <w:tcPr>
            <w:tcW w:w="2990" w:type="dxa"/>
            <w:shd w:val="clear" w:color="auto" w:fill="E6E6E6"/>
            <w:vAlign w:val="center"/>
          </w:tcPr>
          <w:p w14:paraId="52FC7B5D" w14:textId="77777777" w:rsidR="00FF754E" w:rsidRPr="00F56FB2" w:rsidRDefault="00FF754E" w:rsidP="00D37E03">
            <w:pPr>
              <w:tabs>
                <w:tab w:val="left" w:pos="180"/>
                <w:tab w:val="left" w:pos="581"/>
                <w:tab w:val="left" w:pos="6161"/>
              </w:tabs>
              <w:jc w:val="both"/>
              <w:rPr>
                <w:rFonts w:ascii="Book Antiqua" w:eastAsia="Times New Roman" w:hAnsi="Book Antiqua" w:cs="Arial"/>
                <w:sz w:val="22"/>
                <w:szCs w:val="22"/>
                <w:highlight w:val="yellow"/>
                <w:lang w:val="sr-Cyrl-RS"/>
              </w:rPr>
            </w:pPr>
            <w:r w:rsidRPr="00F56FB2">
              <w:rPr>
                <w:rFonts w:ascii="Book Antiqua" w:eastAsia="Times New Roman" w:hAnsi="Book Antiqua" w:cs="Arial"/>
                <w:sz w:val="22"/>
                <w:szCs w:val="22"/>
                <w:lang w:val="sr-Cyrl-RS"/>
              </w:rPr>
              <w:t>ПОСЕТУ ОБАВИО</w:t>
            </w:r>
          </w:p>
        </w:tc>
        <w:tc>
          <w:tcPr>
            <w:tcW w:w="6010" w:type="dxa"/>
            <w:vAlign w:val="center"/>
          </w:tcPr>
          <w:p w14:paraId="3B1574F4" w14:textId="77777777" w:rsidR="0063193C" w:rsidRPr="00F56FB2" w:rsidRDefault="00071444" w:rsidP="00071444">
            <w:pPr>
              <w:tabs>
                <w:tab w:val="left" w:pos="180"/>
                <w:tab w:val="left" w:pos="581"/>
                <w:tab w:val="left" w:pos="6161"/>
              </w:tabs>
              <w:jc w:val="both"/>
              <w:rPr>
                <w:rFonts w:ascii="Book Antiqua" w:eastAsia="Times New Roman" w:hAnsi="Book Antiqua" w:cs="Arial"/>
                <w:sz w:val="22"/>
                <w:szCs w:val="22"/>
                <w:highlight w:val="yellow"/>
                <w:lang w:val="sr-Cyrl-RS"/>
              </w:rPr>
            </w:pPr>
            <w:r>
              <w:rPr>
                <w:rFonts w:ascii="Book Antiqua" w:eastAsia="Times New Roman" w:hAnsi="Book Antiqua" w:cs="Arial"/>
                <w:sz w:val="22"/>
                <w:szCs w:val="22"/>
                <w:lang w:val="sr-Cyrl-RS"/>
              </w:rPr>
              <w:t>Национални маханизам за превенцију тор</w:t>
            </w:r>
            <w:r w:rsidR="00276735">
              <w:rPr>
                <w:rFonts w:ascii="Book Antiqua" w:eastAsia="Times New Roman" w:hAnsi="Book Antiqua" w:cs="Arial"/>
                <w:sz w:val="22"/>
                <w:szCs w:val="22"/>
                <w:lang w:val="sr-Cyrl-RS"/>
              </w:rPr>
              <w:t>туре уз учешће стручњака медици</w:t>
            </w:r>
            <w:r>
              <w:rPr>
                <w:rFonts w:ascii="Book Antiqua" w:eastAsia="Times New Roman" w:hAnsi="Book Antiqua" w:cs="Arial"/>
                <w:sz w:val="22"/>
                <w:szCs w:val="22"/>
                <w:lang w:val="sr-Cyrl-RS"/>
              </w:rPr>
              <w:t>н</w:t>
            </w:r>
            <w:r w:rsidR="00276735">
              <w:rPr>
                <w:rFonts w:ascii="Book Antiqua" w:eastAsia="Times New Roman" w:hAnsi="Book Antiqua" w:cs="Arial"/>
                <w:sz w:val="22"/>
                <w:szCs w:val="22"/>
                <w:lang w:val="sr-Cyrl-RS"/>
              </w:rPr>
              <w:t>с</w:t>
            </w:r>
            <w:r>
              <w:rPr>
                <w:rFonts w:ascii="Book Antiqua" w:eastAsia="Times New Roman" w:hAnsi="Book Antiqua" w:cs="Arial"/>
                <w:sz w:val="22"/>
                <w:szCs w:val="22"/>
                <w:lang w:val="sr-Cyrl-RS"/>
              </w:rPr>
              <w:t>ке струке</w:t>
            </w:r>
            <w:r w:rsidR="0063193C" w:rsidRPr="00F56FB2">
              <w:rPr>
                <w:rFonts w:ascii="Book Antiqua" w:eastAsia="Times New Roman" w:hAnsi="Book Antiqua" w:cs="Arial"/>
                <w:sz w:val="22"/>
                <w:szCs w:val="22"/>
                <w:lang w:val="sr-Cyrl-RS"/>
              </w:rPr>
              <w:t xml:space="preserve"> </w:t>
            </w:r>
          </w:p>
        </w:tc>
      </w:tr>
      <w:tr w:rsidR="007622CD" w:rsidRPr="00F56FB2" w14:paraId="7F15084C" w14:textId="77777777" w:rsidTr="001613C1">
        <w:trPr>
          <w:trHeight w:hRule="exact" w:val="735"/>
        </w:trPr>
        <w:tc>
          <w:tcPr>
            <w:tcW w:w="2990" w:type="dxa"/>
            <w:shd w:val="clear" w:color="auto" w:fill="E6E6E6"/>
            <w:vAlign w:val="center"/>
          </w:tcPr>
          <w:p w14:paraId="17A41DDC" w14:textId="77777777" w:rsidR="00FF754E" w:rsidRPr="00F56FB2" w:rsidRDefault="00FF754E" w:rsidP="00D37E03">
            <w:pPr>
              <w:tabs>
                <w:tab w:val="left" w:pos="180"/>
                <w:tab w:val="left" w:pos="581"/>
                <w:tab w:val="left" w:pos="6161"/>
              </w:tabs>
              <w:jc w:val="both"/>
              <w:rPr>
                <w:rFonts w:ascii="Book Antiqua" w:eastAsia="Times New Roman" w:hAnsi="Book Antiqua" w:cs="Arial"/>
                <w:sz w:val="22"/>
                <w:szCs w:val="22"/>
                <w:highlight w:val="yellow"/>
                <w:lang w:val="sr-Cyrl-RS"/>
              </w:rPr>
            </w:pPr>
            <w:r w:rsidRPr="00F56FB2">
              <w:rPr>
                <w:rFonts w:ascii="Book Antiqua" w:eastAsia="Times New Roman" w:hAnsi="Book Antiqua" w:cs="Arial"/>
                <w:sz w:val="22"/>
                <w:szCs w:val="22"/>
                <w:lang w:val="sr-Cyrl-RS"/>
              </w:rPr>
              <w:t>ВРСТА ПОСЕТЕ</w:t>
            </w:r>
          </w:p>
        </w:tc>
        <w:tc>
          <w:tcPr>
            <w:tcW w:w="6010" w:type="dxa"/>
            <w:vAlign w:val="center"/>
          </w:tcPr>
          <w:p w14:paraId="0E1A3CCB" w14:textId="77777777" w:rsidR="00B858F2" w:rsidRPr="00B858F2" w:rsidRDefault="00B858F2" w:rsidP="00727B99">
            <w:pPr>
              <w:tabs>
                <w:tab w:val="left" w:pos="180"/>
                <w:tab w:val="left" w:pos="581"/>
                <w:tab w:val="left" w:pos="6161"/>
              </w:tabs>
              <w:jc w:val="both"/>
              <w:rPr>
                <w:rFonts w:ascii="Book Antiqua" w:eastAsia="Times New Roman" w:hAnsi="Book Antiqua" w:cs="Arial"/>
                <w:sz w:val="10"/>
                <w:szCs w:val="10"/>
                <w:lang w:val="sr-Cyrl-RS"/>
              </w:rPr>
            </w:pPr>
          </w:p>
          <w:p w14:paraId="1F9AF03F" w14:textId="77777777" w:rsidR="001A0DD4" w:rsidRPr="001A0DD4" w:rsidRDefault="001A0DD4" w:rsidP="00727B99">
            <w:pPr>
              <w:tabs>
                <w:tab w:val="left" w:pos="180"/>
                <w:tab w:val="left" w:pos="581"/>
                <w:tab w:val="left" w:pos="6161"/>
              </w:tabs>
              <w:jc w:val="both"/>
              <w:rPr>
                <w:rFonts w:ascii="Book Antiqua" w:eastAsia="Times New Roman" w:hAnsi="Book Antiqua" w:cs="Arial"/>
                <w:sz w:val="22"/>
                <w:szCs w:val="22"/>
                <w:lang w:val="sr-Cyrl-RS"/>
              </w:rPr>
            </w:pPr>
            <w:r w:rsidRPr="001A0DD4">
              <w:rPr>
                <w:rFonts w:ascii="Book Antiqua" w:eastAsia="Times New Roman" w:hAnsi="Book Antiqua" w:cs="Arial"/>
                <w:sz w:val="22"/>
                <w:szCs w:val="22"/>
                <w:lang w:val="sr-Cyrl-RS"/>
              </w:rPr>
              <w:t>Редовна посета по Годишњем плану посета НПМ за 2018. годину</w:t>
            </w:r>
          </w:p>
          <w:p w14:paraId="15FF52B8" w14:textId="77777777" w:rsidR="00FF754E" w:rsidRPr="00F56FB2" w:rsidRDefault="00FF754E" w:rsidP="00727B99">
            <w:pPr>
              <w:tabs>
                <w:tab w:val="left" w:pos="180"/>
                <w:tab w:val="left" w:pos="581"/>
                <w:tab w:val="left" w:pos="6161"/>
              </w:tabs>
              <w:jc w:val="both"/>
              <w:rPr>
                <w:rFonts w:ascii="Book Antiqua" w:eastAsia="Times New Roman" w:hAnsi="Book Antiqua" w:cs="Arial"/>
                <w:sz w:val="22"/>
                <w:szCs w:val="22"/>
                <w:highlight w:val="yellow"/>
                <w:lang w:val="sr-Cyrl-RS"/>
              </w:rPr>
            </w:pPr>
          </w:p>
        </w:tc>
      </w:tr>
      <w:tr w:rsidR="007622CD" w:rsidRPr="00F56FB2" w14:paraId="3109F761" w14:textId="77777777" w:rsidTr="001613C1">
        <w:trPr>
          <w:trHeight w:hRule="exact" w:val="706"/>
        </w:trPr>
        <w:tc>
          <w:tcPr>
            <w:tcW w:w="2990" w:type="dxa"/>
            <w:shd w:val="clear" w:color="auto" w:fill="E6E6E6"/>
            <w:vAlign w:val="center"/>
          </w:tcPr>
          <w:p w14:paraId="64EC594C" w14:textId="77777777" w:rsidR="00FF754E" w:rsidRPr="00F56FB2" w:rsidRDefault="00FF754E" w:rsidP="00D37E03">
            <w:pPr>
              <w:tabs>
                <w:tab w:val="left" w:pos="180"/>
                <w:tab w:val="left" w:pos="581"/>
                <w:tab w:val="left" w:pos="6161"/>
              </w:tabs>
              <w:jc w:val="both"/>
              <w:rPr>
                <w:rFonts w:ascii="Book Antiqua" w:eastAsia="Times New Roman" w:hAnsi="Book Antiqua" w:cs="Arial"/>
                <w:sz w:val="22"/>
                <w:szCs w:val="22"/>
                <w:lang w:val="sr-Cyrl-RS"/>
              </w:rPr>
            </w:pPr>
            <w:r w:rsidRPr="00F56FB2">
              <w:rPr>
                <w:rFonts w:ascii="Book Antiqua" w:eastAsia="Times New Roman" w:hAnsi="Book Antiqua" w:cs="Arial"/>
                <w:sz w:val="22"/>
                <w:szCs w:val="22"/>
                <w:lang w:val="sr-Cyrl-RS"/>
              </w:rPr>
              <w:t>ДАТУМ ПОСЕТЕ</w:t>
            </w:r>
          </w:p>
        </w:tc>
        <w:tc>
          <w:tcPr>
            <w:tcW w:w="6010" w:type="dxa"/>
            <w:vAlign w:val="center"/>
          </w:tcPr>
          <w:p w14:paraId="5A2AA508" w14:textId="77777777" w:rsidR="00FF754E" w:rsidRPr="00F56FB2" w:rsidRDefault="00071444" w:rsidP="00071444">
            <w:pPr>
              <w:tabs>
                <w:tab w:val="left" w:pos="180"/>
                <w:tab w:val="left" w:pos="581"/>
                <w:tab w:val="left" w:pos="6161"/>
              </w:tabs>
              <w:jc w:val="both"/>
              <w:rPr>
                <w:rFonts w:ascii="Book Antiqua" w:eastAsia="Times New Roman" w:hAnsi="Book Antiqua" w:cs="Arial"/>
                <w:sz w:val="22"/>
                <w:szCs w:val="22"/>
                <w:lang w:val="sr-Cyrl-RS"/>
              </w:rPr>
            </w:pPr>
            <w:r>
              <w:rPr>
                <w:rFonts w:ascii="Book Antiqua" w:eastAsia="Times New Roman" w:hAnsi="Book Antiqua" w:cs="Arial"/>
                <w:sz w:val="22"/>
                <w:szCs w:val="22"/>
                <w:lang w:val="sr-Cyrl-RS"/>
              </w:rPr>
              <w:t>8</w:t>
            </w:r>
            <w:r w:rsidR="00FF754E" w:rsidRPr="00F56FB2">
              <w:rPr>
                <w:rFonts w:ascii="Book Antiqua" w:eastAsia="Times New Roman" w:hAnsi="Book Antiqua" w:cs="Arial"/>
                <w:sz w:val="22"/>
                <w:szCs w:val="22"/>
              </w:rPr>
              <w:t>.</w:t>
            </w:r>
            <w:r w:rsidR="00387234">
              <w:rPr>
                <w:rFonts w:ascii="Book Antiqua" w:eastAsia="Times New Roman" w:hAnsi="Book Antiqua" w:cs="Arial"/>
                <w:sz w:val="22"/>
                <w:szCs w:val="22"/>
                <w:lang w:val="sr-Cyrl-RS"/>
              </w:rPr>
              <w:t xml:space="preserve"> </w:t>
            </w:r>
            <w:r>
              <w:rPr>
                <w:rFonts w:ascii="Book Antiqua" w:eastAsia="Times New Roman" w:hAnsi="Book Antiqua" w:cs="Arial"/>
                <w:sz w:val="22"/>
                <w:szCs w:val="22"/>
                <w:lang w:val="sr-Cyrl-RS"/>
              </w:rPr>
              <w:t>и 9. фебруар 2</w:t>
            </w:r>
            <w:r w:rsidR="00FF754E" w:rsidRPr="00F56FB2">
              <w:rPr>
                <w:rFonts w:ascii="Book Antiqua" w:eastAsia="Times New Roman" w:hAnsi="Book Antiqua" w:cs="Arial"/>
                <w:sz w:val="22"/>
                <w:szCs w:val="22"/>
                <w:lang w:val="sr-Cyrl-RS"/>
              </w:rPr>
              <w:t>01</w:t>
            </w:r>
            <w:r>
              <w:rPr>
                <w:rFonts w:ascii="Book Antiqua" w:eastAsia="Times New Roman" w:hAnsi="Book Antiqua" w:cs="Arial"/>
                <w:sz w:val="22"/>
                <w:szCs w:val="22"/>
                <w:lang w:val="sr-Cyrl-RS"/>
              </w:rPr>
              <w:t>8</w:t>
            </w:r>
            <w:r w:rsidR="00FF754E" w:rsidRPr="00F56FB2">
              <w:rPr>
                <w:rFonts w:ascii="Book Antiqua" w:eastAsia="Times New Roman" w:hAnsi="Book Antiqua" w:cs="Arial"/>
                <w:sz w:val="22"/>
                <w:szCs w:val="22"/>
                <w:lang w:val="sr-Cyrl-RS"/>
              </w:rPr>
              <w:t>. године</w:t>
            </w:r>
          </w:p>
        </w:tc>
      </w:tr>
      <w:tr w:rsidR="007622CD" w:rsidRPr="00F56FB2" w14:paraId="19B2C719" w14:textId="77777777" w:rsidTr="001613C1">
        <w:trPr>
          <w:trHeight w:hRule="exact" w:val="748"/>
        </w:trPr>
        <w:tc>
          <w:tcPr>
            <w:tcW w:w="2990" w:type="dxa"/>
            <w:shd w:val="clear" w:color="auto" w:fill="E6E6E6"/>
            <w:vAlign w:val="center"/>
          </w:tcPr>
          <w:p w14:paraId="6664050D" w14:textId="77777777" w:rsidR="00FF754E" w:rsidRPr="00F56FB2" w:rsidRDefault="00FF754E" w:rsidP="00D37E03">
            <w:pPr>
              <w:tabs>
                <w:tab w:val="left" w:pos="180"/>
                <w:tab w:val="left" w:pos="581"/>
                <w:tab w:val="left" w:pos="6161"/>
              </w:tabs>
              <w:jc w:val="both"/>
              <w:rPr>
                <w:rFonts w:ascii="Book Antiqua" w:eastAsia="Times New Roman" w:hAnsi="Book Antiqua" w:cs="Arial"/>
                <w:sz w:val="22"/>
                <w:szCs w:val="22"/>
                <w:lang w:val="sr-Cyrl-RS"/>
              </w:rPr>
            </w:pPr>
            <w:r w:rsidRPr="00F56FB2">
              <w:rPr>
                <w:rFonts w:ascii="Book Antiqua" w:eastAsia="Times New Roman" w:hAnsi="Book Antiqua" w:cs="Arial"/>
                <w:sz w:val="22"/>
                <w:szCs w:val="22"/>
                <w:lang w:val="sr-Cyrl-RS"/>
              </w:rPr>
              <w:t>НАЈАВА ПОСЕТЕ</w:t>
            </w:r>
          </w:p>
        </w:tc>
        <w:tc>
          <w:tcPr>
            <w:tcW w:w="6010" w:type="dxa"/>
            <w:vAlign w:val="center"/>
          </w:tcPr>
          <w:p w14:paraId="2622A222" w14:textId="77777777" w:rsidR="00FF754E" w:rsidRPr="00F56FB2" w:rsidRDefault="00FF754E" w:rsidP="00BA2F8E">
            <w:pPr>
              <w:tabs>
                <w:tab w:val="left" w:pos="180"/>
                <w:tab w:val="left" w:pos="581"/>
                <w:tab w:val="left" w:pos="6161"/>
              </w:tabs>
              <w:jc w:val="both"/>
              <w:rPr>
                <w:rFonts w:ascii="Book Antiqua" w:eastAsia="Times New Roman" w:hAnsi="Book Antiqua" w:cs="Arial"/>
                <w:sz w:val="22"/>
                <w:szCs w:val="22"/>
                <w:lang w:val="sr-Cyrl-RS"/>
              </w:rPr>
            </w:pPr>
            <w:r w:rsidRPr="00F56FB2">
              <w:rPr>
                <w:rFonts w:ascii="Book Antiqua" w:eastAsia="Times New Roman" w:hAnsi="Book Antiqua" w:cs="Arial"/>
                <w:sz w:val="22"/>
                <w:szCs w:val="22"/>
                <w:lang w:val="sr-Cyrl-RS"/>
              </w:rPr>
              <w:t xml:space="preserve">Посета </w:t>
            </w:r>
            <w:r w:rsidR="00A80735" w:rsidRPr="00F56FB2">
              <w:rPr>
                <w:rFonts w:ascii="Book Antiqua" w:eastAsia="Times New Roman" w:hAnsi="Book Antiqua" w:cs="Arial"/>
                <w:sz w:val="22"/>
                <w:szCs w:val="22"/>
                <w:lang w:val="sr-Cyrl-RS"/>
              </w:rPr>
              <w:t xml:space="preserve">је најављена </w:t>
            </w:r>
          </w:p>
        </w:tc>
      </w:tr>
      <w:tr w:rsidR="007622CD" w:rsidRPr="00F56FB2" w14:paraId="76F88B24" w14:textId="77777777" w:rsidTr="00387234">
        <w:trPr>
          <w:trHeight w:hRule="exact" w:val="4191"/>
        </w:trPr>
        <w:tc>
          <w:tcPr>
            <w:tcW w:w="2990" w:type="dxa"/>
            <w:shd w:val="clear" w:color="auto" w:fill="E6E6E6"/>
            <w:vAlign w:val="center"/>
          </w:tcPr>
          <w:p w14:paraId="7A8CCE43" w14:textId="77777777" w:rsidR="00FF754E" w:rsidRPr="00F56FB2" w:rsidRDefault="009C51A7" w:rsidP="00D37E03">
            <w:pPr>
              <w:tabs>
                <w:tab w:val="left" w:pos="180"/>
                <w:tab w:val="left" w:pos="581"/>
                <w:tab w:val="left" w:pos="6161"/>
              </w:tabs>
              <w:jc w:val="both"/>
              <w:rPr>
                <w:rFonts w:ascii="Book Antiqua" w:eastAsia="Times New Roman" w:hAnsi="Book Antiqua" w:cs="Arial"/>
                <w:sz w:val="22"/>
                <w:szCs w:val="22"/>
                <w:highlight w:val="yellow"/>
                <w:lang w:val="sr-Cyrl-RS"/>
              </w:rPr>
            </w:pPr>
            <w:r w:rsidRPr="00F56FB2">
              <w:rPr>
                <w:rFonts w:ascii="Book Antiqua" w:eastAsia="Times New Roman" w:hAnsi="Book Antiqua" w:cs="Arial"/>
                <w:sz w:val="22"/>
                <w:szCs w:val="22"/>
                <w:lang w:val="sr-Cyrl-RS"/>
              </w:rPr>
              <w:t xml:space="preserve">САСТАВ </w:t>
            </w:r>
            <w:r w:rsidR="003D5CB1" w:rsidRPr="00F56FB2">
              <w:rPr>
                <w:rFonts w:ascii="Book Antiqua" w:eastAsia="Times New Roman" w:hAnsi="Book Antiqua" w:cs="Arial"/>
                <w:sz w:val="22"/>
                <w:szCs w:val="22"/>
                <w:lang w:val="sr-Cyrl-RS"/>
              </w:rPr>
              <w:t>ТИМА</w:t>
            </w:r>
          </w:p>
        </w:tc>
        <w:tc>
          <w:tcPr>
            <w:tcW w:w="6010" w:type="dxa"/>
            <w:vAlign w:val="center"/>
          </w:tcPr>
          <w:p w14:paraId="06D1EBC9" w14:textId="77777777" w:rsidR="00BA2F8E" w:rsidRDefault="00BA2F8E" w:rsidP="00D37E03">
            <w:pPr>
              <w:jc w:val="both"/>
              <w:rPr>
                <w:rFonts w:ascii="Book Antiqua" w:eastAsia="Times New Roman" w:hAnsi="Book Antiqua" w:cs="Times New Roman"/>
                <w:b/>
                <w:noProof/>
                <w:sz w:val="10"/>
                <w:szCs w:val="10"/>
                <w:lang w:val="sr-Cyrl-CS"/>
              </w:rPr>
            </w:pPr>
          </w:p>
          <w:p w14:paraId="3E4F32D8" w14:textId="77777777" w:rsidR="00BA2F8E" w:rsidRPr="00BA2F8E" w:rsidRDefault="00BA2F8E" w:rsidP="00BA2F8E">
            <w:pPr>
              <w:pStyle w:val="Normal1"/>
              <w:tabs>
                <w:tab w:val="left" w:pos="180"/>
                <w:tab w:val="left" w:pos="581"/>
                <w:tab w:val="left" w:pos="6161"/>
              </w:tabs>
              <w:spacing w:before="0" w:beforeAutospacing="0" w:after="0" w:afterAutospacing="0"/>
              <w:jc w:val="both"/>
              <w:rPr>
                <w:rFonts w:ascii="Book Antiqua" w:hAnsi="Book Antiqua"/>
                <w:b/>
                <w:lang w:val="sr-Cyrl-RS"/>
              </w:rPr>
            </w:pPr>
            <w:r w:rsidRPr="00BA2F8E">
              <w:rPr>
                <w:rFonts w:ascii="Book Antiqua" w:hAnsi="Book Antiqua"/>
                <w:b/>
                <w:lang w:val="sr-Cyrl-RS"/>
              </w:rPr>
              <w:t xml:space="preserve"> </w:t>
            </w:r>
            <w:r w:rsidR="00764CEC">
              <w:rPr>
                <w:rFonts w:ascii="Book Antiqua" w:hAnsi="Book Antiqua"/>
                <w:b/>
                <w:lang w:val="sr-Cyrl-RS"/>
              </w:rPr>
              <w:t xml:space="preserve"> </w:t>
            </w:r>
            <w:r w:rsidRPr="00BA2F8E">
              <w:rPr>
                <w:rFonts w:ascii="Book Antiqua" w:hAnsi="Book Antiqua"/>
                <w:b/>
                <w:lang w:val="sr-Cyrl-RS"/>
              </w:rPr>
              <w:t>Вођа тима:</w:t>
            </w:r>
          </w:p>
          <w:p w14:paraId="7F5E647A" w14:textId="77777777" w:rsidR="00BA2F8E" w:rsidRPr="00F56FB2" w:rsidRDefault="00BA2F8E" w:rsidP="00BA2F8E">
            <w:pPr>
              <w:jc w:val="both"/>
              <w:rPr>
                <w:rFonts w:ascii="Book Antiqua" w:eastAsia="Times New Roman" w:hAnsi="Book Antiqua" w:cs="Times New Roman"/>
                <w:i/>
                <w:noProof/>
                <w:sz w:val="22"/>
                <w:szCs w:val="22"/>
                <w:lang w:val="sr-Cyrl-CS"/>
              </w:rPr>
            </w:pPr>
            <w:r w:rsidRPr="00F56FB2">
              <w:rPr>
                <w:rFonts w:ascii="Book Antiqua" w:eastAsia="Times New Roman" w:hAnsi="Book Antiqua" w:cs="Times New Roman"/>
                <w:i/>
                <w:noProof/>
                <w:sz w:val="22"/>
                <w:szCs w:val="22"/>
                <w:lang w:val="sr-Cyrl-CS"/>
              </w:rPr>
              <w:t xml:space="preserve">- </w:t>
            </w:r>
            <w:r w:rsidR="002512F7">
              <w:rPr>
                <w:rFonts w:ascii="Book Antiqua" w:hAnsi="Book Antiqua"/>
                <w:color w:val="000000"/>
                <w:sz w:val="22"/>
                <w:szCs w:val="22"/>
                <w:lang w:val="sr-Cyrl-RS"/>
              </w:rPr>
              <w:t>Милош Јанковић</w:t>
            </w:r>
          </w:p>
          <w:p w14:paraId="63419E9E" w14:textId="77777777" w:rsidR="00BA2F8E" w:rsidRPr="00F37B03" w:rsidRDefault="00EF21E0" w:rsidP="00BA2F8E">
            <w:pPr>
              <w:jc w:val="both"/>
              <w:rPr>
                <w:rFonts w:ascii="Book Antiqua" w:hAnsi="Book Antiqua"/>
                <w:i/>
                <w:sz w:val="22"/>
                <w:szCs w:val="22"/>
                <w:lang w:val="sr-Cyrl-RS"/>
              </w:rPr>
            </w:pPr>
            <w:r>
              <w:rPr>
                <w:rFonts w:ascii="Book Antiqua" w:eastAsia="Times New Roman" w:hAnsi="Book Antiqua" w:cs="Times New Roman"/>
                <w:i/>
                <w:noProof/>
                <w:sz w:val="22"/>
                <w:szCs w:val="22"/>
                <w:lang w:val="sr-Cyrl-CS"/>
              </w:rPr>
              <w:t xml:space="preserve">  </w:t>
            </w:r>
            <w:r w:rsidR="002512F7">
              <w:rPr>
                <w:rFonts w:ascii="Book Antiqua" w:eastAsia="Times New Roman" w:hAnsi="Book Antiqua" w:cs="Times New Roman"/>
                <w:i/>
                <w:noProof/>
                <w:sz w:val="22"/>
                <w:szCs w:val="22"/>
                <w:lang w:val="sr-Cyrl-CS"/>
              </w:rPr>
              <w:t>Заменик з</w:t>
            </w:r>
            <w:r w:rsidR="00BA2F8E" w:rsidRPr="00F56FB2">
              <w:rPr>
                <w:rFonts w:ascii="Book Antiqua" w:eastAsia="Times New Roman" w:hAnsi="Book Antiqua" w:cs="Times New Roman"/>
                <w:i/>
                <w:noProof/>
                <w:sz w:val="22"/>
                <w:szCs w:val="22"/>
                <w:lang w:val="sr-Cyrl-CS"/>
              </w:rPr>
              <w:t>аштитник грађана</w:t>
            </w:r>
          </w:p>
          <w:p w14:paraId="676F0ECE" w14:textId="77777777" w:rsidR="00BA2F8E" w:rsidRPr="00F37B03" w:rsidRDefault="00BA2F8E" w:rsidP="00D37E03">
            <w:pPr>
              <w:jc w:val="both"/>
              <w:rPr>
                <w:rFonts w:ascii="Book Antiqua" w:eastAsia="Times New Roman" w:hAnsi="Book Antiqua" w:cs="Times New Roman"/>
                <w:b/>
                <w:noProof/>
                <w:sz w:val="10"/>
                <w:szCs w:val="10"/>
                <w:lang w:val="sr-Cyrl-CS"/>
              </w:rPr>
            </w:pPr>
          </w:p>
          <w:p w14:paraId="2A97D4E5" w14:textId="77777777" w:rsidR="009C51A7" w:rsidRDefault="00764CEC" w:rsidP="00D37E03">
            <w:pPr>
              <w:pStyle w:val="Normal1"/>
              <w:tabs>
                <w:tab w:val="left" w:pos="180"/>
                <w:tab w:val="left" w:pos="581"/>
                <w:tab w:val="left" w:pos="6161"/>
              </w:tabs>
              <w:spacing w:before="0" w:beforeAutospacing="0" w:after="0" w:afterAutospacing="0"/>
              <w:jc w:val="both"/>
              <w:rPr>
                <w:rFonts w:ascii="Book Antiqua" w:hAnsi="Book Antiqua"/>
                <w:b/>
                <w:lang w:val="sr-Cyrl-RS"/>
              </w:rPr>
            </w:pPr>
            <w:r>
              <w:rPr>
                <w:rFonts w:ascii="Book Antiqua" w:hAnsi="Book Antiqua"/>
                <w:b/>
                <w:lang w:val="sr-Cyrl-RS"/>
              </w:rPr>
              <w:t xml:space="preserve">  </w:t>
            </w:r>
            <w:r w:rsidR="009C51A7" w:rsidRPr="00F56FB2">
              <w:rPr>
                <w:rFonts w:ascii="Book Antiqua" w:hAnsi="Book Antiqua"/>
                <w:b/>
                <w:lang w:val="sr-Cyrl-RS"/>
              </w:rPr>
              <w:t>Чланови тима:</w:t>
            </w:r>
          </w:p>
          <w:p w14:paraId="1DCF29CA" w14:textId="77777777" w:rsidR="00C413DB" w:rsidRDefault="00C413DB" w:rsidP="00D37E03">
            <w:pPr>
              <w:jc w:val="both"/>
              <w:rPr>
                <w:rFonts w:ascii="Book Antiqua" w:eastAsia="Times New Roman" w:hAnsi="Book Antiqua" w:cs="Times New Roman"/>
                <w:noProof/>
                <w:sz w:val="22"/>
                <w:szCs w:val="22"/>
                <w:lang w:val="sr-Cyrl-CS"/>
              </w:rPr>
            </w:pPr>
            <w:r w:rsidRPr="00F56FB2">
              <w:rPr>
                <w:rFonts w:ascii="Book Antiqua" w:eastAsia="Times New Roman" w:hAnsi="Book Antiqua" w:cs="Times New Roman"/>
                <w:b/>
                <w:noProof/>
                <w:sz w:val="22"/>
                <w:szCs w:val="22"/>
                <w:lang w:val="sr-Cyrl-CS"/>
              </w:rPr>
              <w:t xml:space="preserve">- </w:t>
            </w:r>
            <w:r w:rsidR="002512F7">
              <w:rPr>
                <w:rFonts w:ascii="Book Antiqua" w:eastAsia="Times New Roman" w:hAnsi="Book Antiqua" w:cs="Times New Roman"/>
                <w:noProof/>
                <w:sz w:val="22"/>
                <w:szCs w:val="22"/>
                <w:lang w:val="sr-Cyrl-CS"/>
              </w:rPr>
              <w:t>Јелена Унијат</w:t>
            </w:r>
          </w:p>
          <w:p w14:paraId="2F82E0A2" w14:textId="77777777" w:rsidR="002512F7" w:rsidRPr="00F56FB2" w:rsidRDefault="00876FC9" w:rsidP="00D37E03">
            <w:pPr>
              <w:jc w:val="both"/>
              <w:rPr>
                <w:rFonts w:ascii="Book Antiqua" w:eastAsia="Times New Roman" w:hAnsi="Book Antiqua" w:cs="Times New Roman"/>
                <w:b/>
                <w:i/>
                <w:noProof/>
                <w:sz w:val="22"/>
                <w:szCs w:val="22"/>
                <w:lang w:val="sr-Cyrl-CS"/>
              </w:rPr>
            </w:pPr>
            <w:r>
              <w:rPr>
                <w:rFonts w:ascii="Book Antiqua" w:eastAsia="Times New Roman" w:hAnsi="Book Antiqua" w:cs="Times New Roman"/>
                <w:i/>
                <w:noProof/>
                <w:sz w:val="22"/>
                <w:szCs w:val="22"/>
                <w:lang w:val="sr-Cyrl-CS"/>
              </w:rPr>
              <w:t xml:space="preserve">  </w:t>
            </w:r>
            <w:r w:rsidR="002512F7">
              <w:rPr>
                <w:rFonts w:ascii="Book Antiqua" w:eastAsia="Times New Roman" w:hAnsi="Book Antiqua" w:cs="Times New Roman"/>
                <w:i/>
                <w:noProof/>
                <w:sz w:val="22"/>
                <w:szCs w:val="22"/>
                <w:lang w:val="sr-Cyrl-CS"/>
              </w:rPr>
              <w:t>З</w:t>
            </w:r>
            <w:r w:rsidR="002512F7" w:rsidRPr="00F56FB2">
              <w:rPr>
                <w:rFonts w:ascii="Book Antiqua" w:eastAsia="Times New Roman" w:hAnsi="Book Antiqua" w:cs="Times New Roman"/>
                <w:i/>
                <w:noProof/>
                <w:sz w:val="22"/>
                <w:szCs w:val="22"/>
                <w:lang w:val="sr-Cyrl-CS"/>
              </w:rPr>
              <w:t>аштитник грађана</w:t>
            </w:r>
            <w:r w:rsidR="002512F7">
              <w:rPr>
                <w:rFonts w:ascii="Book Antiqua" w:eastAsia="Times New Roman" w:hAnsi="Book Antiqua" w:cs="Times New Roman"/>
                <w:i/>
                <w:noProof/>
                <w:sz w:val="22"/>
                <w:szCs w:val="22"/>
                <w:lang w:val="sr-Cyrl-CS"/>
              </w:rPr>
              <w:t>/НПМ</w:t>
            </w:r>
          </w:p>
          <w:p w14:paraId="4AF06DCF" w14:textId="77777777" w:rsidR="00387234" w:rsidRDefault="00387234" w:rsidP="00D37E03">
            <w:pPr>
              <w:jc w:val="both"/>
              <w:rPr>
                <w:rFonts w:ascii="Book Antiqua" w:eastAsia="Times New Roman" w:hAnsi="Book Antiqua" w:cs="Times New Roman"/>
                <w:noProof/>
                <w:sz w:val="22"/>
                <w:szCs w:val="22"/>
                <w:lang w:val="sr-Cyrl-CS"/>
              </w:rPr>
            </w:pPr>
            <w:r>
              <w:rPr>
                <w:rFonts w:ascii="Book Antiqua" w:eastAsia="Times New Roman" w:hAnsi="Book Antiqua" w:cs="Times New Roman"/>
                <w:i/>
                <w:noProof/>
                <w:sz w:val="22"/>
                <w:szCs w:val="22"/>
                <w:lang w:val="sr-Cyrl-CS"/>
              </w:rPr>
              <w:t xml:space="preserve">- </w:t>
            </w:r>
            <w:r w:rsidR="002512F7">
              <w:rPr>
                <w:rFonts w:ascii="Book Antiqua" w:eastAsia="Times New Roman" w:hAnsi="Book Antiqua" w:cs="Times New Roman"/>
                <w:noProof/>
                <w:sz w:val="22"/>
                <w:szCs w:val="22"/>
                <w:lang w:val="sr-Cyrl-CS"/>
              </w:rPr>
              <w:t>Марко Анојчић</w:t>
            </w:r>
          </w:p>
          <w:p w14:paraId="04B17891" w14:textId="77777777" w:rsidR="002512F7" w:rsidRPr="00F56FB2" w:rsidRDefault="00876FC9" w:rsidP="002512F7">
            <w:pPr>
              <w:jc w:val="both"/>
              <w:rPr>
                <w:rFonts w:ascii="Book Antiqua" w:eastAsia="Times New Roman" w:hAnsi="Book Antiqua" w:cs="Times New Roman"/>
                <w:b/>
                <w:i/>
                <w:noProof/>
                <w:sz w:val="22"/>
                <w:szCs w:val="22"/>
                <w:lang w:val="sr-Cyrl-CS"/>
              </w:rPr>
            </w:pPr>
            <w:r>
              <w:rPr>
                <w:rFonts w:ascii="Book Antiqua" w:eastAsia="Times New Roman" w:hAnsi="Book Antiqua" w:cs="Times New Roman"/>
                <w:i/>
                <w:noProof/>
                <w:sz w:val="22"/>
                <w:szCs w:val="22"/>
                <w:lang w:val="sr-Cyrl-CS"/>
              </w:rPr>
              <w:t xml:space="preserve">  </w:t>
            </w:r>
            <w:r w:rsidR="002512F7">
              <w:rPr>
                <w:rFonts w:ascii="Book Antiqua" w:eastAsia="Times New Roman" w:hAnsi="Book Antiqua" w:cs="Times New Roman"/>
                <w:i/>
                <w:noProof/>
                <w:sz w:val="22"/>
                <w:szCs w:val="22"/>
                <w:lang w:val="sr-Cyrl-CS"/>
              </w:rPr>
              <w:t>З</w:t>
            </w:r>
            <w:r w:rsidR="002512F7" w:rsidRPr="00F56FB2">
              <w:rPr>
                <w:rFonts w:ascii="Book Antiqua" w:eastAsia="Times New Roman" w:hAnsi="Book Antiqua" w:cs="Times New Roman"/>
                <w:i/>
                <w:noProof/>
                <w:sz w:val="22"/>
                <w:szCs w:val="22"/>
                <w:lang w:val="sr-Cyrl-CS"/>
              </w:rPr>
              <w:t>аштитник грађана</w:t>
            </w:r>
            <w:r w:rsidR="002512F7">
              <w:rPr>
                <w:rFonts w:ascii="Book Antiqua" w:eastAsia="Times New Roman" w:hAnsi="Book Antiqua" w:cs="Times New Roman"/>
                <w:i/>
                <w:noProof/>
                <w:sz w:val="22"/>
                <w:szCs w:val="22"/>
                <w:lang w:val="sr-Cyrl-CS"/>
              </w:rPr>
              <w:t>/НПМ</w:t>
            </w:r>
          </w:p>
          <w:p w14:paraId="276B0867" w14:textId="77777777" w:rsidR="002959C0" w:rsidRDefault="002959C0" w:rsidP="00D37E03">
            <w:pPr>
              <w:jc w:val="both"/>
              <w:rPr>
                <w:rFonts w:ascii="Book Antiqua" w:eastAsia="Times New Roman" w:hAnsi="Book Antiqua" w:cs="Times New Roman"/>
                <w:noProof/>
                <w:sz w:val="22"/>
                <w:szCs w:val="22"/>
                <w:lang w:val="sr-Cyrl-CS"/>
              </w:rPr>
            </w:pPr>
            <w:r>
              <w:rPr>
                <w:rFonts w:ascii="Book Antiqua" w:eastAsia="Times New Roman" w:hAnsi="Book Antiqua" w:cs="Times New Roman"/>
                <w:i/>
                <w:noProof/>
                <w:sz w:val="22"/>
                <w:szCs w:val="22"/>
                <w:lang w:val="sr-Cyrl-CS"/>
              </w:rPr>
              <w:t xml:space="preserve">- </w:t>
            </w:r>
            <w:r w:rsidR="002512F7">
              <w:rPr>
                <w:rFonts w:ascii="Book Antiqua" w:eastAsia="Times New Roman" w:hAnsi="Book Antiqua" w:cs="Times New Roman"/>
                <w:noProof/>
                <w:sz w:val="22"/>
                <w:szCs w:val="22"/>
                <w:lang w:val="sr-Cyrl-CS"/>
              </w:rPr>
              <w:t>Јелена Јелић</w:t>
            </w:r>
          </w:p>
          <w:p w14:paraId="502E13F6" w14:textId="77777777" w:rsidR="002512F7" w:rsidRDefault="00876FC9" w:rsidP="002512F7">
            <w:pPr>
              <w:jc w:val="both"/>
              <w:rPr>
                <w:rFonts w:ascii="Book Antiqua" w:eastAsia="Times New Roman" w:hAnsi="Book Antiqua" w:cs="Times New Roman"/>
                <w:i/>
                <w:noProof/>
                <w:sz w:val="22"/>
                <w:szCs w:val="22"/>
                <w:lang w:val="sr-Cyrl-CS"/>
              </w:rPr>
            </w:pPr>
            <w:r>
              <w:rPr>
                <w:rFonts w:ascii="Book Antiqua" w:eastAsia="Times New Roman" w:hAnsi="Book Antiqua" w:cs="Times New Roman"/>
                <w:i/>
                <w:noProof/>
                <w:sz w:val="22"/>
                <w:szCs w:val="22"/>
                <w:lang w:val="sr-Cyrl-CS"/>
              </w:rPr>
              <w:t xml:space="preserve">  </w:t>
            </w:r>
            <w:r w:rsidR="002512F7">
              <w:rPr>
                <w:rFonts w:ascii="Book Antiqua" w:eastAsia="Times New Roman" w:hAnsi="Book Antiqua" w:cs="Times New Roman"/>
                <w:i/>
                <w:noProof/>
                <w:sz w:val="22"/>
                <w:szCs w:val="22"/>
                <w:lang w:val="sr-Cyrl-CS"/>
              </w:rPr>
              <w:t>З</w:t>
            </w:r>
            <w:r w:rsidR="002512F7" w:rsidRPr="00F56FB2">
              <w:rPr>
                <w:rFonts w:ascii="Book Antiqua" w:eastAsia="Times New Roman" w:hAnsi="Book Antiqua" w:cs="Times New Roman"/>
                <w:i/>
                <w:noProof/>
                <w:sz w:val="22"/>
                <w:szCs w:val="22"/>
                <w:lang w:val="sr-Cyrl-CS"/>
              </w:rPr>
              <w:t>аштитник грађана</w:t>
            </w:r>
            <w:r w:rsidR="002512F7">
              <w:rPr>
                <w:rFonts w:ascii="Book Antiqua" w:eastAsia="Times New Roman" w:hAnsi="Book Antiqua" w:cs="Times New Roman"/>
                <w:i/>
                <w:noProof/>
                <w:sz w:val="22"/>
                <w:szCs w:val="22"/>
                <w:lang w:val="sr-Cyrl-CS"/>
              </w:rPr>
              <w:t>/НПМ</w:t>
            </w:r>
          </w:p>
          <w:p w14:paraId="12C09538" w14:textId="77777777" w:rsidR="002512F7" w:rsidRDefault="002512F7" w:rsidP="002512F7">
            <w:pPr>
              <w:jc w:val="both"/>
              <w:rPr>
                <w:rFonts w:ascii="Book Antiqua" w:eastAsia="Times New Roman" w:hAnsi="Book Antiqua" w:cs="Times New Roman"/>
                <w:noProof/>
                <w:sz w:val="22"/>
                <w:szCs w:val="22"/>
                <w:lang w:val="sr-Cyrl-CS"/>
              </w:rPr>
            </w:pPr>
            <w:r>
              <w:rPr>
                <w:rFonts w:ascii="Book Antiqua" w:eastAsia="Times New Roman" w:hAnsi="Book Antiqua" w:cs="Times New Roman"/>
                <w:i/>
                <w:noProof/>
                <w:sz w:val="22"/>
                <w:szCs w:val="22"/>
                <w:lang w:val="sr-Cyrl-CS"/>
              </w:rPr>
              <w:t xml:space="preserve">- </w:t>
            </w:r>
            <w:r w:rsidRPr="002512F7">
              <w:rPr>
                <w:rFonts w:ascii="Book Antiqua" w:eastAsia="Times New Roman" w:hAnsi="Book Antiqua" w:cs="Times New Roman"/>
                <w:noProof/>
                <w:sz w:val="22"/>
                <w:szCs w:val="22"/>
                <w:lang w:val="sr-Cyrl-CS"/>
              </w:rPr>
              <w:t>Јелена Самрџић</w:t>
            </w:r>
          </w:p>
          <w:p w14:paraId="01293873" w14:textId="77777777" w:rsidR="002512F7" w:rsidRPr="002512F7" w:rsidRDefault="00876FC9" w:rsidP="002512F7">
            <w:pPr>
              <w:jc w:val="both"/>
              <w:rPr>
                <w:rFonts w:ascii="Book Antiqua" w:eastAsia="Times New Roman" w:hAnsi="Book Antiqua" w:cs="Times New Roman"/>
                <w:i/>
                <w:noProof/>
                <w:sz w:val="22"/>
                <w:szCs w:val="22"/>
                <w:lang w:val="sr-Cyrl-CS"/>
              </w:rPr>
            </w:pPr>
            <w:r>
              <w:rPr>
                <w:rFonts w:ascii="Book Antiqua" w:eastAsia="Times New Roman" w:hAnsi="Book Antiqua" w:cs="Times New Roman"/>
                <w:i/>
                <w:noProof/>
                <w:sz w:val="22"/>
                <w:szCs w:val="22"/>
                <w:lang w:val="sr-Cyrl-CS"/>
              </w:rPr>
              <w:t xml:space="preserve">  </w:t>
            </w:r>
            <w:r w:rsidR="002512F7">
              <w:rPr>
                <w:rFonts w:ascii="Book Antiqua" w:eastAsia="Times New Roman" w:hAnsi="Book Antiqua" w:cs="Times New Roman"/>
                <w:i/>
                <w:noProof/>
                <w:sz w:val="22"/>
                <w:szCs w:val="22"/>
                <w:lang w:val="sr-Cyrl-CS"/>
              </w:rPr>
              <w:t>З</w:t>
            </w:r>
            <w:r w:rsidR="002512F7" w:rsidRPr="00F56FB2">
              <w:rPr>
                <w:rFonts w:ascii="Book Antiqua" w:eastAsia="Times New Roman" w:hAnsi="Book Antiqua" w:cs="Times New Roman"/>
                <w:i/>
                <w:noProof/>
                <w:sz w:val="22"/>
                <w:szCs w:val="22"/>
                <w:lang w:val="sr-Cyrl-CS"/>
              </w:rPr>
              <w:t>аштитник грађана</w:t>
            </w:r>
            <w:r w:rsidR="002512F7">
              <w:rPr>
                <w:rFonts w:ascii="Book Antiqua" w:eastAsia="Times New Roman" w:hAnsi="Book Antiqua" w:cs="Times New Roman"/>
                <w:i/>
                <w:noProof/>
                <w:sz w:val="22"/>
                <w:szCs w:val="22"/>
                <w:lang w:val="sr-Cyrl-CS"/>
              </w:rPr>
              <w:t>/НПМ</w:t>
            </w:r>
          </w:p>
          <w:p w14:paraId="2567429C" w14:textId="77777777" w:rsidR="00321DE9" w:rsidRPr="00F56FB2" w:rsidRDefault="009C51A7" w:rsidP="00D37E03">
            <w:pPr>
              <w:jc w:val="both"/>
              <w:rPr>
                <w:rFonts w:ascii="Book Antiqua" w:hAnsi="Book Antiqua"/>
                <w:i/>
                <w:sz w:val="22"/>
                <w:szCs w:val="22"/>
                <w:lang w:val="sr-Cyrl-RS"/>
              </w:rPr>
            </w:pPr>
            <w:r w:rsidRPr="00F56FB2">
              <w:rPr>
                <w:rFonts w:ascii="Book Antiqua" w:hAnsi="Book Antiqua"/>
                <w:i/>
                <w:sz w:val="22"/>
                <w:szCs w:val="22"/>
                <w:lang w:val="sr-Cyrl-RS"/>
              </w:rPr>
              <w:t xml:space="preserve">- </w:t>
            </w:r>
            <w:r w:rsidR="00387234">
              <w:rPr>
                <w:rFonts w:ascii="Book Antiqua" w:hAnsi="Book Antiqua"/>
                <w:sz w:val="22"/>
                <w:szCs w:val="22"/>
                <w:lang w:val="sr-Cyrl-RS"/>
              </w:rPr>
              <w:t xml:space="preserve">Др </w:t>
            </w:r>
            <w:r w:rsidR="002512F7">
              <w:rPr>
                <w:rFonts w:ascii="Book Antiqua" w:hAnsi="Book Antiqua"/>
                <w:sz w:val="22"/>
                <w:szCs w:val="22"/>
                <w:lang w:val="sr-Cyrl-RS"/>
              </w:rPr>
              <w:t>Радомир Самарџић</w:t>
            </w:r>
          </w:p>
          <w:p w14:paraId="0573224F" w14:textId="77777777" w:rsidR="009C51A7" w:rsidRPr="00F56FB2" w:rsidRDefault="00EF21E0" w:rsidP="00D37E03">
            <w:pPr>
              <w:jc w:val="both"/>
              <w:rPr>
                <w:rFonts w:ascii="Book Antiqua" w:hAnsi="Book Antiqua"/>
                <w:i/>
                <w:sz w:val="22"/>
                <w:szCs w:val="22"/>
                <w:lang w:val="sr-Cyrl-RS"/>
              </w:rPr>
            </w:pPr>
            <w:r>
              <w:rPr>
                <w:rFonts w:ascii="Book Antiqua" w:eastAsia="Times New Roman" w:hAnsi="Book Antiqua" w:cs="Times New Roman"/>
                <w:i/>
                <w:noProof/>
                <w:sz w:val="22"/>
                <w:szCs w:val="22"/>
                <w:lang w:val="sr-Cyrl-CS"/>
              </w:rPr>
              <w:t xml:space="preserve">  </w:t>
            </w:r>
            <w:r w:rsidR="00FB4824">
              <w:rPr>
                <w:rFonts w:ascii="Book Antiqua" w:eastAsia="Times New Roman" w:hAnsi="Book Antiqua" w:cs="Times New Roman"/>
                <w:i/>
                <w:noProof/>
                <w:sz w:val="22"/>
                <w:szCs w:val="22"/>
                <w:lang w:val="sr-Cyrl-CS"/>
              </w:rPr>
              <w:t>Неуроп</w:t>
            </w:r>
            <w:r w:rsidR="00387234">
              <w:rPr>
                <w:rFonts w:ascii="Book Antiqua" w:eastAsia="Times New Roman" w:hAnsi="Book Antiqua" w:cs="Times New Roman"/>
                <w:i/>
                <w:noProof/>
                <w:sz w:val="22"/>
                <w:szCs w:val="22"/>
                <w:lang w:val="sr-Cyrl-CS"/>
              </w:rPr>
              <w:t>сихијатар</w:t>
            </w:r>
          </w:p>
          <w:p w14:paraId="2CF7E231" w14:textId="77777777" w:rsidR="00EB36EF" w:rsidRPr="00F56FB2" w:rsidRDefault="00EB36EF" w:rsidP="00D37E03">
            <w:pPr>
              <w:tabs>
                <w:tab w:val="left" w:pos="180"/>
                <w:tab w:val="left" w:pos="581"/>
                <w:tab w:val="left" w:pos="6161"/>
              </w:tabs>
              <w:jc w:val="both"/>
              <w:rPr>
                <w:rFonts w:ascii="Book Antiqua" w:eastAsia="Times New Roman" w:hAnsi="Book Antiqua" w:cs="Times New Roman"/>
                <w:i/>
                <w:noProof/>
                <w:sz w:val="22"/>
                <w:szCs w:val="22"/>
                <w:lang w:val="sr-Cyrl-CS"/>
              </w:rPr>
            </w:pPr>
          </w:p>
          <w:p w14:paraId="3CAD3772" w14:textId="77777777" w:rsidR="00EB36EF" w:rsidRPr="00F56FB2" w:rsidRDefault="00EB36EF" w:rsidP="00D37E03">
            <w:pPr>
              <w:tabs>
                <w:tab w:val="left" w:pos="180"/>
                <w:tab w:val="left" w:pos="581"/>
                <w:tab w:val="left" w:pos="6161"/>
              </w:tabs>
              <w:jc w:val="both"/>
              <w:rPr>
                <w:rFonts w:ascii="Book Antiqua" w:eastAsia="Times New Roman" w:hAnsi="Book Antiqua" w:cs="Times New Roman"/>
                <w:b/>
                <w:noProof/>
                <w:sz w:val="22"/>
                <w:szCs w:val="22"/>
                <w:lang w:val="sr-Cyrl-CS"/>
              </w:rPr>
            </w:pPr>
          </w:p>
          <w:p w14:paraId="5C34F71A" w14:textId="77777777" w:rsidR="00EB36EF" w:rsidRPr="00F56FB2" w:rsidRDefault="00EB36EF" w:rsidP="00D37E03">
            <w:pPr>
              <w:tabs>
                <w:tab w:val="left" w:pos="180"/>
                <w:tab w:val="left" w:pos="581"/>
                <w:tab w:val="left" w:pos="6161"/>
              </w:tabs>
              <w:jc w:val="both"/>
              <w:rPr>
                <w:rFonts w:ascii="Book Antiqua" w:eastAsia="Times New Roman" w:hAnsi="Book Antiqua" w:cs="Arial"/>
                <w:b/>
                <w:sz w:val="22"/>
                <w:szCs w:val="22"/>
                <w:lang w:val="sr-Cyrl-RS"/>
              </w:rPr>
            </w:pPr>
          </w:p>
        </w:tc>
      </w:tr>
    </w:tbl>
    <w:p w14:paraId="37FED718" w14:textId="77777777" w:rsidR="00F37B03" w:rsidRPr="00F56FB2" w:rsidRDefault="00F37B03" w:rsidP="00D37E03">
      <w:pPr>
        <w:tabs>
          <w:tab w:val="left" w:pos="540"/>
          <w:tab w:val="left" w:pos="1080"/>
          <w:tab w:val="left" w:pos="1980"/>
          <w:tab w:val="left" w:pos="2520"/>
          <w:tab w:val="left" w:pos="3060"/>
        </w:tabs>
        <w:suppressAutoHyphens/>
        <w:jc w:val="both"/>
        <w:outlineLvl w:val="0"/>
        <w:rPr>
          <w:rFonts w:ascii="Book Antiqua" w:eastAsia="Times New Roman" w:hAnsi="Book Antiqua" w:cs="Times New Roman"/>
          <w:b/>
          <w:caps/>
          <w:color w:val="00000A"/>
          <w:sz w:val="22"/>
          <w:szCs w:val="22"/>
          <w:lang w:val="sr-Cyrl-CS"/>
        </w:rPr>
      </w:pPr>
    </w:p>
    <w:p w14:paraId="468E86AA" w14:textId="77777777" w:rsidR="00C14D3C" w:rsidRDefault="00763284" w:rsidP="00763284">
      <w:pPr>
        <w:pStyle w:val="Heading3"/>
        <w:rPr>
          <w:rFonts w:ascii="Book Antiqua" w:hAnsi="Book Antiqua"/>
          <w:b/>
          <w:sz w:val="22"/>
          <w:szCs w:val="22"/>
          <w:u w:val="none"/>
          <w:lang w:val="sr-Cyrl-RS"/>
        </w:rPr>
      </w:pPr>
      <w:r w:rsidRPr="00763284">
        <w:rPr>
          <w:rFonts w:ascii="Book Antiqua" w:hAnsi="Book Antiqua"/>
          <w:b/>
          <w:sz w:val="22"/>
          <w:szCs w:val="22"/>
          <w:u w:val="none"/>
          <w:lang w:val="sr-Cyrl-RS"/>
        </w:rPr>
        <w:t>САРАДЊА СЛУЖБЕНИХ  ЛИЦА СА ТИМОМ НПМ</w:t>
      </w:r>
    </w:p>
    <w:p w14:paraId="64D10484" w14:textId="77777777" w:rsidR="00555270" w:rsidRPr="00555270" w:rsidRDefault="00555270" w:rsidP="00555270">
      <w:pPr>
        <w:rPr>
          <w:lang w:val="sr-Cyrl-RS" w:bidi="ar-DZ"/>
        </w:rPr>
      </w:pPr>
    </w:p>
    <w:p w14:paraId="41A73736" w14:textId="77777777" w:rsidR="003564AE" w:rsidRPr="00555270" w:rsidRDefault="003564AE" w:rsidP="00555270">
      <w:pPr>
        <w:jc w:val="both"/>
        <w:rPr>
          <w:rFonts w:ascii="Book Antiqua" w:hAnsi="Book Antiqua"/>
          <w:b/>
          <w:caps/>
          <w:sz w:val="22"/>
          <w:szCs w:val="22"/>
          <w:lang w:val="sr-Cyrl-CS"/>
        </w:rPr>
      </w:pPr>
      <w:r w:rsidRPr="00555270">
        <w:rPr>
          <w:rFonts w:ascii="Book Antiqua" w:hAnsi="Book Antiqua"/>
          <w:sz w:val="22"/>
          <w:szCs w:val="22"/>
          <w:lang w:val="sr-Cyrl-CS"/>
        </w:rPr>
        <w:t xml:space="preserve">Сви </w:t>
      </w:r>
      <w:r w:rsidRPr="00555270">
        <w:rPr>
          <w:rFonts w:ascii="Book Antiqua" w:hAnsi="Book Antiqua"/>
          <w:sz w:val="22"/>
          <w:szCs w:val="22"/>
          <w:lang w:val="sr-Cyrl-RS"/>
        </w:rPr>
        <w:t xml:space="preserve">запослени у </w:t>
      </w:r>
      <w:r w:rsidR="00387234" w:rsidRPr="00555270">
        <w:rPr>
          <w:rFonts w:ascii="Book Antiqua" w:hAnsi="Book Antiqua"/>
          <w:sz w:val="22"/>
          <w:szCs w:val="22"/>
          <w:lang w:val="sr-Cyrl-RS"/>
        </w:rPr>
        <w:t>Геронтолошком ц</w:t>
      </w:r>
      <w:r w:rsidR="00CE3177">
        <w:rPr>
          <w:rFonts w:ascii="Book Antiqua" w:hAnsi="Book Antiqua"/>
          <w:sz w:val="22"/>
          <w:szCs w:val="22"/>
          <w:lang w:val="sr-Cyrl-RS"/>
        </w:rPr>
        <w:t>е</w:t>
      </w:r>
      <w:r w:rsidR="00387234" w:rsidRPr="00555270">
        <w:rPr>
          <w:rFonts w:ascii="Book Antiqua" w:hAnsi="Book Antiqua"/>
          <w:sz w:val="22"/>
          <w:szCs w:val="22"/>
          <w:lang w:val="sr-Cyrl-RS"/>
        </w:rPr>
        <w:t xml:space="preserve">нтру у </w:t>
      </w:r>
      <w:r w:rsidR="002512F7">
        <w:rPr>
          <w:rFonts w:ascii="Book Antiqua" w:hAnsi="Book Antiqua"/>
          <w:sz w:val="22"/>
          <w:szCs w:val="22"/>
          <w:lang w:val="sr-Cyrl-RS"/>
        </w:rPr>
        <w:t>Крушевцу</w:t>
      </w:r>
      <w:r w:rsidR="00C4683B" w:rsidRPr="00555270">
        <w:rPr>
          <w:rFonts w:ascii="Book Antiqua" w:hAnsi="Book Antiqua"/>
          <w:sz w:val="22"/>
          <w:szCs w:val="22"/>
          <w:lang w:val="sr-Cyrl-RS"/>
        </w:rPr>
        <w:t xml:space="preserve"> </w:t>
      </w:r>
      <w:r w:rsidRPr="00555270">
        <w:rPr>
          <w:rFonts w:ascii="Book Antiqua" w:hAnsi="Book Antiqua"/>
          <w:sz w:val="22"/>
          <w:szCs w:val="22"/>
          <w:lang w:val="sr-Cyrl-CS"/>
        </w:rPr>
        <w:t>остварили су пуну сарадњу са тимом НПМ, пр</w:t>
      </w:r>
      <w:r w:rsidR="00133C92">
        <w:rPr>
          <w:rFonts w:ascii="Book Antiqua" w:hAnsi="Book Antiqua"/>
          <w:sz w:val="22"/>
          <w:szCs w:val="22"/>
          <w:lang w:val="sr-Cyrl-CS"/>
        </w:rPr>
        <w:t>ужили све тражене информације и</w:t>
      </w:r>
      <w:r w:rsidR="009416E7" w:rsidRPr="00555270">
        <w:rPr>
          <w:rFonts w:ascii="Book Antiqua" w:hAnsi="Book Antiqua"/>
          <w:sz w:val="22"/>
          <w:szCs w:val="22"/>
          <w:lang w:val="sr-Cyrl-CS"/>
        </w:rPr>
        <w:t xml:space="preserve"> </w:t>
      </w:r>
      <w:r w:rsidRPr="00555270">
        <w:rPr>
          <w:rFonts w:ascii="Book Antiqua" w:hAnsi="Book Antiqua"/>
          <w:sz w:val="22"/>
          <w:szCs w:val="22"/>
          <w:lang w:val="sr-Cyrl-CS"/>
        </w:rPr>
        <w:t>омог</w:t>
      </w:r>
      <w:r w:rsidR="00133C92">
        <w:rPr>
          <w:rFonts w:ascii="Book Antiqua" w:hAnsi="Book Antiqua"/>
          <w:sz w:val="22"/>
          <w:szCs w:val="22"/>
          <w:lang w:val="sr-Cyrl-CS"/>
        </w:rPr>
        <w:t xml:space="preserve">ућили обилазак свих просторија. </w:t>
      </w:r>
    </w:p>
    <w:p w14:paraId="46FDE4BD" w14:textId="77777777" w:rsidR="004C026C" w:rsidRPr="00B8007B" w:rsidRDefault="000C2DFE" w:rsidP="00763284">
      <w:pPr>
        <w:pStyle w:val="Heading3"/>
        <w:rPr>
          <w:rFonts w:ascii="Book Antiqua" w:eastAsia="Calibri" w:hAnsi="Book Antiqua"/>
          <w:b/>
          <w:sz w:val="22"/>
          <w:szCs w:val="22"/>
          <w:u w:val="none"/>
          <w:lang w:val="sr-Cyrl-RS"/>
        </w:rPr>
      </w:pPr>
      <w:r w:rsidRPr="00C23456">
        <w:rPr>
          <w:rFonts w:eastAsia="Calibri"/>
        </w:rPr>
        <w:br w:type="page"/>
      </w:r>
      <w:r w:rsidR="00763284" w:rsidRPr="00763284">
        <w:rPr>
          <w:rFonts w:ascii="Book Antiqua" w:eastAsia="Calibri" w:hAnsi="Book Antiqua"/>
          <w:b/>
          <w:sz w:val="22"/>
          <w:szCs w:val="22"/>
          <w:u w:val="none"/>
          <w:lang w:val="sr-Cyrl-RS"/>
        </w:rPr>
        <w:lastRenderedPageBreak/>
        <w:t xml:space="preserve">1. </w:t>
      </w:r>
      <w:r w:rsidR="001A0DD4">
        <w:rPr>
          <w:rFonts w:ascii="Book Antiqua" w:eastAsia="Calibri" w:hAnsi="Book Antiqua"/>
          <w:b/>
          <w:sz w:val="22"/>
          <w:szCs w:val="22"/>
          <w:u w:val="none"/>
          <w:lang w:val="sr-Cyrl-RS"/>
        </w:rPr>
        <w:t xml:space="preserve">ОСНОВНИ </w:t>
      </w:r>
      <w:r w:rsidR="006C2A03" w:rsidRPr="001A0DD4">
        <w:rPr>
          <w:rFonts w:ascii="Book Antiqua" w:eastAsia="Calibri" w:hAnsi="Book Antiqua"/>
          <w:b/>
          <w:sz w:val="22"/>
          <w:szCs w:val="22"/>
          <w:u w:val="none"/>
        </w:rPr>
        <w:t>ПОДАЦИ О ДОМУ</w:t>
      </w:r>
      <w:r w:rsidR="00DA19E7" w:rsidRPr="001A0DD4">
        <w:rPr>
          <w:rFonts w:ascii="Book Antiqua" w:eastAsia="Calibri" w:hAnsi="Book Antiqua"/>
          <w:b/>
          <w:sz w:val="22"/>
          <w:szCs w:val="22"/>
          <w:u w:val="none"/>
        </w:rPr>
        <w:t xml:space="preserve"> </w:t>
      </w:r>
      <w:r w:rsidR="00B8007B" w:rsidRPr="001A0DD4">
        <w:rPr>
          <w:rFonts w:ascii="Book Antiqua" w:eastAsia="Calibri" w:hAnsi="Book Antiqua"/>
          <w:b/>
          <w:sz w:val="22"/>
          <w:szCs w:val="22"/>
          <w:u w:val="none"/>
          <w:lang w:val="sr-Cyrl-RS"/>
        </w:rPr>
        <w:t>И КОРИСНИЦИМА</w:t>
      </w:r>
    </w:p>
    <w:p w14:paraId="153D0380" w14:textId="77777777" w:rsidR="00534491" w:rsidRPr="007404C7" w:rsidRDefault="00534491" w:rsidP="00534491">
      <w:pPr>
        <w:rPr>
          <w:rFonts w:ascii="Book Antiqua" w:eastAsia="Calibri" w:hAnsi="Book Antiqua"/>
          <w:b/>
          <w:sz w:val="16"/>
          <w:szCs w:val="16"/>
        </w:rPr>
      </w:pPr>
    </w:p>
    <w:p w14:paraId="60BBFAFF" w14:textId="20A5FE11" w:rsidR="00F0002B" w:rsidRDefault="002762F2" w:rsidP="00F0002B">
      <w:pPr>
        <w:jc w:val="both"/>
        <w:rPr>
          <w:rFonts w:ascii="Book Antiqua" w:eastAsia="Calibri" w:hAnsi="Book Antiqua"/>
          <w:sz w:val="22"/>
          <w:szCs w:val="22"/>
          <w:lang w:val="sr-Cyrl-RS"/>
        </w:rPr>
      </w:pPr>
      <w:r w:rsidRPr="002762F2">
        <w:rPr>
          <w:rFonts w:ascii="Book Antiqua" w:eastAsia="Calibri" w:hAnsi="Book Antiqua"/>
          <w:sz w:val="22"/>
          <w:szCs w:val="22"/>
          <w:lang w:val="sr-Cyrl-RS"/>
        </w:rPr>
        <w:t>Геронтолошки центар у Крушевц</w:t>
      </w:r>
      <w:r>
        <w:rPr>
          <w:rFonts w:ascii="Book Antiqua" w:eastAsia="Calibri" w:hAnsi="Book Antiqua"/>
          <w:sz w:val="22"/>
          <w:szCs w:val="22"/>
          <w:lang w:val="sr-Cyrl-RS"/>
        </w:rPr>
        <w:t xml:space="preserve">у </w:t>
      </w:r>
      <w:r w:rsidR="00D166EF">
        <w:rPr>
          <w:rFonts w:ascii="Book Antiqua" w:eastAsia="Calibri" w:hAnsi="Book Antiqua"/>
          <w:sz w:val="22"/>
          <w:szCs w:val="22"/>
          <w:lang w:val="sr-Cyrl-RS"/>
        </w:rPr>
        <w:t xml:space="preserve">је установа отвореног типа </w:t>
      </w:r>
      <w:r w:rsidR="0093683F">
        <w:rPr>
          <w:rFonts w:ascii="Book Antiqua" w:eastAsia="Calibri" w:hAnsi="Book Antiqua"/>
          <w:sz w:val="22"/>
          <w:szCs w:val="22"/>
          <w:lang w:val="sr-Cyrl-RS"/>
        </w:rPr>
        <w:t xml:space="preserve">смештајног капацитета </w:t>
      </w:r>
      <w:r w:rsidR="00D166EF">
        <w:rPr>
          <w:rFonts w:ascii="Book Antiqua" w:eastAsia="Calibri" w:hAnsi="Book Antiqua"/>
          <w:sz w:val="22"/>
          <w:szCs w:val="22"/>
          <w:lang w:val="sr-Cyrl-RS"/>
        </w:rPr>
        <w:t xml:space="preserve">220 </w:t>
      </w:r>
      <w:r w:rsidR="0093683F">
        <w:rPr>
          <w:rFonts w:ascii="Book Antiqua" w:eastAsia="Calibri" w:hAnsi="Book Antiqua"/>
          <w:sz w:val="22"/>
          <w:szCs w:val="22"/>
          <w:lang w:val="sr-Cyrl-RS"/>
        </w:rPr>
        <w:t xml:space="preserve">места. </w:t>
      </w:r>
      <w:r w:rsidR="00F0002B">
        <w:rPr>
          <w:rFonts w:ascii="Book Antiqua" w:eastAsia="Calibri" w:hAnsi="Book Antiqua"/>
          <w:sz w:val="22"/>
          <w:szCs w:val="22"/>
          <w:lang w:val="sr-Cyrl-RS"/>
        </w:rPr>
        <w:t xml:space="preserve">Број корисника на дан НПМ посете био је 190, од тога 119 корисника и 71 корисница. Према степену зависности и могућности за самосталним кретањем, на смештају је било 81 зависних, 63 полузависних и 46 независних корисника, док према старосној структури, број корисника до 64 године старости је 39, од 65 до 79 година старости 78 и 73 корисника 80 и више године старости. </w:t>
      </w:r>
      <w:r w:rsidR="00C74FA2">
        <w:rPr>
          <w:rFonts w:ascii="Book Antiqua" w:eastAsia="Calibri" w:hAnsi="Book Antiqua"/>
          <w:sz w:val="22"/>
          <w:szCs w:val="22"/>
          <w:lang w:val="sr-Cyrl-RS"/>
        </w:rPr>
        <w:t>Центар</w:t>
      </w:r>
      <w:r w:rsidR="000538FA">
        <w:rPr>
          <w:rFonts w:ascii="Book Antiqua" w:eastAsia="Calibri" w:hAnsi="Book Antiqua"/>
          <w:sz w:val="22"/>
          <w:szCs w:val="22"/>
          <w:lang w:val="sr-Cyrl-RS"/>
        </w:rPr>
        <w:t xml:space="preserve"> прима кориснике старије од 26 година, а у тре</w:t>
      </w:r>
      <w:r w:rsidR="00B858F2">
        <w:rPr>
          <w:rFonts w:ascii="Book Antiqua" w:eastAsia="Calibri" w:hAnsi="Book Antiqua"/>
          <w:sz w:val="22"/>
          <w:szCs w:val="22"/>
          <w:lang w:val="sr-Cyrl-RS"/>
        </w:rPr>
        <w:t xml:space="preserve">нутку посете најмлађи корисник </w:t>
      </w:r>
      <w:r w:rsidR="000538FA">
        <w:rPr>
          <w:rFonts w:ascii="Book Antiqua" w:eastAsia="Calibri" w:hAnsi="Book Antiqua"/>
          <w:sz w:val="22"/>
          <w:szCs w:val="22"/>
          <w:lang w:val="sr-Cyrl-RS"/>
        </w:rPr>
        <w:t xml:space="preserve">имао </w:t>
      </w:r>
      <w:r w:rsidR="00B858F2">
        <w:rPr>
          <w:rFonts w:ascii="Book Antiqua" w:eastAsia="Calibri" w:hAnsi="Book Antiqua"/>
          <w:sz w:val="22"/>
          <w:szCs w:val="22"/>
          <w:lang w:val="sr-Cyrl-RS"/>
        </w:rPr>
        <w:t xml:space="preserve">је </w:t>
      </w:r>
      <w:r w:rsidR="00CA1838">
        <w:rPr>
          <w:rFonts w:ascii="Book Antiqua" w:eastAsia="Calibri" w:hAnsi="Book Antiqua"/>
          <w:sz w:val="22"/>
          <w:szCs w:val="22"/>
          <w:lang w:val="sr-Cyrl-RS"/>
        </w:rPr>
        <w:t>44 године.</w:t>
      </w:r>
      <w:r w:rsidR="000538FA">
        <w:rPr>
          <w:rFonts w:ascii="Book Antiqua" w:eastAsia="Calibri" w:hAnsi="Book Antiqua"/>
          <w:sz w:val="22"/>
          <w:szCs w:val="22"/>
          <w:lang w:val="sr-Cyrl-RS"/>
        </w:rPr>
        <w:t xml:space="preserve"> </w:t>
      </w:r>
      <w:r w:rsidR="00F0002B">
        <w:rPr>
          <w:rFonts w:ascii="Book Antiqua" w:eastAsia="Calibri" w:hAnsi="Book Antiqua"/>
          <w:sz w:val="22"/>
          <w:szCs w:val="22"/>
          <w:lang w:val="sr-Cyrl-RS"/>
        </w:rPr>
        <w:t xml:space="preserve">Према наводима службених лица, </w:t>
      </w:r>
      <w:r w:rsidR="00B858F2">
        <w:rPr>
          <w:rFonts w:ascii="Book Antiqua" w:eastAsia="Calibri" w:hAnsi="Book Antiqua"/>
          <w:sz w:val="22"/>
          <w:szCs w:val="22"/>
          <w:lang w:val="sr-Cyrl-RS"/>
        </w:rPr>
        <w:t xml:space="preserve">нема </w:t>
      </w:r>
      <w:r w:rsidR="00F0002B">
        <w:rPr>
          <w:rFonts w:ascii="Book Antiqua" w:eastAsia="Calibri" w:hAnsi="Book Antiqua"/>
          <w:sz w:val="22"/>
          <w:szCs w:val="22"/>
          <w:lang w:val="sr-Cyrl-RS"/>
        </w:rPr>
        <w:t xml:space="preserve">листе чекање за пријем нових корисника у Центар. </w:t>
      </w:r>
    </w:p>
    <w:p w14:paraId="2698FD01" w14:textId="77777777" w:rsidR="00345E5A" w:rsidRPr="007404C7" w:rsidRDefault="00345E5A" w:rsidP="00F0002B">
      <w:pPr>
        <w:jc w:val="both"/>
        <w:rPr>
          <w:rFonts w:ascii="Book Antiqua" w:eastAsia="Calibri" w:hAnsi="Book Antiqua"/>
          <w:sz w:val="16"/>
          <w:szCs w:val="16"/>
          <w:lang w:val="sr-Cyrl-RS"/>
        </w:rPr>
      </w:pPr>
    </w:p>
    <w:p w14:paraId="562EC636" w14:textId="056DE8A8" w:rsidR="003E1FA8" w:rsidRDefault="001F59DA" w:rsidP="003E1FA8">
      <w:pPr>
        <w:jc w:val="both"/>
        <w:rPr>
          <w:rFonts w:ascii="Book Antiqua" w:eastAsia="Calibri" w:hAnsi="Book Antiqua"/>
          <w:sz w:val="22"/>
          <w:szCs w:val="22"/>
          <w:lang w:val="sr-Cyrl-RS"/>
        </w:rPr>
      </w:pPr>
      <w:r>
        <w:rPr>
          <w:rFonts w:ascii="Book Antiqua" w:eastAsia="Calibri" w:hAnsi="Book Antiqua"/>
          <w:sz w:val="22"/>
          <w:szCs w:val="22"/>
          <w:lang w:val="sr-Cyrl-RS"/>
        </w:rPr>
        <w:t>Установа</w:t>
      </w:r>
      <w:r w:rsidR="007B6AD0">
        <w:rPr>
          <w:rFonts w:ascii="Book Antiqua" w:eastAsia="Calibri" w:hAnsi="Book Antiqua"/>
          <w:sz w:val="22"/>
          <w:szCs w:val="22"/>
          <w:lang w:val="sr-Cyrl-RS"/>
        </w:rPr>
        <w:t xml:space="preserve"> поседује лиценцу за пружање услуге домског смештаја одраслих и старијих </w:t>
      </w:r>
      <w:r w:rsidR="00C7646F">
        <w:rPr>
          <w:rFonts w:ascii="Book Antiqua" w:eastAsia="Calibri" w:hAnsi="Book Antiqua"/>
          <w:sz w:val="22"/>
          <w:szCs w:val="22"/>
          <w:lang w:val="sr-Cyrl-RS"/>
        </w:rPr>
        <w:t>и</w:t>
      </w:r>
      <w:r w:rsidR="007B6AD0">
        <w:rPr>
          <w:rFonts w:ascii="Book Antiqua" w:eastAsia="Calibri" w:hAnsi="Book Antiqua"/>
          <w:sz w:val="22"/>
          <w:szCs w:val="22"/>
          <w:lang w:val="sr-Cyrl-RS"/>
        </w:rPr>
        <w:t xml:space="preserve"> обављањ</w:t>
      </w:r>
      <w:r w:rsidR="008D78E0">
        <w:rPr>
          <w:rFonts w:ascii="Book Antiqua" w:eastAsia="Calibri" w:hAnsi="Book Antiqua"/>
          <w:sz w:val="22"/>
          <w:szCs w:val="22"/>
          <w:lang w:val="sr-Cyrl-RS"/>
        </w:rPr>
        <w:t>е</w:t>
      </w:r>
      <w:r w:rsidR="007B6AD0">
        <w:rPr>
          <w:rFonts w:ascii="Book Antiqua" w:eastAsia="Calibri" w:hAnsi="Book Antiqua"/>
          <w:sz w:val="22"/>
          <w:szCs w:val="22"/>
          <w:lang w:val="sr-Cyrl-RS"/>
        </w:rPr>
        <w:t xml:space="preserve"> делатности социјалне заштите</w:t>
      </w:r>
      <w:r w:rsidR="00C7646F">
        <w:rPr>
          <w:rFonts w:ascii="Book Antiqua" w:eastAsia="Calibri" w:hAnsi="Book Antiqua"/>
          <w:sz w:val="22"/>
          <w:szCs w:val="22"/>
          <w:lang w:val="sr-Cyrl-RS"/>
        </w:rPr>
        <w:t>,</w:t>
      </w:r>
      <w:r w:rsidR="007B6AD0">
        <w:rPr>
          <w:rFonts w:ascii="Book Antiqua" w:eastAsia="Calibri" w:hAnsi="Book Antiqua"/>
          <w:sz w:val="22"/>
          <w:szCs w:val="22"/>
          <w:lang w:val="sr-Cyrl-RS"/>
        </w:rPr>
        <w:t xml:space="preserve"> издат</w:t>
      </w:r>
      <w:r w:rsidR="007B2505">
        <w:rPr>
          <w:rFonts w:ascii="Book Antiqua" w:eastAsia="Calibri" w:hAnsi="Book Antiqua"/>
          <w:sz w:val="22"/>
          <w:szCs w:val="22"/>
          <w:lang w:val="sr-Cyrl-RS"/>
        </w:rPr>
        <w:t>у</w:t>
      </w:r>
      <w:r w:rsidR="007B6AD0">
        <w:rPr>
          <w:rFonts w:ascii="Book Antiqua" w:eastAsia="Calibri" w:hAnsi="Book Antiqua"/>
          <w:sz w:val="22"/>
          <w:szCs w:val="22"/>
          <w:lang w:val="sr-Cyrl-RS"/>
        </w:rPr>
        <w:t xml:space="preserve"> </w:t>
      </w:r>
      <w:r w:rsidR="008D78E0">
        <w:rPr>
          <w:rFonts w:ascii="Book Antiqua" w:eastAsia="Calibri" w:hAnsi="Book Antiqua"/>
          <w:sz w:val="22"/>
          <w:szCs w:val="22"/>
          <w:lang w:val="sr-Cyrl-RS"/>
        </w:rPr>
        <w:t xml:space="preserve">на период од 5 година </w:t>
      </w:r>
      <w:r w:rsidR="007B6AD0">
        <w:rPr>
          <w:rFonts w:ascii="Book Antiqua" w:eastAsia="Calibri" w:hAnsi="Book Antiqua"/>
          <w:sz w:val="22"/>
          <w:szCs w:val="22"/>
          <w:lang w:val="sr-Cyrl-RS"/>
        </w:rPr>
        <w:t xml:space="preserve">од стране Министарства за рад, запошљавање, борачка и социјална питања. </w:t>
      </w:r>
      <w:r w:rsidR="00AD7295" w:rsidRPr="00AD7295">
        <w:rPr>
          <w:rFonts w:ascii="Book Antiqua" w:eastAsia="Calibri" w:hAnsi="Book Antiqua"/>
          <w:sz w:val="22"/>
          <w:szCs w:val="22"/>
          <w:lang w:val="sr-Cyrl-RS"/>
        </w:rPr>
        <w:t xml:space="preserve">Цена смештаја у </w:t>
      </w:r>
      <w:r w:rsidR="00AD7295">
        <w:rPr>
          <w:rFonts w:ascii="Book Antiqua" w:eastAsia="Calibri" w:hAnsi="Book Antiqua"/>
          <w:sz w:val="22"/>
          <w:szCs w:val="22"/>
          <w:lang w:val="sr-Cyrl-RS"/>
        </w:rPr>
        <w:t xml:space="preserve">Центру креће се </w:t>
      </w:r>
      <w:r w:rsidR="00AD7295" w:rsidRPr="00AD7295">
        <w:rPr>
          <w:rFonts w:ascii="Book Antiqua" w:eastAsia="Calibri" w:hAnsi="Book Antiqua"/>
          <w:sz w:val="22"/>
          <w:szCs w:val="22"/>
          <w:lang w:val="sr-Cyrl-RS"/>
        </w:rPr>
        <w:t xml:space="preserve">од 27 до 47 хиљада динара месечно, у зависности од </w:t>
      </w:r>
      <w:r w:rsidR="00C7646F">
        <w:rPr>
          <w:rFonts w:ascii="Book Antiqua" w:eastAsia="Calibri" w:hAnsi="Book Antiqua"/>
          <w:sz w:val="22"/>
          <w:szCs w:val="22"/>
          <w:lang w:val="sr-Cyrl-RS"/>
        </w:rPr>
        <w:t xml:space="preserve">врсте </w:t>
      </w:r>
      <w:r w:rsidR="00AD7295" w:rsidRPr="00AD7295">
        <w:rPr>
          <w:rFonts w:ascii="Book Antiqua" w:eastAsia="Calibri" w:hAnsi="Book Antiqua"/>
          <w:sz w:val="22"/>
          <w:szCs w:val="22"/>
          <w:lang w:val="sr-Cyrl-RS"/>
        </w:rPr>
        <w:t>услуга које се пружају кориснику</w:t>
      </w:r>
      <w:r w:rsidR="00AD7295">
        <w:rPr>
          <w:rFonts w:ascii="Book Antiqua" w:eastAsia="Calibri" w:hAnsi="Book Antiqua"/>
          <w:sz w:val="22"/>
          <w:szCs w:val="22"/>
          <w:lang w:val="sr-Cyrl-RS"/>
        </w:rPr>
        <w:t xml:space="preserve">. </w:t>
      </w:r>
    </w:p>
    <w:p w14:paraId="5B76DDF5" w14:textId="77777777" w:rsidR="008D78E0" w:rsidRPr="007404C7" w:rsidRDefault="008D78E0" w:rsidP="002762F2">
      <w:pPr>
        <w:jc w:val="both"/>
        <w:rPr>
          <w:rFonts w:ascii="Book Antiqua" w:eastAsia="Calibri" w:hAnsi="Book Antiqua"/>
          <w:sz w:val="16"/>
          <w:szCs w:val="16"/>
          <w:lang w:val="sr-Cyrl-RS"/>
        </w:rPr>
      </w:pPr>
    </w:p>
    <w:p w14:paraId="7A2DDFC2" w14:textId="4EFA4050" w:rsidR="007B2505" w:rsidRDefault="00345E5A" w:rsidP="002762F2">
      <w:pPr>
        <w:jc w:val="both"/>
        <w:rPr>
          <w:rFonts w:ascii="Book Antiqua" w:eastAsia="Calibri" w:hAnsi="Book Antiqua"/>
          <w:sz w:val="22"/>
          <w:szCs w:val="22"/>
          <w:lang w:val="sr-Cyrl-RS"/>
        </w:rPr>
      </w:pPr>
      <w:r>
        <w:rPr>
          <w:rFonts w:ascii="Book Antiqua" w:eastAsia="Calibri" w:hAnsi="Book Antiqua"/>
          <w:sz w:val="22"/>
          <w:szCs w:val="22"/>
          <w:lang w:val="sr-Cyrl-RS"/>
        </w:rPr>
        <w:t xml:space="preserve">Већина корисника су из Расинског округа, њих 136, а остали (54) </w:t>
      </w:r>
      <w:r w:rsidR="00AF6C1D">
        <w:rPr>
          <w:rFonts w:ascii="Book Antiqua" w:eastAsia="Calibri" w:hAnsi="Book Antiqua"/>
          <w:sz w:val="22"/>
          <w:szCs w:val="22"/>
          <w:lang w:val="sr-Cyrl-RS"/>
        </w:rPr>
        <w:t xml:space="preserve">су </w:t>
      </w:r>
      <w:r>
        <w:rPr>
          <w:rFonts w:ascii="Book Antiqua" w:eastAsia="Calibri" w:hAnsi="Book Antiqua"/>
          <w:sz w:val="22"/>
          <w:szCs w:val="22"/>
          <w:lang w:val="sr-Cyrl-RS"/>
        </w:rPr>
        <w:t xml:space="preserve">из </w:t>
      </w:r>
      <w:r w:rsidR="00AF6C1D">
        <w:rPr>
          <w:rFonts w:ascii="Book Antiqua" w:eastAsia="Calibri" w:hAnsi="Book Antiqua"/>
          <w:sz w:val="22"/>
          <w:szCs w:val="22"/>
          <w:lang w:val="sr-Cyrl-RS"/>
        </w:rPr>
        <w:t xml:space="preserve">других </w:t>
      </w:r>
      <w:r w:rsidR="00485061">
        <w:rPr>
          <w:rFonts w:ascii="Book Antiqua" w:eastAsia="Calibri" w:hAnsi="Book Antiqua"/>
          <w:sz w:val="22"/>
          <w:szCs w:val="22"/>
          <w:lang w:val="sr-Cyrl-RS"/>
        </w:rPr>
        <w:t xml:space="preserve">крајева </w:t>
      </w:r>
      <w:r>
        <w:rPr>
          <w:rFonts w:ascii="Book Antiqua" w:eastAsia="Calibri" w:hAnsi="Book Antiqua"/>
          <w:sz w:val="22"/>
          <w:szCs w:val="22"/>
          <w:lang w:val="sr-Cyrl-RS"/>
        </w:rPr>
        <w:t xml:space="preserve">земље. </w:t>
      </w:r>
      <w:r w:rsidR="00701480">
        <w:rPr>
          <w:rFonts w:ascii="Book Antiqua" w:eastAsia="Calibri" w:hAnsi="Book Antiqua"/>
          <w:sz w:val="22"/>
          <w:szCs w:val="22"/>
          <w:lang w:val="sr-Cyrl-RS"/>
        </w:rPr>
        <w:t xml:space="preserve">Број корисника под старатељском заштитом је 16, од тога њих 12 делимично је лишено пословне способности, док је 4 потпуно лишено пословне способности. </w:t>
      </w:r>
      <w:r>
        <w:rPr>
          <w:rFonts w:ascii="Book Antiqua" w:eastAsia="Calibri" w:hAnsi="Book Antiqua"/>
          <w:sz w:val="22"/>
          <w:szCs w:val="22"/>
          <w:lang w:val="sr-Cyrl-RS"/>
        </w:rPr>
        <w:t>Кориснике под старатељском заштитом радника појединих центара, исти обилазе, мада највише представници Центра за социјални рад у Крушевцу</w:t>
      </w:r>
      <w:r w:rsidRPr="00E10117">
        <w:rPr>
          <w:rFonts w:ascii="Book Antiqua" w:eastAsia="Calibri" w:hAnsi="Book Antiqua"/>
          <w:sz w:val="22"/>
          <w:szCs w:val="22"/>
          <w:lang w:val="sr-Cyrl-RS"/>
        </w:rPr>
        <w:t xml:space="preserve"> </w:t>
      </w:r>
      <w:r>
        <w:rPr>
          <w:rFonts w:ascii="Book Antiqua" w:eastAsia="Calibri" w:hAnsi="Book Antiqua"/>
          <w:sz w:val="22"/>
          <w:szCs w:val="22"/>
          <w:lang w:val="sr-Cyrl-RS"/>
        </w:rPr>
        <w:t xml:space="preserve">обилазе своје штићеника. </w:t>
      </w:r>
    </w:p>
    <w:p w14:paraId="4CEE1AEC" w14:textId="77777777" w:rsidR="00BD3A85" w:rsidRPr="007404C7" w:rsidRDefault="00BD3A85" w:rsidP="002762F2">
      <w:pPr>
        <w:jc w:val="both"/>
        <w:rPr>
          <w:rFonts w:ascii="Book Antiqua" w:eastAsia="Calibri" w:hAnsi="Book Antiqua"/>
          <w:sz w:val="16"/>
          <w:szCs w:val="16"/>
          <w:lang w:val="sr-Cyrl-RS"/>
        </w:rPr>
      </w:pPr>
    </w:p>
    <w:p w14:paraId="50CBFA11" w14:textId="61DFB538" w:rsidR="00701480" w:rsidRDefault="00BD3A85" w:rsidP="00701480">
      <w:pPr>
        <w:jc w:val="both"/>
      </w:pPr>
      <w:r>
        <w:rPr>
          <w:rFonts w:ascii="Book Antiqua" w:eastAsia="Calibri" w:hAnsi="Book Antiqua"/>
          <w:sz w:val="22"/>
          <w:szCs w:val="22"/>
          <w:lang w:val="sr-Cyrl-RS"/>
        </w:rPr>
        <w:t xml:space="preserve">У разговору са службеним лицима </w:t>
      </w:r>
      <w:r w:rsidR="00227291">
        <w:rPr>
          <w:rFonts w:ascii="Book Antiqua" w:hAnsi="Book Antiqua"/>
          <w:sz w:val="22"/>
          <w:szCs w:val="22"/>
        </w:rPr>
        <w:t xml:space="preserve">наведено </w:t>
      </w:r>
      <w:r w:rsidR="00227291">
        <w:rPr>
          <w:rFonts w:ascii="Book Antiqua" w:hAnsi="Book Antiqua"/>
          <w:sz w:val="22"/>
          <w:szCs w:val="22"/>
          <w:lang w:val="sr-Cyrl-RS"/>
        </w:rPr>
        <w:t xml:space="preserve">је да </w:t>
      </w:r>
      <w:r w:rsidR="00227291">
        <w:rPr>
          <w:rFonts w:ascii="Book Antiqua" w:hAnsi="Book Antiqua"/>
          <w:sz w:val="22"/>
          <w:szCs w:val="22"/>
        </w:rPr>
        <w:t xml:space="preserve">се Центар суочава са </w:t>
      </w:r>
      <w:r w:rsidR="00620D3C">
        <w:rPr>
          <w:rFonts w:ascii="Book Antiqua" w:hAnsi="Book Antiqua"/>
          <w:sz w:val="22"/>
          <w:szCs w:val="22"/>
          <w:lang w:val="sr-Cyrl-RS"/>
        </w:rPr>
        <w:t xml:space="preserve">проблемом </w:t>
      </w:r>
      <w:r w:rsidR="00620D3C">
        <w:rPr>
          <w:rFonts w:ascii="Book Antiqua" w:hAnsi="Book Antiqua"/>
          <w:sz w:val="22"/>
          <w:szCs w:val="22"/>
        </w:rPr>
        <w:t>набавке</w:t>
      </w:r>
      <w:r w:rsidR="001A0DD4">
        <w:rPr>
          <w:rFonts w:ascii="Book Antiqua" w:hAnsi="Book Antiqua"/>
          <w:sz w:val="22"/>
          <w:szCs w:val="22"/>
        </w:rPr>
        <w:t xml:space="preserve"> пелена</w:t>
      </w:r>
      <w:r w:rsidR="001A0DD4">
        <w:rPr>
          <w:rFonts w:ascii="Book Antiqua" w:hAnsi="Book Antiqua"/>
          <w:sz w:val="22"/>
          <w:szCs w:val="22"/>
          <w:lang w:val="sr-Cyrl-RS"/>
        </w:rPr>
        <w:t xml:space="preserve"> за кориснике</w:t>
      </w:r>
      <w:r w:rsidR="00C842B0">
        <w:rPr>
          <w:rFonts w:ascii="Book Antiqua" w:hAnsi="Book Antiqua"/>
          <w:sz w:val="22"/>
          <w:szCs w:val="22"/>
          <w:lang w:val="sr-Cyrl-RS"/>
        </w:rPr>
        <w:t xml:space="preserve">. Наиме, </w:t>
      </w:r>
      <w:r w:rsidR="00CA1838">
        <w:rPr>
          <w:rFonts w:ascii="Book Antiqua" w:hAnsi="Book Antiqua"/>
          <w:sz w:val="22"/>
          <w:szCs w:val="22"/>
          <w:lang w:val="sr-Cyrl-RS"/>
        </w:rPr>
        <w:t xml:space="preserve">само једна корисница </w:t>
      </w:r>
      <w:r w:rsidR="00227291">
        <w:rPr>
          <w:rFonts w:ascii="Book Antiqua" w:hAnsi="Book Antiqua"/>
          <w:sz w:val="22"/>
          <w:szCs w:val="22"/>
          <w:lang w:val="sr-Cyrl-RS"/>
        </w:rPr>
        <w:t xml:space="preserve">пелене </w:t>
      </w:r>
      <w:r w:rsidR="00C842B0">
        <w:rPr>
          <w:rFonts w:ascii="Book Antiqua" w:hAnsi="Book Antiqua"/>
          <w:sz w:val="22"/>
          <w:szCs w:val="22"/>
          <w:lang w:val="sr-Cyrl-RS"/>
        </w:rPr>
        <w:t>добија на рецеп по основу дијагноз</w:t>
      </w:r>
      <w:r w:rsidR="00CA1838">
        <w:rPr>
          <w:rFonts w:ascii="Book Antiqua" w:hAnsi="Book Antiqua"/>
          <w:sz w:val="22"/>
          <w:szCs w:val="22"/>
          <w:lang w:val="sr-Cyrl-RS"/>
        </w:rPr>
        <w:t>е</w:t>
      </w:r>
      <w:r w:rsidR="00C842B0">
        <w:rPr>
          <w:rFonts w:ascii="Book Antiqua" w:hAnsi="Book Antiqua"/>
          <w:sz w:val="22"/>
          <w:szCs w:val="22"/>
          <w:lang w:val="sr-Cyrl-RS"/>
        </w:rPr>
        <w:t>, док за кориснике који не оства</w:t>
      </w:r>
      <w:r w:rsidR="003E0EDF">
        <w:rPr>
          <w:rFonts w:ascii="Book Antiqua" w:hAnsi="Book Antiqua"/>
          <w:sz w:val="22"/>
          <w:szCs w:val="22"/>
          <w:lang w:val="sr-Cyrl-RS"/>
        </w:rPr>
        <w:t>рују ово право,</w:t>
      </w:r>
      <w:r w:rsidR="00C842B0">
        <w:rPr>
          <w:rFonts w:ascii="Book Antiqua" w:hAnsi="Book Antiqua"/>
          <w:sz w:val="22"/>
          <w:szCs w:val="22"/>
          <w:lang w:val="sr-Cyrl-RS"/>
        </w:rPr>
        <w:t xml:space="preserve"> пелене обезбеђују сродници/породица или Центра што знатно оптерећује буџет. </w:t>
      </w:r>
      <w:r w:rsidRPr="003C1B80">
        <w:rPr>
          <w:rFonts w:ascii="Book Antiqua" w:hAnsi="Book Antiqua"/>
          <w:sz w:val="22"/>
          <w:szCs w:val="22"/>
        </w:rPr>
        <w:t xml:space="preserve">Према </w:t>
      </w:r>
      <w:r w:rsidRPr="006201AA">
        <w:rPr>
          <w:rFonts w:ascii="Book Antiqua" w:hAnsi="Book Antiqua"/>
          <w:sz w:val="22"/>
          <w:szCs w:val="22"/>
          <w:lang w:val="sr-Cyrl-RS"/>
        </w:rPr>
        <w:t>П</w:t>
      </w:r>
      <w:r w:rsidRPr="006201AA">
        <w:rPr>
          <w:rFonts w:ascii="Book Antiqua" w:hAnsi="Book Antiqua"/>
          <w:sz w:val="22"/>
          <w:szCs w:val="22"/>
        </w:rPr>
        <w:t>равилнику о медицинско-техничким помагалима која се обезбеђују из средстава обавезног здравственог осигурања</w:t>
      </w:r>
      <w:r>
        <w:rPr>
          <w:rStyle w:val="FootnoteReference"/>
          <w:rFonts w:ascii="Book Antiqua" w:hAnsi="Book Antiqua"/>
          <w:sz w:val="22"/>
          <w:szCs w:val="22"/>
        </w:rPr>
        <w:footnoteReference w:id="3"/>
      </w:r>
      <w:r w:rsidRPr="003C1B80">
        <w:rPr>
          <w:rFonts w:ascii="Book Antiqua" w:hAnsi="Book Antiqua"/>
          <w:sz w:val="22"/>
          <w:szCs w:val="22"/>
        </w:rPr>
        <w:t xml:space="preserve">, корисник има право на пелене на основу одређених дијагноза, и то 6 паковања за три месеца, </w:t>
      </w:r>
      <w:r w:rsidRPr="001A0DD4">
        <w:rPr>
          <w:rFonts w:ascii="Book Antiqua" w:hAnsi="Book Antiqua"/>
          <w:sz w:val="22"/>
          <w:szCs w:val="22"/>
        </w:rPr>
        <w:t>што је недовољна количина.</w:t>
      </w:r>
      <w:r w:rsidR="00701480" w:rsidRPr="00701480">
        <w:t xml:space="preserve"> </w:t>
      </w:r>
    </w:p>
    <w:p w14:paraId="3A9A4741" w14:textId="77777777" w:rsidR="00701480" w:rsidRPr="007404C7" w:rsidRDefault="00701480" w:rsidP="00701480">
      <w:pPr>
        <w:jc w:val="both"/>
        <w:rPr>
          <w:rFonts w:ascii="Book Antiqua" w:hAnsi="Book Antiqua"/>
          <w:sz w:val="16"/>
          <w:szCs w:val="16"/>
        </w:rPr>
      </w:pPr>
    </w:p>
    <w:p w14:paraId="3351F016" w14:textId="77777777" w:rsidR="00B606B9" w:rsidRPr="00B606B9" w:rsidRDefault="00B606B9" w:rsidP="00B606B9">
      <w:pPr>
        <w:pStyle w:val="Heading3"/>
        <w:rPr>
          <w:rFonts w:ascii="Book Antiqua" w:hAnsi="Book Antiqua"/>
          <w:b/>
          <w:sz w:val="22"/>
          <w:szCs w:val="22"/>
          <w:u w:val="none"/>
        </w:rPr>
      </w:pPr>
      <w:r w:rsidRPr="00B606B9">
        <w:rPr>
          <w:rFonts w:ascii="Book Antiqua" w:eastAsia="Calibri" w:hAnsi="Book Antiqua"/>
          <w:b/>
          <w:sz w:val="22"/>
          <w:szCs w:val="22"/>
          <w:u w:val="none"/>
        </w:rPr>
        <w:t>2. СТРУКТУРА И БРОЈ ЗАПОСЛЕНИХ</w:t>
      </w:r>
    </w:p>
    <w:p w14:paraId="697437C8" w14:textId="77777777" w:rsidR="007B2505" w:rsidRPr="007404C7" w:rsidRDefault="007B2505" w:rsidP="002762F2">
      <w:pPr>
        <w:jc w:val="both"/>
        <w:rPr>
          <w:rFonts w:ascii="Book Antiqua" w:eastAsia="Calibri" w:hAnsi="Book Antiqua"/>
          <w:sz w:val="16"/>
          <w:szCs w:val="16"/>
          <w:lang w:val="sr-Cyrl-RS"/>
        </w:rPr>
      </w:pPr>
    </w:p>
    <w:p w14:paraId="111478C8" w14:textId="28CEF703" w:rsidR="00DE20F2" w:rsidRDefault="007D4EA7" w:rsidP="002762F2">
      <w:pPr>
        <w:jc w:val="both"/>
        <w:rPr>
          <w:rFonts w:ascii="Book Antiqua" w:eastAsia="Calibri" w:hAnsi="Book Antiqua"/>
          <w:sz w:val="22"/>
          <w:szCs w:val="22"/>
          <w:lang w:val="sr-Cyrl-RS"/>
        </w:rPr>
      </w:pPr>
      <w:r>
        <w:rPr>
          <w:rFonts w:ascii="Book Antiqua" w:eastAsia="Calibri" w:hAnsi="Book Antiqua"/>
          <w:sz w:val="22"/>
          <w:szCs w:val="22"/>
          <w:lang w:val="sr-Cyrl-RS"/>
        </w:rPr>
        <w:t xml:space="preserve">Број запослених на дан </w:t>
      </w:r>
      <w:r w:rsidR="004B2534">
        <w:rPr>
          <w:rFonts w:ascii="Book Antiqua" w:eastAsia="Calibri" w:hAnsi="Book Antiqua"/>
          <w:sz w:val="22"/>
          <w:szCs w:val="22"/>
          <w:lang w:val="sr-Cyrl-RS"/>
        </w:rPr>
        <w:t>НПМ посете био је 8</w:t>
      </w:r>
      <w:r w:rsidR="00BE51F4">
        <w:rPr>
          <w:rFonts w:ascii="Book Antiqua" w:eastAsia="Calibri" w:hAnsi="Book Antiqua"/>
          <w:sz w:val="22"/>
          <w:szCs w:val="22"/>
          <w:lang w:val="sr-Cyrl-RS"/>
        </w:rPr>
        <w:t>5</w:t>
      </w:r>
      <w:r w:rsidR="004B2534">
        <w:rPr>
          <w:rFonts w:ascii="Book Antiqua" w:eastAsia="Calibri" w:hAnsi="Book Antiqua"/>
          <w:sz w:val="22"/>
          <w:szCs w:val="22"/>
          <w:lang w:val="sr-Cyrl-RS"/>
        </w:rPr>
        <w:t xml:space="preserve">, </w:t>
      </w:r>
      <w:r w:rsidR="00591DD3">
        <w:rPr>
          <w:rFonts w:ascii="Book Antiqua" w:eastAsia="Calibri" w:hAnsi="Book Antiqua"/>
          <w:sz w:val="22"/>
          <w:szCs w:val="22"/>
          <w:lang w:val="sr-Cyrl-RS"/>
        </w:rPr>
        <w:t xml:space="preserve">од тога 76 </w:t>
      </w:r>
      <w:r w:rsidR="00701480">
        <w:rPr>
          <w:rFonts w:ascii="Book Antiqua" w:eastAsia="Calibri" w:hAnsi="Book Antiqua"/>
          <w:sz w:val="22"/>
          <w:szCs w:val="22"/>
          <w:lang w:val="sr-Cyrl-RS"/>
        </w:rPr>
        <w:t xml:space="preserve">на недоређено, </w:t>
      </w:r>
      <w:r w:rsidR="00BE51F4">
        <w:rPr>
          <w:rFonts w:ascii="Book Antiqua" w:eastAsia="Calibri" w:hAnsi="Book Antiqua"/>
          <w:sz w:val="22"/>
          <w:szCs w:val="22"/>
          <w:lang w:val="sr-Cyrl-RS"/>
        </w:rPr>
        <w:t xml:space="preserve">9 </w:t>
      </w:r>
      <w:r w:rsidR="00D56C90">
        <w:rPr>
          <w:rFonts w:ascii="Book Antiqua" w:eastAsia="Calibri" w:hAnsi="Book Antiqua"/>
          <w:sz w:val="22"/>
          <w:szCs w:val="22"/>
          <w:lang w:val="sr-Cyrl-RS"/>
        </w:rPr>
        <w:t xml:space="preserve">на </w:t>
      </w:r>
      <w:r w:rsidR="00E6061A">
        <w:rPr>
          <w:rFonts w:ascii="Book Antiqua" w:eastAsia="Calibri" w:hAnsi="Book Antiqua"/>
          <w:sz w:val="22"/>
          <w:szCs w:val="22"/>
          <w:lang w:val="sr-Cyrl-RS"/>
        </w:rPr>
        <w:t>одређено време</w:t>
      </w:r>
      <w:r w:rsidR="00701480">
        <w:rPr>
          <w:rFonts w:ascii="Book Antiqua" w:eastAsia="Calibri" w:hAnsi="Book Antiqua"/>
          <w:sz w:val="22"/>
          <w:szCs w:val="22"/>
          <w:lang w:val="sr-Cyrl-RS"/>
        </w:rPr>
        <w:t xml:space="preserve"> и</w:t>
      </w:r>
      <w:r w:rsidR="00BE51F4">
        <w:rPr>
          <w:rFonts w:ascii="Book Antiqua" w:eastAsia="Calibri" w:hAnsi="Book Antiqua"/>
          <w:sz w:val="22"/>
          <w:szCs w:val="22"/>
          <w:lang w:val="sr-Cyrl-RS"/>
        </w:rPr>
        <w:t xml:space="preserve"> 4</w:t>
      </w:r>
      <w:r w:rsidR="00701480">
        <w:rPr>
          <w:rFonts w:ascii="Book Antiqua" w:eastAsia="Calibri" w:hAnsi="Book Antiqua"/>
          <w:sz w:val="22"/>
          <w:szCs w:val="22"/>
          <w:lang w:val="sr-Cyrl-RS"/>
        </w:rPr>
        <w:t>7</w:t>
      </w:r>
      <w:r w:rsidR="00BE51F4">
        <w:rPr>
          <w:rFonts w:ascii="Book Antiqua" w:eastAsia="Calibri" w:hAnsi="Book Antiqua"/>
          <w:sz w:val="22"/>
          <w:szCs w:val="22"/>
          <w:lang w:val="sr-Cyrl-RS"/>
        </w:rPr>
        <w:t xml:space="preserve"> </w:t>
      </w:r>
      <w:r w:rsidR="00D56C90">
        <w:rPr>
          <w:rFonts w:ascii="Book Antiqua" w:eastAsia="Calibri" w:hAnsi="Book Antiqua"/>
          <w:sz w:val="22"/>
          <w:szCs w:val="22"/>
          <w:lang w:val="sr-Cyrl-RS"/>
        </w:rPr>
        <w:t>геротно домаћица</w:t>
      </w:r>
      <w:r w:rsidR="00B5547C">
        <w:rPr>
          <w:rFonts w:ascii="Book Antiqua" w:eastAsia="Calibri" w:hAnsi="Book Antiqua"/>
          <w:sz w:val="22"/>
          <w:szCs w:val="22"/>
          <w:lang w:val="sr-Cyrl-RS"/>
        </w:rPr>
        <w:t xml:space="preserve"> ан</w:t>
      </w:r>
      <w:r w:rsidR="00BE51F4">
        <w:rPr>
          <w:rFonts w:ascii="Book Antiqua" w:eastAsia="Calibri" w:hAnsi="Book Antiqua"/>
          <w:sz w:val="22"/>
          <w:szCs w:val="22"/>
          <w:lang w:val="sr-Cyrl-RS"/>
        </w:rPr>
        <w:t>г</w:t>
      </w:r>
      <w:r w:rsidR="00B5547C">
        <w:rPr>
          <w:rFonts w:ascii="Book Antiqua" w:eastAsia="Calibri" w:hAnsi="Book Antiqua"/>
          <w:sz w:val="22"/>
          <w:szCs w:val="22"/>
          <w:lang w:val="sr-Cyrl-RS"/>
        </w:rPr>
        <w:t>а</w:t>
      </w:r>
      <w:r w:rsidR="00620D3C">
        <w:rPr>
          <w:rFonts w:ascii="Book Antiqua" w:eastAsia="Calibri" w:hAnsi="Book Antiqua"/>
          <w:sz w:val="22"/>
          <w:szCs w:val="22"/>
          <w:lang w:val="sr-Cyrl-RS"/>
        </w:rPr>
        <w:t>жованих</w:t>
      </w:r>
      <w:r w:rsidR="00BE51F4">
        <w:rPr>
          <w:rFonts w:ascii="Book Antiqua" w:eastAsia="Calibri" w:hAnsi="Book Antiqua"/>
          <w:sz w:val="22"/>
          <w:szCs w:val="22"/>
          <w:lang w:val="sr-Cyrl-RS"/>
        </w:rPr>
        <w:t xml:space="preserve"> </w:t>
      </w:r>
      <w:r w:rsidR="00646BBC">
        <w:rPr>
          <w:rFonts w:ascii="Book Antiqua" w:eastAsia="Calibri" w:hAnsi="Book Antiqua"/>
          <w:sz w:val="22"/>
          <w:szCs w:val="22"/>
          <w:lang w:val="sr-Cyrl-RS"/>
        </w:rPr>
        <w:t>такође на одређено време</w:t>
      </w:r>
      <w:r w:rsidR="008D2B1E">
        <w:rPr>
          <w:rFonts w:ascii="Book Antiqua" w:eastAsia="Calibri" w:hAnsi="Book Antiqua"/>
          <w:sz w:val="22"/>
          <w:szCs w:val="22"/>
          <w:lang w:val="sr-Cyrl-RS"/>
        </w:rPr>
        <w:t xml:space="preserve"> </w:t>
      </w:r>
      <w:r w:rsidR="00646BBC">
        <w:rPr>
          <w:rFonts w:ascii="Book Antiqua" w:eastAsia="Calibri" w:hAnsi="Book Antiqua"/>
          <w:sz w:val="22"/>
          <w:szCs w:val="22"/>
          <w:lang w:val="sr-Cyrl-RS"/>
        </w:rPr>
        <w:t xml:space="preserve">чије </w:t>
      </w:r>
      <w:r w:rsidR="005F3EEB">
        <w:rPr>
          <w:rFonts w:ascii="Book Antiqua" w:eastAsia="Calibri" w:hAnsi="Book Antiqua"/>
          <w:sz w:val="22"/>
          <w:szCs w:val="22"/>
          <w:lang w:val="sr-Cyrl-RS"/>
        </w:rPr>
        <w:t>финасирање иде преко б</w:t>
      </w:r>
      <w:r w:rsidR="00646BBC">
        <w:rPr>
          <w:rFonts w:ascii="Book Antiqua" w:eastAsia="Calibri" w:hAnsi="Book Antiqua"/>
          <w:sz w:val="22"/>
          <w:szCs w:val="22"/>
          <w:lang w:val="sr-Cyrl-RS"/>
        </w:rPr>
        <w:t>уџет</w:t>
      </w:r>
      <w:r w:rsidR="005F3EEB">
        <w:rPr>
          <w:rFonts w:ascii="Book Antiqua" w:eastAsia="Calibri" w:hAnsi="Book Antiqua"/>
          <w:sz w:val="22"/>
          <w:szCs w:val="22"/>
          <w:lang w:val="sr-Cyrl-RS"/>
        </w:rPr>
        <w:t>а</w:t>
      </w:r>
      <w:r w:rsidR="00646BBC">
        <w:rPr>
          <w:rFonts w:ascii="Book Antiqua" w:eastAsia="Calibri" w:hAnsi="Book Antiqua"/>
          <w:sz w:val="22"/>
          <w:szCs w:val="22"/>
          <w:lang w:val="sr-Cyrl-RS"/>
        </w:rPr>
        <w:t xml:space="preserve"> </w:t>
      </w:r>
      <w:r w:rsidR="00701480">
        <w:rPr>
          <w:rFonts w:ascii="Book Antiqua" w:eastAsia="Calibri" w:hAnsi="Book Antiqua"/>
          <w:sz w:val="22"/>
          <w:szCs w:val="22"/>
          <w:lang w:val="sr-Cyrl-RS"/>
        </w:rPr>
        <w:t>локалне самоуправе</w:t>
      </w:r>
      <w:r w:rsidR="008D2B1E">
        <w:rPr>
          <w:rFonts w:ascii="Book Antiqua" w:eastAsia="Calibri" w:hAnsi="Book Antiqua"/>
          <w:sz w:val="22"/>
          <w:szCs w:val="22"/>
          <w:lang w:val="sr-Cyrl-RS"/>
        </w:rPr>
        <w:t xml:space="preserve"> </w:t>
      </w:r>
      <w:r w:rsidR="00701480">
        <w:rPr>
          <w:rFonts w:ascii="Book Antiqua" w:eastAsia="Calibri" w:hAnsi="Book Antiqua"/>
          <w:sz w:val="22"/>
          <w:szCs w:val="22"/>
          <w:lang w:val="sr-Cyrl-RS"/>
        </w:rPr>
        <w:t>захваљујући наменски</w:t>
      </w:r>
      <w:r w:rsidR="003B7BF2">
        <w:rPr>
          <w:rFonts w:ascii="Book Antiqua" w:eastAsia="Calibri" w:hAnsi="Book Antiqua"/>
          <w:sz w:val="22"/>
          <w:szCs w:val="22"/>
          <w:lang w:val="sr-Cyrl-RS"/>
        </w:rPr>
        <w:t>м</w:t>
      </w:r>
      <w:r w:rsidR="00701480">
        <w:rPr>
          <w:rFonts w:ascii="Book Antiqua" w:eastAsia="Calibri" w:hAnsi="Book Antiqua"/>
          <w:sz w:val="22"/>
          <w:szCs w:val="22"/>
          <w:lang w:val="sr-Cyrl-RS"/>
        </w:rPr>
        <w:t xml:space="preserve"> трансфер</w:t>
      </w:r>
      <w:r w:rsidR="003B7BF2">
        <w:rPr>
          <w:rFonts w:ascii="Book Antiqua" w:eastAsia="Calibri" w:hAnsi="Book Antiqua"/>
          <w:sz w:val="22"/>
          <w:szCs w:val="22"/>
          <w:lang w:val="sr-Cyrl-RS"/>
        </w:rPr>
        <w:t xml:space="preserve">има </w:t>
      </w:r>
      <w:r w:rsidR="00701480">
        <w:rPr>
          <w:rFonts w:ascii="Book Antiqua" w:eastAsia="Calibri" w:hAnsi="Book Antiqua"/>
          <w:sz w:val="22"/>
          <w:szCs w:val="22"/>
          <w:lang w:val="sr-Cyrl-RS"/>
        </w:rPr>
        <w:t>Владе Републ</w:t>
      </w:r>
      <w:r w:rsidR="003B7BF2">
        <w:rPr>
          <w:rFonts w:ascii="Book Antiqua" w:eastAsia="Calibri" w:hAnsi="Book Antiqua"/>
          <w:sz w:val="22"/>
          <w:szCs w:val="22"/>
          <w:lang w:val="sr-Cyrl-RS"/>
        </w:rPr>
        <w:t>ике Србије</w:t>
      </w:r>
      <w:r w:rsidR="00701480">
        <w:rPr>
          <w:rFonts w:ascii="Book Antiqua" w:eastAsia="Calibri" w:hAnsi="Book Antiqua"/>
          <w:sz w:val="22"/>
          <w:szCs w:val="22"/>
          <w:lang w:val="sr-Cyrl-RS"/>
        </w:rPr>
        <w:t xml:space="preserve"> у циљу пружања услуга социјалне заштите. </w:t>
      </w:r>
    </w:p>
    <w:p w14:paraId="5B82AC82" w14:textId="77777777" w:rsidR="00DE20F2" w:rsidRPr="007404C7" w:rsidRDefault="00DE20F2" w:rsidP="002762F2">
      <w:pPr>
        <w:jc w:val="both"/>
        <w:rPr>
          <w:rFonts w:ascii="Book Antiqua" w:eastAsia="Calibri" w:hAnsi="Book Antiqua"/>
          <w:sz w:val="16"/>
          <w:szCs w:val="16"/>
          <w:lang w:val="sr-Cyrl-RS"/>
        </w:rPr>
      </w:pPr>
    </w:p>
    <w:p w14:paraId="7C2953F4" w14:textId="596A3BBD" w:rsidR="00FB4824" w:rsidRPr="00701480" w:rsidRDefault="00471423" w:rsidP="002762F2">
      <w:pPr>
        <w:jc w:val="both"/>
        <w:rPr>
          <w:rFonts w:ascii="Book Antiqua" w:eastAsia="Calibri" w:hAnsi="Book Antiqua"/>
          <w:sz w:val="22"/>
          <w:szCs w:val="22"/>
          <w:highlight w:val="yellow"/>
          <w:lang w:val="sr-Cyrl-RS"/>
        </w:rPr>
      </w:pPr>
      <w:r>
        <w:rPr>
          <w:rFonts w:ascii="Book Antiqua" w:eastAsia="Calibri" w:hAnsi="Book Antiqua"/>
          <w:sz w:val="22"/>
          <w:szCs w:val="22"/>
          <w:lang w:val="sr-Cyrl-RS"/>
        </w:rPr>
        <w:t>Највећи број запослених је у неговатељској служби  - 21, затим медицинској служби – 14,</w:t>
      </w:r>
      <w:r w:rsidR="00701480">
        <w:rPr>
          <w:rFonts w:ascii="Book Antiqua" w:eastAsia="Calibri" w:hAnsi="Book Antiqua"/>
          <w:sz w:val="22"/>
          <w:szCs w:val="22"/>
          <w:lang w:val="sr-Cyrl-RS"/>
        </w:rPr>
        <w:t xml:space="preserve"> </w:t>
      </w:r>
      <w:r w:rsidR="004C096A">
        <w:rPr>
          <w:rFonts w:ascii="Book Antiqua" w:eastAsia="Calibri" w:hAnsi="Book Antiqua"/>
          <w:sz w:val="22"/>
          <w:szCs w:val="22"/>
          <w:lang w:val="sr-Cyrl-RS"/>
        </w:rPr>
        <w:t xml:space="preserve">служби хигијене – 14, служби исхране – 14, техничкој служби </w:t>
      </w:r>
      <w:r w:rsidR="00F348D1">
        <w:rPr>
          <w:rFonts w:ascii="Book Antiqua" w:eastAsia="Calibri" w:hAnsi="Book Antiqua"/>
          <w:sz w:val="22"/>
          <w:szCs w:val="22"/>
          <w:lang w:val="sr-Cyrl-RS"/>
        </w:rPr>
        <w:t>–</w:t>
      </w:r>
      <w:r w:rsidR="004C096A">
        <w:rPr>
          <w:rFonts w:ascii="Book Antiqua" w:eastAsia="Calibri" w:hAnsi="Book Antiqua"/>
          <w:sz w:val="22"/>
          <w:szCs w:val="22"/>
          <w:lang w:val="sr-Cyrl-RS"/>
        </w:rPr>
        <w:t xml:space="preserve"> 10</w:t>
      </w:r>
      <w:r w:rsidR="00F348D1">
        <w:rPr>
          <w:rFonts w:ascii="Book Antiqua" w:eastAsia="Calibri" w:hAnsi="Book Antiqua"/>
          <w:sz w:val="22"/>
          <w:szCs w:val="22"/>
          <w:lang w:val="sr-Cyrl-RS"/>
        </w:rPr>
        <w:t>, служби за опште послове – 9,</w:t>
      </w:r>
      <w:r w:rsidR="00F348D1" w:rsidRPr="00F348D1">
        <w:rPr>
          <w:rFonts w:ascii="Book Antiqua" w:eastAsia="Calibri" w:hAnsi="Book Antiqua"/>
          <w:sz w:val="22"/>
          <w:szCs w:val="22"/>
          <w:lang w:val="sr-Cyrl-RS"/>
        </w:rPr>
        <w:t xml:space="preserve"> </w:t>
      </w:r>
      <w:r w:rsidR="00F348D1">
        <w:rPr>
          <w:rFonts w:ascii="Book Antiqua" w:eastAsia="Calibri" w:hAnsi="Book Antiqua"/>
          <w:sz w:val="22"/>
          <w:szCs w:val="22"/>
          <w:lang w:val="sr-Cyrl-RS"/>
        </w:rPr>
        <w:t xml:space="preserve">служби социјалног рада – 4 и </w:t>
      </w:r>
      <w:r w:rsidR="004B2534">
        <w:rPr>
          <w:rFonts w:ascii="Book Antiqua" w:eastAsia="Calibri" w:hAnsi="Book Antiqua"/>
          <w:sz w:val="22"/>
          <w:szCs w:val="22"/>
          <w:lang w:val="sr-Cyrl-RS"/>
        </w:rPr>
        <w:t xml:space="preserve">служби рачуноводства њих </w:t>
      </w:r>
      <w:r w:rsidR="00F348D1">
        <w:rPr>
          <w:rFonts w:ascii="Book Antiqua" w:eastAsia="Calibri" w:hAnsi="Book Antiqua"/>
          <w:sz w:val="22"/>
          <w:szCs w:val="22"/>
          <w:lang w:val="sr-Cyrl-RS"/>
        </w:rPr>
        <w:t>–</w:t>
      </w:r>
      <w:r w:rsidR="002905EF">
        <w:rPr>
          <w:rFonts w:ascii="Book Antiqua" w:eastAsia="Calibri" w:hAnsi="Book Antiqua"/>
          <w:sz w:val="22"/>
          <w:szCs w:val="22"/>
          <w:lang w:val="sr-Cyrl-RS"/>
        </w:rPr>
        <w:t xml:space="preserve"> </w:t>
      </w:r>
      <w:r w:rsidR="004B2534">
        <w:rPr>
          <w:rFonts w:ascii="Book Antiqua" w:eastAsia="Calibri" w:hAnsi="Book Antiqua"/>
          <w:sz w:val="22"/>
          <w:szCs w:val="22"/>
          <w:lang w:val="sr-Cyrl-RS"/>
        </w:rPr>
        <w:t>3</w:t>
      </w:r>
      <w:r w:rsidR="00F348D1">
        <w:rPr>
          <w:rFonts w:ascii="Book Antiqua" w:eastAsia="Calibri" w:hAnsi="Book Antiqua"/>
          <w:sz w:val="22"/>
          <w:szCs w:val="22"/>
          <w:lang w:val="sr-Cyrl-RS"/>
        </w:rPr>
        <w:t xml:space="preserve">. </w:t>
      </w:r>
      <w:r w:rsidR="00E67330">
        <w:rPr>
          <w:rFonts w:ascii="Book Antiqua" w:eastAsia="Calibri" w:hAnsi="Book Antiqua"/>
          <w:sz w:val="22"/>
          <w:szCs w:val="22"/>
          <w:lang w:val="sr-Cyrl-RS"/>
        </w:rPr>
        <w:t>У социјалној служби ангажован је психолог, 2 социјална радника и радни терапет, док у здравственој служби ангажована су 2 лекара по уговору о делу</w:t>
      </w:r>
      <w:r w:rsidR="00D42214">
        <w:rPr>
          <w:rFonts w:ascii="Book Antiqua" w:eastAsia="Calibri" w:hAnsi="Book Antiqua"/>
          <w:sz w:val="22"/>
          <w:szCs w:val="22"/>
          <w:lang w:val="sr-Cyrl-RS"/>
        </w:rPr>
        <w:t xml:space="preserve"> (лекар опште медицине и психијатар)</w:t>
      </w:r>
      <w:r w:rsidR="00E67330">
        <w:rPr>
          <w:rFonts w:ascii="Book Antiqua" w:eastAsia="Calibri" w:hAnsi="Book Antiqua"/>
          <w:sz w:val="22"/>
          <w:szCs w:val="22"/>
          <w:lang w:val="sr-Cyrl-RS"/>
        </w:rPr>
        <w:t>, 10 медицинских техничара , 2</w:t>
      </w:r>
      <w:r w:rsidR="00D244BA">
        <w:rPr>
          <w:rFonts w:ascii="Book Antiqua" w:eastAsia="Calibri" w:hAnsi="Book Antiqua"/>
          <w:sz w:val="22"/>
          <w:szCs w:val="22"/>
          <w:lang w:val="sr-Cyrl-RS"/>
        </w:rPr>
        <w:t xml:space="preserve"> физиотерапеута и 21 неговатељ.</w:t>
      </w:r>
    </w:p>
    <w:p w14:paraId="5886AF73" w14:textId="77777777" w:rsidR="00D244BA" w:rsidRPr="007404C7" w:rsidRDefault="00D244BA" w:rsidP="002762F2">
      <w:pPr>
        <w:jc w:val="both"/>
        <w:rPr>
          <w:rFonts w:ascii="Book Antiqua" w:eastAsia="Calibri" w:hAnsi="Book Antiqua"/>
          <w:sz w:val="16"/>
          <w:szCs w:val="16"/>
          <w:lang w:val="sr-Cyrl-RS"/>
        </w:rPr>
      </w:pPr>
    </w:p>
    <w:p w14:paraId="16BC65E0" w14:textId="49DEBC3C" w:rsidR="00607323" w:rsidRDefault="00607323" w:rsidP="002762F2">
      <w:pPr>
        <w:jc w:val="both"/>
        <w:rPr>
          <w:rFonts w:ascii="Book Antiqua" w:eastAsia="Calibri" w:hAnsi="Book Antiqua"/>
          <w:sz w:val="22"/>
          <w:szCs w:val="22"/>
          <w:lang w:val="sr-Cyrl-RS"/>
        </w:rPr>
      </w:pPr>
      <w:r>
        <w:rPr>
          <w:rFonts w:ascii="Book Antiqua" w:eastAsia="Calibri" w:hAnsi="Book Antiqua"/>
          <w:sz w:val="22"/>
          <w:szCs w:val="22"/>
          <w:lang w:val="sr-Cyrl-RS"/>
        </w:rPr>
        <w:t>С обзиром да је највећи недостатак запослених у неговотељској и служ</w:t>
      </w:r>
      <w:r w:rsidR="00617274">
        <w:rPr>
          <w:rFonts w:ascii="Book Antiqua" w:eastAsia="Calibri" w:hAnsi="Book Antiqua"/>
          <w:sz w:val="22"/>
          <w:szCs w:val="22"/>
          <w:lang w:val="sr-Cyrl-RS"/>
        </w:rPr>
        <w:t xml:space="preserve">би хигијене, око </w:t>
      </w:r>
      <w:r>
        <w:rPr>
          <w:rFonts w:ascii="Book Antiqua" w:eastAsia="Calibri" w:hAnsi="Book Antiqua"/>
          <w:sz w:val="22"/>
          <w:szCs w:val="22"/>
          <w:lang w:val="sr-Cyrl-RS"/>
        </w:rPr>
        <w:t xml:space="preserve">15, Центар је тим поводом 11. јануара 2018. године упутио писмени допис надлежном министарству ради повећања овог броја запослених. Међутим, у тренутку посете НПМ, Центар још увек није добио одговор на упућен захтев. </w:t>
      </w:r>
    </w:p>
    <w:p w14:paraId="249BFD5A" w14:textId="77777777" w:rsidR="00607323" w:rsidRDefault="00607323" w:rsidP="002762F2">
      <w:pPr>
        <w:jc w:val="both"/>
        <w:rPr>
          <w:rFonts w:ascii="Book Antiqua" w:eastAsia="Calibri" w:hAnsi="Book Antiqua"/>
          <w:sz w:val="22"/>
          <w:szCs w:val="22"/>
          <w:lang w:val="sr-Cyrl-RS"/>
        </w:rPr>
      </w:pPr>
    </w:p>
    <w:p w14:paraId="609A966A" w14:textId="77777777" w:rsidR="00701480" w:rsidRDefault="00701480" w:rsidP="00B5719A">
      <w:pPr>
        <w:jc w:val="both"/>
        <w:rPr>
          <w:rFonts w:ascii="Book Antiqua" w:hAnsi="Book Antiqua"/>
          <w:sz w:val="22"/>
          <w:szCs w:val="22"/>
          <w:highlight w:val="yellow"/>
          <w:lang w:val="sr-Cyrl-RS"/>
        </w:rPr>
      </w:pPr>
    </w:p>
    <w:p w14:paraId="6510B1F5" w14:textId="77777777" w:rsidR="007404C7" w:rsidRDefault="007404C7" w:rsidP="00B5719A">
      <w:pPr>
        <w:jc w:val="both"/>
        <w:rPr>
          <w:rFonts w:ascii="Book Antiqua" w:hAnsi="Book Antiqua"/>
          <w:sz w:val="22"/>
          <w:szCs w:val="22"/>
          <w:highlight w:val="yellow"/>
          <w:lang w:val="sr-Cyrl-RS"/>
        </w:rPr>
      </w:pPr>
    </w:p>
    <w:p w14:paraId="4C87FB70" w14:textId="77777777" w:rsidR="007404C7" w:rsidRPr="00FB4824" w:rsidRDefault="007404C7" w:rsidP="00B5719A">
      <w:pPr>
        <w:jc w:val="both"/>
        <w:rPr>
          <w:rFonts w:ascii="Book Antiqua" w:hAnsi="Book Antiqua"/>
          <w:sz w:val="22"/>
          <w:szCs w:val="22"/>
          <w:highlight w:val="yellow"/>
          <w:lang w:val="sr-Cyrl-RS"/>
        </w:rPr>
      </w:pPr>
    </w:p>
    <w:p w14:paraId="351BA900" w14:textId="0965B3FE" w:rsidR="005740B6" w:rsidRPr="005740B6" w:rsidRDefault="00853CAD" w:rsidP="005740B6">
      <w:pPr>
        <w:tabs>
          <w:tab w:val="left" w:pos="7290"/>
        </w:tabs>
        <w:ind w:left="270" w:hanging="270"/>
        <w:jc w:val="both"/>
        <w:rPr>
          <w:rFonts w:ascii="Book Antiqua" w:hAnsi="Book Antiqua"/>
          <w:b/>
          <w:sz w:val="22"/>
          <w:szCs w:val="22"/>
          <w:lang w:val="sr-Cyrl-RS"/>
        </w:rPr>
      </w:pPr>
      <w:r>
        <w:rPr>
          <w:rFonts w:ascii="Book Antiqua" w:hAnsi="Book Antiqua"/>
          <w:b/>
          <w:sz w:val="22"/>
          <w:szCs w:val="22"/>
          <w:lang w:val="sr-Cyrl-RS"/>
        </w:rPr>
        <w:lastRenderedPageBreak/>
        <w:t>3</w:t>
      </w:r>
      <w:r w:rsidR="000E5D6A" w:rsidRPr="00F51442">
        <w:rPr>
          <w:rFonts w:ascii="Book Antiqua" w:hAnsi="Book Antiqua"/>
          <w:b/>
          <w:sz w:val="22"/>
          <w:szCs w:val="22"/>
        </w:rPr>
        <w:t xml:space="preserve">. </w:t>
      </w:r>
      <w:r w:rsidR="00A21461">
        <w:rPr>
          <w:rFonts w:ascii="Book Antiqua" w:hAnsi="Book Antiqua"/>
          <w:b/>
          <w:sz w:val="22"/>
          <w:szCs w:val="22"/>
          <w:lang w:val="sr-Cyrl-RS"/>
        </w:rPr>
        <w:t>СМЕШТАЈ</w:t>
      </w:r>
      <w:r w:rsidR="005740B6">
        <w:rPr>
          <w:rFonts w:ascii="Book Antiqua" w:hAnsi="Book Antiqua"/>
          <w:b/>
          <w:sz w:val="22"/>
          <w:szCs w:val="22"/>
          <w:lang w:val="sr-Cyrl-RS"/>
        </w:rPr>
        <w:t>НИ УСЛОВИ</w:t>
      </w:r>
      <w:r w:rsidR="00A21461">
        <w:rPr>
          <w:rFonts w:ascii="Book Antiqua" w:hAnsi="Book Antiqua"/>
          <w:b/>
          <w:sz w:val="22"/>
          <w:szCs w:val="22"/>
          <w:lang w:val="sr-Cyrl-RS"/>
        </w:rPr>
        <w:t xml:space="preserve"> И </w:t>
      </w:r>
      <w:r w:rsidR="005740B6" w:rsidRPr="005740B6">
        <w:rPr>
          <w:rFonts w:ascii="Book Antiqua" w:hAnsi="Book Antiqua"/>
          <w:b/>
          <w:sz w:val="22"/>
          <w:szCs w:val="22"/>
          <w:lang w:val="sr-Cyrl-RS"/>
        </w:rPr>
        <w:t>ОГРАНИЧЕЊЕ СЛОБОДЕ КРЕТАЊА КОРИСНИКА</w:t>
      </w:r>
      <w:r w:rsidR="005740B6">
        <w:rPr>
          <w:rFonts w:ascii="Book Antiqua" w:hAnsi="Book Antiqua"/>
          <w:b/>
          <w:sz w:val="22"/>
          <w:szCs w:val="22"/>
          <w:lang w:val="sr-Cyrl-RS"/>
        </w:rPr>
        <w:t xml:space="preserve"> У ЦЕНТРУ </w:t>
      </w:r>
    </w:p>
    <w:p w14:paraId="5E3664FE" w14:textId="77777777" w:rsidR="00180527" w:rsidRPr="007404C7" w:rsidRDefault="00180527" w:rsidP="00B5719A">
      <w:pPr>
        <w:jc w:val="both"/>
        <w:rPr>
          <w:rFonts w:ascii="Book Antiqua" w:hAnsi="Book Antiqua"/>
          <w:sz w:val="16"/>
          <w:szCs w:val="16"/>
          <w:highlight w:val="yellow"/>
          <w:lang w:val="sr-Cyrl-RS"/>
        </w:rPr>
      </w:pPr>
    </w:p>
    <w:p w14:paraId="67CD39C4" w14:textId="1967080A" w:rsidR="00C028A1" w:rsidRPr="00744F31" w:rsidRDefault="00A21461" w:rsidP="00C028A1">
      <w:pPr>
        <w:jc w:val="both"/>
        <w:rPr>
          <w:rFonts w:ascii="Book Antiqua" w:eastAsia="Calibri" w:hAnsi="Book Antiqua"/>
          <w:sz w:val="22"/>
          <w:szCs w:val="22"/>
          <w:lang w:val="sr-Cyrl-RS"/>
        </w:rPr>
      </w:pPr>
      <w:r w:rsidRPr="00395939">
        <w:rPr>
          <w:rFonts w:ascii="Book Antiqua" w:eastAsia="Calibri" w:hAnsi="Book Antiqua"/>
          <w:sz w:val="22"/>
          <w:szCs w:val="22"/>
          <w:lang w:val="sr-Cyrl-RS"/>
        </w:rPr>
        <w:t xml:space="preserve">За смештај корисника користе се три павиљона и то А, Б и Ц. </w:t>
      </w:r>
      <w:r w:rsidRPr="00395939">
        <w:rPr>
          <w:rFonts w:ascii="Book Antiqua" w:hAnsi="Book Antiqua"/>
          <w:sz w:val="22"/>
          <w:szCs w:val="22"/>
          <w:lang w:val="sr-Cyrl-RS"/>
        </w:rPr>
        <w:t xml:space="preserve">Сваки од </w:t>
      </w:r>
      <w:r>
        <w:rPr>
          <w:rFonts w:ascii="Book Antiqua" w:hAnsi="Book Antiqua"/>
          <w:sz w:val="22"/>
          <w:szCs w:val="22"/>
          <w:lang w:val="sr-Cyrl-RS"/>
        </w:rPr>
        <w:t xml:space="preserve">павиљона </w:t>
      </w:r>
      <w:r w:rsidRPr="00395939">
        <w:rPr>
          <w:rFonts w:ascii="Book Antiqua" w:hAnsi="Book Antiqua"/>
          <w:sz w:val="22"/>
          <w:szCs w:val="22"/>
          <w:lang w:val="sr-Cyrl-RS"/>
        </w:rPr>
        <w:t>има собе за смештај, дневни боравак и чајну кухињу и клуб за друштвене активности. Заједничке просторије су доступне свим корисницима</w:t>
      </w:r>
      <w:r w:rsidRPr="00395939">
        <w:rPr>
          <w:rFonts w:ascii="Book Antiqua" w:hAnsi="Book Antiqua"/>
          <w:sz w:val="22"/>
          <w:szCs w:val="22"/>
        </w:rPr>
        <w:t>.</w:t>
      </w:r>
      <w:r>
        <w:rPr>
          <w:rFonts w:ascii="Book Antiqua" w:eastAsia="Calibri" w:hAnsi="Book Antiqua"/>
          <w:sz w:val="22"/>
          <w:szCs w:val="22"/>
          <w:lang w:val="sr-Cyrl-RS"/>
        </w:rPr>
        <w:t xml:space="preserve"> </w:t>
      </w:r>
      <w:r w:rsidR="00C028A1">
        <w:rPr>
          <w:rFonts w:ascii="Book Antiqua" w:eastAsia="Calibri" w:hAnsi="Book Antiqua"/>
          <w:sz w:val="22"/>
          <w:szCs w:val="22"/>
          <w:lang w:val="sr-Cyrl-RS"/>
        </w:rPr>
        <w:t xml:space="preserve">Према службеним подацима из упитника, који је попунио Центар, </w:t>
      </w:r>
      <w:r w:rsidR="00C10F35">
        <w:rPr>
          <w:rFonts w:ascii="Book Antiqua" w:eastAsia="Calibri" w:hAnsi="Book Antiqua"/>
          <w:sz w:val="22"/>
          <w:szCs w:val="22"/>
          <w:lang w:val="sr-Cyrl-RS"/>
        </w:rPr>
        <w:t>о</w:t>
      </w:r>
      <w:r>
        <w:rPr>
          <w:rFonts w:ascii="Book Antiqua" w:eastAsia="Calibri" w:hAnsi="Book Antiqua"/>
          <w:sz w:val="22"/>
          <w:szCs w:val="22"/>
          <w:lang w:val="sr-Cyrl-RS"/>
        </w:rPr>
        <w:t>д смештајних јединици највише има двокреветних - 52, једнокреветних - 30, трокреветних - 18, четворокреветних - 8, док соба са преко четири кревета нема</w:t>
      </w:r>
      <w:r w:rsidR="00A252FD">
        <w:rPr>
          <w:rFonts w:ascii="Book Antiqua" w:eastAsia="Calibri" w:hAnsi="Book Antiqua"/>
          <w:sz w:val="22"/>
          <w:szCs w:val="22"/>
          <w:lang w:val="sr-Cyrl-RS"/>
        </w:rPr>
        <w:t>.</w:t>
      </w:r>
      <w:r>
        <w:rPr>
          <w:rFonts w:ascii="Book Antiqua" w:eastAsia="Calibri" w:hAnsi="Book Antiqua"/>
          <w:sz w:val="22"/>
          <w:szCs w:val="22"/>
          <w:lang w:val="sr-Cyrl-RS"/>
        </w:rPr>
        <w:t xml:space="preserve"> </w:t>
      </w:r>
      <w:r w:rsidR="00C028A1">
        <w:rPr>
          <w:rFonts w:ascii="Book Antiqua" w:eastAsia="Calibri" w:hAnsi="Book Antiqua"/>
          <w:sz w:val="22"/>
          <w:szCs w:val="22"/>
          <w:lang w:val="sr-Cyrl-RS"/>
        </w:rPr>
        <w:t xml:space="preserve">Међутим, </w:t>
      </w:r>
      <w:r w:rsidR="00C028A1" w:rsidRPr="00C028A1">
        <w:rPr>
          <w:rFonts w:ascii="Book Antiqua" w:eastAsia="Calibri" w:hAnsi="Book Antiqua"/>
          <w:sz w:val="22"/>
          <w:szCs w:val="22"/>
          <w:lang w:val="sr-Cyrl-RS"/>
        </w:rPr>
        <w:t>о</w:t>
      </w:r>
      <w:r w:rsidR="00A252FD" w:rsidRPr="00C028A1">
        <w:rPr>
          <w:rFonts w:ascii="Book Antiqua" w:eastAsia="Calibri" w:hAnsi="Book Antiqua"/>
          <w:sz w:val="22"/>
          <w:szCs w:val="22"/>
          <w:lang w:val="sr-Cyrl-RS"/>
        </w:rPr>
        <w:t xml:space="preserve">биласком појединих соба у </w:t>
      </w:r>
      <w:r w:rsidR="00DE2310">
        <w:rPr>
          <w:rFonts w:ascii="Book Antiqua" w:eastAsia="Calibri" w:hAnsi="Book Antiqua"/>
          <w:sz w:val="22"/>
          <w:szCs w:val="22"/>
          <w:lang w:val="sr-Cyrl-RS"/>
        </w:rPr>
        <w:t xml:space="preserve">павиљону „Б“ намењеном </w:t>
      </w:r>
      <w:r w:rsidR="00A252FD" w:rsidRPr="00C028A1">
        <w:rPr>
          <w:rFonts w:ascii="Book Antiqua" w:eastAsia="Calibri" w:hAnsi="Book Antiqua"/>
          <w:sz w:val="22"/>
          <w:szCs w:val="22"/>
          <w:lang w:val="sr-Cyrl-RS"/>
        </w:rPr>
        <w:t>за смештај зависних и полузависних корисника уочено је да има соба и са преко четири кревета</w:t>
      </w:r>
      <w:r w:rsidR="00A252FD" w:rsidRPr="00C028A1">
        <w:rPr>
          <w:rFonts w:ascii="Book Antiqua" w:eastAsia="Calibri" w:hAnsi="Book Antiqua"/>
          <w:sz w:val="22"/>
          <w:szCs w:val="22"/>
          <w:lang w:val="sr-Latn-RS"/>
        </w:rPr>
        <w:t xml:space="preserve">, </w:t>
      </w:r>
      <w:r w:rsidR="00C028A1" w:rsidRPr="00C028A1">
        <w:rPr>
          <w:rFonts w:ascii="Book Antiqua" w:eastAsia="Calibri" w:hAnsi="Book Antiqua"/>
          <w:sz w:val="22"/>
          <w:szCs w:val="22"/>
          <w:lang w:val="sr-Cyrl-RS"/>
        </w:rPr>
        <w:t>односно</w:t>
      </w:r>
      <w:r w:rsidR="00A252FD" w:rsidRPr="00C028A1">
        <w:rPr>
          <w:rFonts w:ascii="Book Antiqua" w:eastAsia="Calibri" w:hAnsi="Book Antiqua"/>
          <w:sz w:val="22"/>
          <w:szCs w:val="22"/>
          <w:lang w:val="sr-Cyrl-RS"/>
        </w:rPr>
        <w:t xml:space="preserve"> да су вишекреветне собе раздвојене параванима.</w:t>
      </w:r>
      <w:r w:rsidR="00C028A1" w:rsidRPr="00C028A1">
        <w:rPr>
          <w:rFonts w:ascii="Book Antiqua" w:eastAsia="Calibri" w:hAnsi="Book Antiqua"/>
          <w:sz w:val="22"/>
          <w:szCs w:val="22"/>
          <w:lang w:val="sr-Cyrl-RS"/>
        </w:rPr>
        <w:t xml:space="preserve"> Према наводима особља, у плану је да се ове собе поделе на мање тако да свака буде у складу са стандардима, односно да у свакој буде до 4 кревета. </w:t>
      </w:r>
      <w:r w:rsidR="00C028A1">
        <w:rPr>
          <w:rFonts w:ascii="Book Antiqua" w:eastAsia="Calibri" w:hAnsi="Book Antiqua"/>
          <w:sz w:val="22"/>
          <w:szCs w:val="22"/>
          <w:lang w:val="sr-Cyrl-RS"/>
        </w:rPr>
        <w:t>Посебно одељење за смештај дементних и корисника са Алцхајмеровом болешћу не постоји, већ су они смештају заједно са осталим корисницима и има их укупно 98.</w:t>
      </w:r>
    </w:p>
    <w:p w14:paraId="472DF7B5" w14:textId="77777777" w:rsidR="00C028A1" w:rsidRPr="007404C7" w:rsidRDefault="00C028A1" w:rsidP="00A21461">
      <w:pPr>
        <w:jc w:val="both"/>
        <w:rPr>
          <w:rFonts w:ascii="Book Antiqua" w:eastAsia="Calibri" w:hAnsi="Book Antiqua"/>
          <w:sz w:val="16"/>
          <w:szCs w:val="16"/>
          <w:highlight w:val="cyan"/>
          <w:lang w:val="sr-Cyrl-RS"/>
        </w:rPr>
      </w:pPr>
    </w:p>
    <w:p w14:paraId="4984BCFC" w14:textId="77777777" w:rsidR="00A21461" w:rsidRPr="00744F31" w:rsidRDefault="00A21461" w:rsidP="00F86C00">
      <w:pPr>
        <w:jc w:val="both"/>
        <w:rPr>
          <w:rFonts w:ascii="Book Antiqua" w:eastAsia="Calibri" w:hAnsi="Book Antiqua"/>
          <w:sz w:val="22"/>
          <w:szCs w:val="22"/>
          <w:lang w:val="sr-Cyrl-RS"/>
        </w:rPr>
      </w:pPr>
      <w:r w:rsidRPr="000B7CD1">
        <w:rPr>
          <w:rFonts w:ascii="Book Antiqua" w:eastAsia="Calibri" w:hAnsi="Book Antiqua"/>
          <w:sz w:val="22"/>
          <w:szCs w:val="22"/>
          <w:lang w:val="sr-Cyrl-RS"/>
        </w:rPr>
        <w:t>Приликом обиласка просторија, тим НПМ је уочио да у једној од соба, у којој је смештена непокретна корисница и корисница са Алцхајмеровом болешћу, не постоји телевизор.</w:t>
      </w:r>
      <w:r w:rsidRPr="000B7CD1">
        <w:rPr>
          <w:rFonts w:ascii="Book Antiqua" w:eastAsia="Calibri" w:hAnsi="Book Antiqua"/>
          <w:sz w:val="22"/>
          <w:szCs w:val="22"/>
        </w:rPr>
        <w:t xml:space="preserve"> </w:t>
      </w:r>
      <w:r w:rsidRPr="000B7CD1">
        <w:rPr>
          <w:rFonts w:ascii="Book Antiqua" w:eastAsia="Calibri" w:hAnsi="Book Antiqua"/>
          <w:sz w:val="22"/>
          <w:szCs w:val="22"/>
          <w:lang w:val="sr-Cyrl-RS"/>
        </w:rPr>
        <w:t>Иако је непокретна корисница сачуване свести, она највећи део дана проводи у кревету без конкретних садржаја.</w:t>
      </w:r>
      <w:r w:rsidR="00C028A1" w:rsidRPr="000B7CD1">
        <w:rPr>
          <w:rFonts w:ascii="Book Antiqua" w:eastAsia="Calibri" w:hAnsi="Book Antiqua"/>
          <w:sz w:val="22"/>
          <w:szCs w:val="22"/>
          <w:lang w:val="sr-Cyrl-RS"/>
        </w:rPr>
        <w:t xml:space="preserve"> Према наводима особља, телевизоре</w:t>
      </w:r>
      <w:r w:rsidR="00C028A1">
        <w:rPr>
          <w:rFonts w:ascii="Book Antiqua" w:eastAsia="Calibri" w:hAnsi="Book Antiqua"/>
          <w:sz w:val="22"/>
          <w:szCs w:val="22"/>
          <w:lang w:val="sr-Cyrl-RS"/>
        </w:rPr>
        <w:t xml:space="preserve"> углавном доносе корисници, те их због тога нема у свим собама. </w:t>
      </w:r>
    </w:p>
    <w:p w14:paraId="0452EE69" w14:textId="70BD69B7" w:rsidR="00A21461" w:rsidRPr="007404C7" w:rsidRDefault="00A21461" w:rsidP="00F86C00">
      <w:pPr>
        <w:tabs>
          <w:tab w:val="left" w:pos="7290"/>
        </w:tabs>
        <w:jc w:val="both"/>
        <w:rPr>
          <w:rFonts w:ascii="Book Antiqua" w:hAnsi="Book Antiqua"/>
          <w:sz w:val="16"/>
          <w:szCs w:val="16"/>
          <w:lang w:val="sr-Cyrl-RS"/>
        </w:rPr>
      </w:pPr>
    </w:p>
    <w:tbl>
      <w:tblPr>
        <w:tblStyle w:val="TableGrid"/>
        <w:tblW w:w="0" w:type="auto"/>
        <w:shd w:val="clear" w:color="auto" w:fill="BFBFBF" w:themeFill="background1" w:themeFillShade="BF"/>
        <w:tblLook w:val="04A0" w:firstRow="1" w:lastRow="0" w:firstColumn="1" w:lastColumn="0" w:noHBand="0" w:noVBand="1"/>
      </w:tblPr>
      <w:tblGrid>
        <w:gridCol w:w="8990"/>
      </w:tblGrid>
      <w:tr w:rsidR="005F4CAC" w14:paraId="2BA3884C" w14:textId="77777777" w:rsidTr="005F4CAC">
        <w:trPr>
          <w:trHeight w:val="1552"/>
        </w:trPr>
        <w:tc>
          <w:tcPr>
            <w:tcW w:w="8990" w:type="dxa"/>
            <w:shd w:val="clear" w:color="auto" w:fill="F2F2F2" w:themeFill="background1" w:themeFillShade="F2"/>
            <w:vAlign w:val="center"/>
          </w:tcPr>
          <w:p w14:paraId="1C775F42" w14:textId="186B5F0A" w:rsidR="005F4CAC" w:rsidRDefault="005F4CAC" w:rsidP="00F86C00">
            <w:pPr>
              <w:tabs>
                <w:tab w:val="left" w:pos="7290"/>
              </w:tabs>
              <w:jc w:val="both"/>
              <w:rPr>
                <w:rFonts w:ascii="Book Antiqua" w:hAnsi="Book Antiqua"/>
                <w:i/>
                <w:sz w:val="22"/>
                <w:szCs w:val="22"/>
                <w:lang w:val="sr-Cyrl-RS"/>
              </w:rPr>
            </w:pPr>
            <w:r w:rsidRPr="005F4CAC">
              <w:rPr>
                <w:rFonts w:ascii="Book Antiqua" w:hAnsi="Book Antiqua"/>
                <w:i/>
                <w:sz w:val="22"/>
                <w:szCs w:val="22"/>
                <w:lang w:val="sr-Cyrl-RS"/>
              </w:rPr>
              <w:t>УТВРЂЕЊЕ</w:t>
            </w:r>
          </w:p>
          <w:p w14:paraId="6A29B49C" w14:textId="05A33BFD" w:rsidR="005F4CAC" w:rsidRPr="005F4CAC" w:rsidRDefault="005F4CAC" w:rsidP="00F86C00">
            <w:pPr>
              <w:tabs>
                <w:tab w:val="left" w:pos="7290"/>
              </w:tabs>
              <w:jc w:val="both"/>
              <w:rPr>
                <w:rFonts w:ascii="Book Antiqua" w:hAnsi="Book Antiqua"/>
                <w:i/>
                <w:sz w:val="10"/>
                <w:szCs w:val="10"/>
                <w:lang w:val="sr-Cyrl-RS"/>
              </w:rPr>
            </w:pPr>
          </w:p>
          <w:p w14:paraId="57BDE914" w14:textId="1C83F994" w:rsidR="005F4CAC" w:rsidRPr="005F4CAC" w:rsidRDefault="00426A81" w:rsidP="00F86C00">
            <w:pPr>
              <w:tabs>
                <w:tab w:val="left" w:pos="7290"/>
              </w:tabs>
              <w:jc w:val="both"/>
              <w:rPr>
                <w:rFonts w:ascii="Book Antiqua" w:hAnsi="Book Antiqua"/>
                <w:sz w:val="22"/>
                <w:szCs w:val="22"/>
                <w:lang w:val="sr-Cyrl-RS"/>
              </w:rPr>
            </w:pPr>
            <w:r>
              <w:rPr>
                <w:rFonts w:ascii="Book Antiqua" w:hAnsi="Book Antiqua"/>
                <w:sz w:val="22"/>
                <w:szCs w:val="22"/>
                <w:lang w:val="sr-Cyrl-RS"/>
              </w:rPr>
              <w:t xml:space="preserve">Поједини непокретни корисници немају могућност праћења телевизијског програма и ограничени су у коришћењу расположивих садржаја, односно учешћа у понуђеним активностима. </w:t>
            </w:r>
          </w:p>
        </w:tc>
      </w:tr>
      <w:tr w:rsidR="00F86C00" w14:paraId="2227ED87" w14:textId="77777777" w:rsidTr="00F86C00">
        <w:trPr>
          <w:trHeight w:val="4225"/>
        </w:trPr>
        <w:tc>
          <w:tcPr>
            <w:tcW w:w="8990" w:type="dxa"/>
            <w:shd w:val="clear" w:color="auto" w:fill="D9D9D9" w:themeFill="background1" w:themeFillShade="D9"/>
            <w:vAlign w:val="center"/>
          </w:tcPr>
          <w:p w14:paraId="3D73087F" w14:textId="77777777" w:rsidR="00F86C00" w:rsidRPr="00F86C00" w:rsidRDefault="00F86C00" w:rsidP="00F86C00">
            <w:pPr>
              <w:jc w:val="both"/>
              <w:rPr>
                <w:rFonts w:ascii="Book Antiqua" w:eastAsia="Calibri" w:hAnsi="Book Antiqua" w:cs="Times New Roman"/>
                <w:i/>
                <w:sz w:val="10"/>
                <w:szCs w:val="10"/>
              </w:rPr>
            </w:pPr>
            <w:r>
              <w:rPr>
                <w:rFonts w:ascii="Book Antiqua" w:eastAsia="Calibri" w:hAnsi="Book Antiqua" w:cs="Times New Roman"/>
                <w:i/>
                <w:sz w:val="22"/>
                <w:szCs w:val="22"/>
                <w:lang w:val="sr-Cyrl-RS"/>
              </w:rPr>
              <w:t>РАЗЛОЗИ</w:t>
            </w:r>
            <w:r>
              <w:rPr>
                <w:rFonts w:ascii="Book Antiqua" w:eastAsia="Calibri" w:hAnsi="Book Antiqua" w:cs="Times New Roman"/>
                <w:i/>
                <w:sz w:val="22"/>
                <w:szCs w:val="22"/>
                <w:lang w:val="sr-Cyrl-RS"/>
              </w:rPr>
              <w:br/>
            </w:r>
          </w:p>
          <w:p w14:paraId="566485F9" w14:textId="7090A91B" w:rsidR="00F86C00" w:rsidRPr="00F86C00" w:rsidRDefault="00F86C00" w:rsidP="00F86C00">
            <w:pPr>
              <w:jc w:val="both"/>
              <w:rPr>
                <w:rFonts w:ascii="Book Antiqua" w:eastAsia="Calibri" w:hAnsi="Book Antiqua" w:cs="Times New Roman"/>
                <w:i/>
                <w:sz w:val="22"/>
                <w:szCs w:val="22"/>
                <w:lang w:val="sr-Cyrl-RS"/>
              </w:rPr>
            </w:pPr>
            <w:proofErr w:type="gramStart"/>
            <w:r w:rsidRPr="00F86C00">
              <w:rPr>
                <w:rFonts w:ascii="Book Antiqua" w:eastAsia="Calibri" w:hAnsi="Book Antiqua" w:cs="Times New Roman"/>
                <w:i/>
                <w:sz w:val="22"/>
                <w:szCs w:val="22"/>
              </w:rPr>
              <w:t>Државе потписнице предузеће све одговарајуће мере како би осигурале да особе са инвалидитетом могу да остваре слободу изражавања и мишљења, укључујући слободу тражења, примања и ширења информација и идеја на основама једнакости са другима кроз употребу свих облика комуникације дефинисаних у члану 2 ове Конвенције, по избору особа са инвалидитетом, укључујући: (а) Пружање особама са инвалидитетом информација намењених општој јавности на благовремен начин и без додатних трошкова по особе са инвалидитетом у приступачним форматима и технологијама примереним различитим врстама инвалидности;</w:t>
            </w:r>
            <w:r w:rsidRPr="00F86C00">
              <w:rPr>
                <w:rFonts w:ascii="Book Antiqua" w:eastAsia="Calibri" w:hAnsi="Book Antiqua" w:cs="Times New Roman"/>
                <w:i/>
                <w:sz w:val="22"/>
                <w:szCs w:val="22"/>
                <w:lang w:val="sr-Cyrl-RS"/>
              </w:rPr>
              <w:t>…</w:t>
            </w:r>
            <w:r>
              <w:rPr>
                <w:rStyle w:val="FootnoteReference"/>
                <w:rFonts w:ascii="Book Antiqua" w:eastAsia="Calibri" w:hAnsi="Book Antiqua" w:cs="Times New Roman"/>
                <w:i/>
                <w:sz w:val="22"/>
                <w:szCs w:val="22"/>
                <w:lang w:val="sr-Cyrl-RS"/>
              </w:rPr>
              <w:footnoteReference w:id="4"/>
            </w:r>
            <w:proofErr w:type="gramEnd"/>
          </w:p>
          <w:p w14:paraId="4801CC7E" w14:textId="77777777" w:rsidR="00F86C00" w:rsidRPr="00F86C00" w:rsidRDefault="00F86C00" w:rsidP="00F86C00">
            <w:pPr>
              <w:jc w:val="both"/>
              <w:rPr>
                <w:rFonts w:ascii="Book Antiqua" w:eastAsia="Calibri" w:hAnsi="Book Antiqua" w:cs="Times New Roman"/>
                <w:sz w:val="10"/>
                <w:szCs w:val="10"/>
              </w:rPr>
            </w:pPr>
          </w:p>
          <w:p w14:paraId="15FCE69E" w14:textId="263637A2" w:rsidR="00F86C00" w:rsidRPr="00F86C00" w:rsidRDefault="00F86C00" w:rsidP="00F86C00">
            <w:pPr>
              <w:jc w:val="both"/>
              <w:rPr>
                <w:rFonts w:ascii="Book Antiqua" w:eastAsia="Calibri" w:hAnsi="Book Antiqua" w:cs="Times New Roman"/>
                <w:i/>
                <w:sz w:val="22"/>
                <w:szCs w:val="22"/>
              </w:rPr>
            </w:pPr>
            <w:r w:rsidRPr="00F86C00">
              <w:rPr>
                <w:rFonts w:ascii="Book Antiqua" w:eastAsia="Calibri" w:hAnsi="Book Antiqua" w:cs="Times New Roman"/>
                <w:i/>
                <w:sz w:val="22"/>
                <w:szCs w:val="22"/>
              </w:rPr>
              <w:t xml:space="preserve">Државе потписнице признају право свих особа са инвалидитетом да узму учешћа у културном животу на основама једнакости са другима и предузеће одговарајуће мере да осигурају да особе са инвалидитетом: </w:t>
            </w:r>
            <w:r>
              <w:rPr>
                <w:rFonts w:ascii="Book Antiqua" w:eastAsia="Calibri" w:hAnsi="Book Antiqua" w:cs="Times New Roman"/>
                <w:i/>
                <w:sz w:val="22"/>
                <w:szCs w:val="22"/>
                <w:lang w:val="sr-Cyrl-RS"/>
              </w:rPr>
              <w:t xml:space="preserve">… </w:t>
            </w:r>
            <w:r w:rsidRPr="00F86C00">
              <w:rPr>
                <w:rFonts w:ascii="Book Antiqua" w:eastAsia="Calibri" w:hAnsi="Book Antiqua" w:cs="Times New Roman"/>
                <w:i/>
                <w:sz w:val="22"/>
                <w:szCs w:val="22"/>
              </w:rPr>
              <w:t xml:space="preserve">(б) Уживају приступ телевизијским програмима, филмовима, позоришним и другим културним активностима у приступачним </w:t>
            </w:r>
            <w:proofErr w:type="gramStart"/>
            <w:r w:rsidRPr="00F86C00">
              <w:rPr>
                <w:rFonts w:ascii="Book Antiqua" w:eastAsia="Calibri" w:hAnsi="Book Antiqua" w:cs="Times New Roman"/>
                <w:i/>
                <w:sz w:val="22"/>
                <w:szCs w:val="22"/>
              </w:rPr>
              <w:t>форматима</w:t>
            </w:r>
            <w:r>
              <w:rPr>
                <w:rFonts w:ascii="Book Antiqua" w:eastAsia="Calibri" w:hAnsi="Book Antiqua" w:cs="Times New Roman"/>
                <w:i/>
                <w:sz w:val="22"/>
                <w:szCs w:val="22"/>
              </w:rPr>
              <w:t>;..</w:t>
            </w:r>
            <w:proofErr w:type="gramEnd"/>
            <w:r>
              <w:rPr>
                <w:rStyle w:val="FootnoteReference"/>
                <w:rFonts w:ascii="Book Antiqua" w:eastAsia="Calibri" w:hAnsi="Book Antiqua" w:cs="Times New Roman"/>
                <w:i/>
                <w:sz w:val="22"/>
                <w:szCs w:val="22"/>
              </w:rPr>
              <w:footnoteReference w:id="5"/>
            </w:r>
          </w:p>
        </w:tc>
      </w:tr>
      <w:tr w:rsidR="000B7CD1" w14:paraId="796346A9" w14:textId="77777777" w:rsidTr="000B7CD1">
        <w:trPr>
          <w:trHeight w:val="1282"/>
        </w:trPr>
        <w:tc>
          <w:tcPr>
            <w:tcW w:w="8990" w:type="dxa"/>
            <w:shd w:val="clear" w:color="auto" w:fill="BFBFBF" w:themeFill="background1" w:themeFillShade="BF"/>
            <w:vAlign w:val="center"/>
          </w:tcPr>
          <w:p w14:paraId="105B1395" w14:textId="77777777" w:rsidR="000B7CD1" w:rsidRPr="000B7CD1" w:rsidRDefault="000B7CD1" w:rsidP="00F86C00">
            <w:pPr>
              <w:tabs>
                <w:tab w:val="left" w:pos="7290"/>
              </w:tabs>
              <w:jc w:val="both"/>
              <w:rPr>
                <w:rFonts w:ascii="Book Antiqua" w:hAnsi="Book Antiqua"/>
                <w:b/>
                <w:i/>
                <w:sz w:val="22"/>
                <w:szCs w:val="22"/>
                <w:lang w:val="sr-Cyrl-RS"/>
              </w:rPr>
            </w:pPr>
            <w:r w:rsidRPr="000B7CD1">
              <w:rPr>
                <w:rFonts w:ascii="Book Antiqua" w:hAnsi="Book Antiqua"/>
                <w:b/>
                <w:i/>
                <w:sz w:val="22"/>
                <w:szCs w:val="22"/>
                <w:lang w:val="sr-Cyrl-RS"/>
              </w:rPr>
              <w:t>ПРЕПОРУКА</w:t>
            </w:r>
          </w:p>
          <w:p w14:paraId="019CEDCE" w14:textId="5A1DAD8E" w:rsidR="000B7CD1" w:rsidRPr="000B7CD1" w:rsidRDefault="000B7CD1" w:rsidP="00F86C00">
            <w:pPr>
              <w:tabs>
                <w:tab w:val="left" w:pos="7290"/>
              </w:tabs>
              <w:jc w:val="both"/>
              <w:rPr>
                <w:rFonts w:ascii="Book Antiqua" w:hAnsi="Book Antiqua"/>
                <w:sz w:val="10"/>
                <w:szCs w:val="10"/>
                <w:lang w:val="sr-Cyrl-RS"/>
              </w:rPr>
            </w:pPr>
          </w:p>
          <w:p w14:paraId="6BDF87A2" w14:textId="26E6E756" w:rsidR="000B7CD1" w:rsidRPr="000B7CD1" w:rsidRDefault="000B7CD1" w:rsidP="00F86C00">
            <w:pPr>
              <w:tabs>
                <w:tab w:val="left" w:pos="7290"/>
              </w:tabs>
              <w:jc w:val="both"/>
              <w:rPr>
                <w:rFonts w:ascii="Book Antiqua" w:hAnsi="Book Antiqua"/>
                <w:b/>
                <w:sz w:val="22"/>
                <w:szCs w:val="22"/>
                <w:lang w:val="sr-Cyrl-RS"/>
              </w:rPr>
            </w:pPr>
            <w:r w:rsidRPr="000B7CD1">
              <w:rPr>
                <w:rFonts w:ascii="Book Antiqua" w:hAnsi="Book Antiqua"/>
                <w:b/>
                <w:sz w:val="22"/>
                <w:szCs w:val="22"/>
                <w:lang w:val="sr-Cyrl-RS"/>
              </w:rPr>
              <w:t xml:space="preserve">Центар ће омогућити праћење телевизијског програма </w:t>
            </w:r>
            <w:r w:rsidR="00620D3C">
              <w:rPr>
                <w:rFonts w:ascii="Book Antiqua" w:hAnsi="Book Antiqua"/>
                <w:b/>
                <w:sz w:val="22"/>
                <w:szCs w:val="22"/>
                <w:lang w:val="sr-Cyrl-RS"/>
              </w:rPr>
              <w:t xml:space="preserve">и других адекватних садржаја </w:t>
            </w:r>
            <w:r w:rsidRPr="000B7CD1">
              <w:rPr>
                <w:rFonts w:ascii="Book Antiqua" w:hAnsi="Book Antiqua"/>
                <w:b/>
                <w:sz w:val="22"/>
                <w:szCs w:val="22"/>
                <w:lang w:val="sr-Cyrl-RS"/>
              </w:rPr>
              <w:t>свим корисницима који услед непокретности не могу да учествују у свакодневним садржајима који су у понуди.</w:t>
            </w:r>
          </w:p>
        </w:tc>
      </w:tr>
    </w:tbl>
    <w:p w14:paraId="00A5AE04" w14:textId="44FC1733" w:rsidR="000B7CD1" w:rsidRPr="007404C7" w:rsidRDefault="000B7CD1" w:rsidP="00B5719A">
      <w:pPr>
        <w:tabs>
          <w:tab w:val="left" w:pos="7290"/>
        </w:tabs>
        <w:jc w:val="both"/>
        <w:rPr>
          <w:rFonts w:ascii="Book Antiqua" w:hAnsi="Book Antiqua"/>
          <w:sz w:val="16"/>
          <w:szCs w:val="16"/>
          <w:lang w:val="sr-Cyrl-RS"/>
        </w:rPr>
      </w:pPr>
    </w:p>
    <w:p w14:paraId="7C90E3F8" w14:textId="20AC30B1" w:rsidR="00F71F00" w:rsidRDefault="00A252FD" w:rsidP="00B5719A">
      <w:pPr>
        <w:tabs>
          <w:tab w:val="left" w:pos="7290"/>
        </w:tabs>
        <w:jc w:val="both"/>
        <w:rPr>
          <w:rFonts w:ascii="Book Antiqua" w:hAnsi="Book Antiqua"/>
          <w:sz w:val="22"/>
          <w:szCs w:val="22"/>
          <w:lang w:val="sr-Cyrl-RS"/>
        </w:rPr>
      </w:pPr>
      <w:r>
        <w:rPr>
          <w:rFonts w:ascii="Book Antiqua" w:hAnsi="Book Antiqua"/>
          <w:sz w:val="22"/>
          <w:szCs w:val="22"/>
          <w:lang w:val="sr-Cyrl-RS"/>
        </w:rPr>
        <w:t>О</w:t>
      </w:r>
      <w:r w:rsidR="00F51442" w:rsidRPr="00F51442">
        <w:rPr>
          <w:rFonts w:ascii="Book Antiqua" w:hAnsi="Book Antiqua"/>
          <w:sz w:val="22"/>
          <w:szCs w:val="22"/>
          <w:lang w:val="sr-Cyrl-RS"/>
        </w:rPr>
        <w:t xml:space="preserve">пшти јеловник </w:t>
      </w:r>
      <w:r>
        <w:rPr>
          <w:rFonts w:ascii="Book Antiqua" w:hAnsi="Book Antiqua"/>
          <w:sz w:val="22"/>
          <w:szCs w:val="22"/>
          <w:lang w:val="sr-Cyrl-RS"/>
        </w:rPr>
        <w:t xml:space="preserve">сачињава се </w:t>
      </w:r>
      <w:r w:rsidR="00F51442" w:rsidRPr="00F51442">
        <w:rPr>
          <w:rFonts w:ascii="Book Antiqua" w:hAnsi="Book Antiqua"/>
          <w:sz w:val="22"/>
          <w:szCs w:val="22"/>
          <w:lang w:val="sr-Cyrl-RS"/>
        </w:rPr>
        <w:t>на недељном нивоу</w:t>
      </w:r>
      <w:r>
        <w:rPr>
          <w:rFonts w:ascii="Book Antiqua" w:hAnsi="Book Antiqua"/>
          <w:sz w:val="22"/>
          <w:szCs w:val="22"/>
        </w:rPr>
        <w:t xml:space="preserve">, </w:t>
      </w:r>
      <w:r w:rsidR="00F51442">
        <w:rPr>
          <w:rFonts w:ascii="Book Antiqua" w:hAnsi="Book Antiqua"/>
          <w:sz w:val="22"/>
          <w:szCs w:val="22"/>
        </w:rPr>
        <w:t>који је истакнут на видном месту. Поред општег</w:t>
      </w:r>
      <w:r w:rsidR="00F51442" w:rsidRPr="00F51442">
        <w:rPr>
          <w:rFonts w:ascii="Book Antiqua" w:hAnsi="Book Antiqua"/>
          <w:sz w:val="22"/>
          <w:szCs w:val="22"/>
          <w:lang w:val="sr-Cyrl-RS"/>
        </w:rPr>
        <w:t xml:space="preserve"> постоји и </w:t>
      </w:r>
      <w:r w:rsidR="003C2234" w:rsidRPr="00F51442">
        <w:rPr>
          <w:rFonts w:ascii="Book Antiqua" w:hAnsi="Book Antiqua"/>
          <w:sz w:val="22"/>
          <w:szCs w:val="22"/>
        </w:rPr>
        <w:t xml:space="preserve">специјалан </w:t>
      </w:r>
      <w:r w:rsidR="00C10F35">
        <w:rPr>
          <w:rFonts w:ascii="Book Antiqua" w:hAnsi="Book Antiqua"/>
          <w:sz w:val="22"/>
          <w:szCs w:val="22"/>
          <w:lang w:val="sr-Cyrl-RS"/>
        </w:rPr>
        <w:t xml:space="preserve">јеловних </w:t>
      </w:r>
      <w:r w:rsidR="003C2234" w:rsidRPr="00F51442">
        <w:rPr>
          <w:rFonts w:ascii="Book Antiqua" w:hAnsi="Book Antiqua"/>
          <w:sz w:val="22"/>
          <w:szCs w:val="22"/>
        </w:rPr>
        <w:t>за</w:t>
      </w:r>
      <w:r w:rsidR="003C2234" w:rsidRPr="00F51442">
        <w:rPr>
          <w:rFonts w:ascii="Book Antiqua" w:hAnsi="Book Antiqua"/>
          <w:sz w:val="22"/>
          <w:szCs w:val="22"/>
          <w:lang w:val="sr-Cyrl-RS"/>
        </w:rPr>
        <w:t xml:space="preserve"> кориснике</w:t>
      </w:r>
      <w:r w:rsidR="003C2234" w:rsidRPr="00F51442">
        <w:rPr>
          <w:rFonts w:ascii="Book Antiqua" w:hAnsi="Book Antiqua"/>
          <w:sz w:val="22"/>
          <w:szCs w:val="22"/>
        </w:rPr>
        <w:t xml:space="preserve"> са одређеним здравственим тегобама (дијабетична, хипер</w:t>
      </w:r>
      <w:r w:rsidR="00F51442">
        <w:rPr>
          <w:rFonts w:ascii="Book Antiqua" w:hAnsi="Book Antiqua"/>
          <w:sz w:val="22"/>
          <w:szCs w:val="22"/>
        </w:rPr>
        <w:t>протеинска, гастрична дијета</w:t>
      </w:r>
      <w:proofErr w:type="gramStart"/>
      <w:r w:rsidR="00F51442">
        <w:rPr>
          <w:rFonts w:ascii="Book Antiqua" w:hAnsi="Book Antiqua"/>
          <w:sz w:val="22"/>
          <w:szCs w:val="22"/>
        </w:rPr>
        <w:t>..)</w:t>
      </w:r>
      <w:proofErr w:type="gramEnd"/>
      <w:r w:rsidR="00F51442">
        <w:rPr>
          <w:rFonts w:ascii="Book Antiqua" w:hAnsi="Book Antiqua"/>
          <w:sz w:val="22"/>
          <w:szCs w:val="22"/>
        </w:rPr>
        <w:t xml:space="preserve">. </w:t>
      </w:r>
      <w:r w:rsidR="003C2234" w:rsidRPr="00F51442">
        <w:rPr>
          <w:rFonts w:ascii="Book Antiqua" w:hAnsi="Book Antiqua"/>
          <w:sz w:val="22"/>
          <w:szCs w:val="22"/>
        </w:rPr>
        <w:t xml:space="preserve">Поштују се религиозне </w:t>
      </w:r>
      <w:r w:rsidR="003C2234" w:rsidRPr="00F51442">
        <w:rPr>
          <w:rFonts w:ascii="Book Antiqua" w:hAnsi="Book Antiqua"/>
          <w:sz w:val="22"/>
          <w:szCs w:val="22"/>
        </w:rPr>
        <w:lastRenderedPageBreak/>
        <w:t xml:space="preserve">навике </w:t>
      </w:r>
      <w:r w:rsidR="003C2234" w:rsidRPr="00F51442">
        <w:rPr>
          <w:rFonts w:ascii="Book Antiqua" w:hAnsi="Book Antiqua"/>
          <w:sz w:val="22"/>
          <w:szCs w:val="22"/>
          <w:lang w:val="sr-Cyrl-RS"/>
        </w:rPr>
        <w:t xml:space="preserve">корисника </w:t>
      </w:r>
      <w:r w:rsidR="003C2234" w:rsidRPr="00F51442">
        <w:rPr>
          <w:rFonts w:ascii="Book Antiqua" w:hAnsi="Book Antiqua"/>
          <w:sz w:val="22"/>
          <w:szCs w:val="22"/>
        </w:rPr>
        <w:t xml:space="preserve">(пост). </w:t>
      </w:r>
      <w:r w:rsidR="00D55148">
        <w:rPr>
          <w:rFonts w:ascii="Book Antiqua" w:hAnsi="Book Antiqua"/>
          <w:sz w:val="22"/>
          <w:szCs w:val="22"/>
          <w:lang w:val="sr-Cyrl-RS"/>
        </w:rPr>
        <w:t xml:space="preserve">У разговору са појединим корисницима, истакнуто је да су задовољни исхраном. </w:t>
      </w:r>
    </w:p>
    <w:p w14:paraId="20367E3B" w14:textId="77777777" w:rsidR="005740B6" w:rsidRPr="007404C7" w:rsidRDefault="005740B6" w:rsidP="00B5719A">
      <w:pPr>
        <w:tabs>
          <w:tab w:val="left" w:pos="7290"/>
        </w:tabs>
        <w:jc w:val="both"/>
        <w:rPr>
          <w:rFonts w:ascii="Book Antiqua" w:hAnsi="Book Antiqua"/>
          <w:sz w:val="16"/>
          <w:szCs w:val="16"/>
          <w:lang w:val="sr-Cyrl-RS"/>
        </w:rPr>
      </w:pPr>
    </w:p>
    <w:p w14:paraId="2FAF0564" w14:textId="1630EB70" w:rsidR="005740B6" w:rsidRDefault="005740B6" w:rsidP="005740B6">
      <w:pPr>
        <w:tabs>
          <w:tab w:val="left" w:pos="7290"/>
        </w:tabs>
        <w:jc w:val="both"/>
        <w:rPr>
          <w:rFonts w:ascii="Book Antiqua" w:hAnsi="Book Antiqua"/>
          <w:sz w:val="22"/>
          <w:szCs w:val="22"/>
          <w:lang w:val="sr-Cyrl-RS"/>
        </w:rPr>
      </w:pPr>
      <w:r>
        <w:rPr>
          <w:rFonts w:ascii="Book Antiqua" w:hAnsi="Book Antiqua"/>
          <w:sz w:val="22"/>
          <w:szCs w:val="22"/>
          <w:lang w:val="sr-Cyrl-RS"/>
        </w:rPr>
        <w:t xml:space="preserve">Центар </w:t>
      </w:r>
      <w:r w:rsidR="00BA6208">
        <w:rPr>
          <w:rFonts w:ascii="Book Antiqua" w:hAnsi="Book Antiqua"/>
          <w:sz w:val="22"/>
          <w:szCs w:val="22"/>
          <w:lang w:val="sr-Cyrl-RS"/>
        </w:rPr>
        <w:t>се</w:t>
      </w:r>
      <w:r>
        <w:rPr>
          <w:rFonts w:ascii="Book Antiqua" w:hAnsi="Book Antiqua"/>
          <w:sz w:val="22"/>
          <w:szCs w:val="22"/>
          <w:lang w:val="sr-Cyrl-RS"/>
        </w:rPr>
        <w:t xml:space="preserve"> закључава само ноћу. Према наводима особља, собе се не закључавају, а само корисници гарсоњера имају кључеве, те их по слободној вољи могу закључавати. Излазак корисника ван дворишта Центра могућ је уз процену и сагласност лекара. Има корисника који могу излазити ван довришта Центра само у пратњи запослених или сродиника. </w:t>
      </w:r>
    </w:p>
    <w:p w14:paraId="686E99E7" w14:textId="77777777" w:rsidR="005740B6" w:rsidRPr="007404C7" w:rsidRDefault="005740B6" w:rsidP="005740B6">
      <w:pPr>
        <w:tabs>
          <w:tab w:val="left" w:pos="7290"/>
        </w:tabs>
        <w:jc w:val="both"/>
        <w:rPr>
          <w:rFonts w:ascii="Book Antiqua" w:hAnsi="Book Antiqua"/>
          <w:sz w:val="16"/>
          <w:szCs w:val="16"/>
          <w:lang w:val="sr-Cyrl-RS"/>
        </w:rPr>
      </w:pPr>
    </w:p>
    <w:p w14:paraId="7613252E" w14:textId="674B1288" w:rsidR="005740B6" w:rsidRDefault="005740B6" w:rsidP="005740B6">
      <w:pPr>
        <w:tabs>
          <w:tab w:val="left" w:pos="7290"/>
        </w:tabs>
        <w:jc w:val="both"/>
        <w:rPr>
          <w:rFonts w:ascii="Book Antiqua" w:hAnsi="Book Antiqua"/>
          <w:sz w:val="22"/>
          <w:szCs w:val="22"/>
          <w:lang w:val="sr-Cyrl-RS"/>
        </w:rPr>
      </w:pPr>
      <w:r>
        <w:rPr>
          <w:rFonts w:ascii="Book Antiqua" w:hAnsi="Book Antiqua"/>
          <w:sz w:val="22"/>
          <w:szCs w:val="22"/>
          <w:lang w:val="sr-Cyrl-RS"/>
        </w:rPr>
        <w:t xml:space="preserve">Центар је донео процедуру спутавања корисника. Према службеним наводима, корисници се не везују, али за два корисника постоји предлог психијатра (који долази у Центар једном недељно) да се могу везати по потреби. Одлуку о конкретној потреби за везивањем доноси лекар опште праксе. </w:t>
      </w:r>
    </w:p>
    <w:p w14:paraId="14C64AC8" w14:textId="77777777" w:rsidR="005740B6" w:rsidRPr="007404C7" w:rsidRDefault="005740B6" w:rsidP="005740B6">
      <w:pPr>
        <w:tabs>
          <w:tab w:val="left" w:pos="7290"/>
        </w:tabs>
        <w:jc w:val="both"/>
        <w:rPr>
          <w:rFonts w:ascii="Book Antiqua" w:hAnsi="Book Antiqua"/>
          <w:sz w:val="16"/>
          <w:szCs w:val="16"/>
          <w:lang w:val="sr-Cyrl-RS"/>
        </w:rPr>
      </w:pPr>
    </w:p>
    <w:tbl>
      <w:tblPr>
        <w:tblStyle w:val="TableGrid1"/>
        <w:tblW w:w="0" w:type="auto"/>
        <w:tblLook w:val="04A0" w:firstRow="1" w:lastRow="0" w:firstColumn="1" w:lastColumn="0" w:noHBand="0" w:noVBand="1"/>
      </w:tblPr>
      <w:tblGrid>
        <w:gridCol w:w="8990"/>
      </w:tblGrid>
      <w:tr w:rsidR="005740B6" w:rsidRPr="00812F88" w14:paraId="52968EC8" w14:textId="77777777" w:rsidTr="00775BC5">
        <w:tc>
          <w:tcPr>
            <w:tcW w:w="8990" w:type="dxa"/>
            <w:shd w:val="clear" w:color="auto" w:fill="D9D9D9" w:themeFill="background1" w:themeFillShade="D9"/>
          </w:tcPr>
          <w:p w14:paraId="62304E76" w14:textId="77777777" w:rsidR="005740B6" w:rsidRPr="00812F88" w:rsidRDefault="005740B6" w:rsidP="003069F2">
            <w:pPr>
              <w:rPr>
                <w:rFonts w:ascii="Book Antiqua" w:hAnsi="Book Antiqua"/>
                <w:sz w:val="10"/>
                <w:szCs w:val="10"/>
                <w:lang w:val="sr-Cyrl-RS"/>
              </w:rPr>
            </w:pPr>
          </w:p>
          <w:p w14:paraId="723EE8BE" w14:textId="77777777" w:rsidR="005740B6" w:rsidRPr="00812F88" w:rsidRDefault="005740B6" w:rsidP="003069F2">
            <w:pPr>
              <w:rPr>
                <w:rFonts w:ascii="Book Antiqua" w:hAnsi="Book Antiqua"/>
                <w:sz w:val="22"/>
                <w:szCs w:val="22"/>
                <w:lang w:val="sr-Cyrl-RS"/>
              </w:rPr>
            </w:pPr>
            <w:r w:rsidRPr="00812F88">
              <w:rPr>
                <w:rFonts w:ascii="Book Antiqua" w:hAnsi="Book Antiqua"/>
                <w:sz w:val="22"/>
                <w:szCs w:val="22"/>
                <w:lang w:val="sr-Cyrl-RS"/>
              </w:rPr>
              <w:t xml:space="preserve">УТВРЂЕНО </w:t>
            </w:r>
          </w:p>
          <w:p w14:paraId="7273C618" w14:textId="77777777" w:rsidR="005740B6" w:rsidRPr="00812F88" w:rsidRDefault="005740B6" w:rsidP="003069F2">
            <w:pPr>
              <w:jc w:val="both"/>
              <w:rPr>
                <w:rFonts w:ascii="Book Antiqua" w:hAnsi="Book Antiqua"/>
                <w:sz w:val="10"/>
                <w:szCs w:val="10"/>
                <w:lang w:val="sr-Cyrl-RS"/>
              </w:rPr>
            </w:pPr>
          </w:p>
          <w:p w14:paraId="05E1CDF2" w14:textId="603827F9" w:rsidR="00740A96" w:rsidRDefault="005740B6" w:rsidP="003069F2">
            <w:pPr>
              <w:jc w:val="both"/>
              <w:rPr>
                <w:rFonts w:ascii="Book Antiqua" w:hAnsi="Book Antiqua"/>
                <w:sz w:val="22"/>
                <w:szCs w:val="22"/>
                <w:lang w:val="sr-Cyrl-RS"/>
              </w:rPr>
            </w:pPr>
            <w:r w:rsidRPr="00812F88">
              <w:rPr>
                <w:rFonts w:ascii="Book Antiqua" w:hAnsi="Book Antiqua"/>
                <w:sz w:val="22"/>
                <w:szCs w:val="22"/>
                <w:lang w:val="sr-Cyrl-RS"/>
              </w:rPr>
              <w:t xml:space="preserve">У </w:t>
            </w:r>
            <w:r w:rsidR="00740A96">
              <w:rPr>
                <w:rFonts w:ascii="Book Antiqua" w:hAnsi="Book Antiqua"/>
                <w:sz w:val="22"/>
                <w:szCs w:val="22"/>
                <w:lang w:val="sr-Cyrl-RS"/>
              </w:rPr>
              <w:t>Центру је предвиђена могућност везивања корисн</w:t>
            </w:r>
            <w:r w:rsidR="00FF30BA">
              <w:rPr>
                <w:rFonts w:ascii="Book Antiqua" w:hAnsi="Book Antiqua"/>
                <w:sz w:val="22"/>
                <w:szCs w:val="22"/>
                <w:lang w:val="sr-Cyrl-RS"/>
              </w:rPr>
              <w:t>и</w:t>
            </w:r>
            <w:r w:rsidR="00740A96">
              <w:rPr>
                <w:rFonts w:ascii="Book Antiqua" w:hAnsi="Book Antiqua"/>
                <w:sz w:val="22"/>
                <w:szCs w:val="22"/>
                <w:lang w:val="sr-Cyrl-RS"/>
              </w:rPr>
              <w:t xml:space="preserve">ка по потреби, коју одређује лекар опште праксе, а не психијатар. </w:t>
            </w:r>
          </w:p>
          <w:p w14:paraId="05524817" w14:textId="77777777" w:rsidR="00740A96" w:rsidRPr="00740A96" w:rsidRDefault="00740A96" w:rsidP="003069F2">
            <w:pPr>
              <w:jc w:val="both"/>
              <w:rPr>
                <w:rFonts w:ascii="Book Antiqua" w:hAnsi="Book Antiqua"/>
                <w:sz w:val="10"/>
                <w:szCs w:val="10"/>
                <w:lang w:val="sr-Cyrl-RS"/>
              </w:rPr>
            </w:pPr>
          </w:p>
          <w:p w14:paraId="5E837756" w14:textId="40A45BEB" w:rsidR="005740B6" w:rsidRPr="00812F88" w:rsidRDefault="00740A96" w:rsidP="003069F2">
            <w:pPr>
              <w:jc w:val="both"/>
              <w:rPr>
                <w:rFonts w:ascii="Book Antiqua" w:hAnsi="Book Antiqua"/>
                <w:sz w:val="22"/>
                <w:szCs w:val="22"/>
                <w:lang w:val="sr-Cyrl-RS"/>
              </w:rPr>
            </w:pPr>
            <w:r>
              <w:rPr>
                <w:rFonts w:ascii="Book Antiqua" w:hAnsi="Book Antiqua"/>
                <w:sz w:val="22"/>
                <w:szCs w:val="22"/>
                <w:lang w:val="sr-Cyrl-RS"/>
              </w:rPr>
              <w:t xml:space="preserve">У </w:t>
            </w:r>
            <w:r w:rsidR="005740B6" w:rsidRPr="00812F88">
              <w:rPr>
                <w:rFonts w:ascii="Book Antiqua" w:hAnsi="Book Antiqua"/>
                <w:sz w:val="22"/>
                <w:szCs w:val="22"/>
                <w:lang w:val="sr-Cyrl-RS"/>
              </w:rPr>
              <w:t>спровођењу мера физичког спутавања</w:t>
            </w:r>
            <w:r w:rsidR="007E761F">
              <w:rPr>
                <w:rFonts w:ascii="Book Antiqua" w:hAnsi="Book Antiqua"/>
                <w:sz w:val="22"/>
                <w:szCs w:val="22"/>
                <w:lang w:val="sr-Cyrl-RS"/>
              </w:rPr>
              <w:t xml:space="preserve"> – фиксације </w:t>
            </w:r>
            <w:r w:rsidR="005740B6" w:rsidRPr="00812F88">
              <w:rPr>
                <w:rFonts w:ascii="Book Antiqua" w:hAnsi="Book Antiqua"/>
                <w:sz w:val="22"/>
                <w:szCs w:val="22"/>
                <w:lang w:val="sr-Cyrl-RS"/>
              </w:rPr>
              <w:t>постоје недостаци.</w:t>
            </w:r>
          </w:p>
          <w:p w14:paraId="7485F861" w14:textId="77777777" w:rsidR="005740B6" w:rsidRPr="00812F88" w:rsidRDefault="005740B6" w:rsidP="003069F2">
            <w:pPr>
              <w:rPr>
                <w:rFonts w:ascii="Book Antiqua" w:hAnsi="Book Antiqua"/>
                <w:sz w:val="10"/>
                <w:szCs w:val="10"/>
                <w:lang w:val="sr-Cyrl-RS"/>
              </w:rPr>
            </w:pPr>
          </w:p>
        </w:tc>
      </w:tr>
      <w:tr w:rsidR="005740B6" w:rsidRPr="00812F88" w14:paraId="7CED77CB" w14:textId="77777777" w:rsidTr="00775BC5">
        <w:tc>
          <w:tcPr>
            <w:tcW w:w="8990" w:type="dxa"/>
            <w:shd w:val="clear" w:color="auto" w:fill="BFBFBF" w:themeFill="background1" w:themeFillShade="BF"/>
          </w:tcPr>
          <w:p w14:paraId="74F07E12" w14:textId="2AD9EE4A" w:rsidR="005740B6" w:rsidRPr="00812F88" w:rsidRDefault="00775BC5" w:rsidP="003069F2">
            <w:pPr>
              <w:rPr>
                <w:rFonts w:ascii="Book Antiqua" w:hAnsi="Book Antiqua"/>
                <w:sz w:val="10"/>
                <w:szCs w:val="10"/>
                <w:lang w:val="sr-Cyrl-RS"/>
              </w:rPr>
            </w:pPr>
            <w:r>
              <w:rPr>
                <w:rFonts w:eastAsiaTheme="minorHAnsi" w:cstheme="minorBidi"/>
              </w:rPr>
              <w:br w:type="page"/>
            </w:r>
          </w:p>
          <w:p w14:paraId="49217C90" w14:textId="77777777" w:rsidR="005740B6" w:rsidRPr="00812F88" w:rsidRDefault="005740B6" w:rsidP="003069F2">
            <w:pPr>
              <w:rPr>
                <w:rFonts w:ascii="Book Antiqua" w:hAnsi="Book Antiqua"/>
                <w:i/>
                <w:sz w:val="22"/>
                <w:szCs w:val="22"/>
                <w:lang w:val="sr-Cyrl-RS"/>
              </w:rPr>
            </w:pPr>
            <w:r w:rsidRPr="00812F88">
              <w:rPr>
                <w:rFonts w:ascii="Book Antiqua" w:hAnsi="Book Antiqua"/>
                <w:i/>
                <w:sz w:val="22"/>
                <w:szCs w:val="22"/>
                <w:lang w:val="sr-Cyrl-RS"/>
              </w:rPr>
              <w:t>РАЗЛОЗИ</w:t>
            </w:r>
          </w:p>
          <w:p w14:paraId="24B47C40" w14:textId="77777777" w:rsidR="005740B6" w:rsidRPr="00812F88" w:rsidRDefault="005740B6" w:rsidP="003069F2">
            <w:pPr>
              <w:rPr>
                <w:rFonts w:ascii="Book Antiqua" w:hAnsi="Book Antiqua"/>
                <w:sz w:val="10"/>
                <w:szCs w:val="10"/>
                <w:lang w:val="sr-Cyrl-RS"/>
              </w:rPr>
            </w:pPr>
          </w:p>
          <w:p w14:paraId="3B0F7838" w14:textId="77777777" w:rsidR="005740B6" w:rsidRDefault="005740B6" w:rsidP="003069F2">
            <w:pPr>
              <w:jc w:val="both"/>
              <w:rPr>
                <w:rFonts w:ascii="Book Antiqua" w:hAnsi="Book Antiqua"/>
                <w:i/>
                <w:sz w:val="22"/>
                <w:szCs w:val="22"/>
                <w:lang w:val="sr-Cyrl-RS"/>
              </w:rPr>
            </w:pPr>
            <w:r w:rsidRPr="00812F88">
              <w:rPr>
                <w:rFonts w:ascii="Book Antiqua" w:hAnsi="Book Antiqua"/>
                <w:i/>
                <w:sz w:val="22"/>
                <w:szCs w:val="22"/>
                <w:lang w:val="sr-Cyrl-RS"/>
              </w:rPr>
              <w:t>Прибегавање инструментима физичког спутавања (каишеви, „лудачке кошуље“, итд.) је веома ретко оправдано и мора увек бити изричито наложено од стране лекара или се о томе лекар одмах обавестити у сврху тражења његовог одобрења. Уколико се, изузетно, прибегне инструментима физичког спутавања, ти инструменти морају бити уклоњени чим то буде могуће; они никада не смеју бити примењивани, односно њихова примена продужавана, као врста казне. Примена инструмента физичког спутавања током више дана не може имати било каквог терапијског оправдања и представља злостављање.</w:t>
            </w:r>
            <w:r w:rsidRPr="00812F88">
              <w:rPr>
                <w:rFonts w:ascii="Book Antiqua" w:hAnsi="Book Antiqua"/>
                <w:i/>
                <w:sz w:val="22"/>
                <w:szCs w:val="22"/>
                <w:vertAlign w:val="superscript"/>
                <w:lang w:val="sr-Cyrl-RS"/>
              </w:rPr>
              <w:footnoteReference w:id="6"/>
            </w:r>
          </w:p>
          <w:p w14:paraId="5B83D56F" w14:textId="77777777" w:rsidR="005740B6" w:rsidRPr="00812F88" w:rsidRDefault="005740B6" w:rsidP="003069F2">
            <w:pPr>
              <w:jc w:val="both"/>
              <w:rPr>
                <w:rFonts w:ascii="Book Antiqua" w:hAnsi="Book Antiqua"/>
                <w:i/>
                <w:sz w:val="10"/>
                <w:szCs w:val="10"/>
                <w:lang w:val="sr-Cyrl-RS"/>
              </w:rPr>
            </w:pPr>
          </w:p>
          <w:p w14:paraId="6B9FDC09" w14:textId="77777777" w:rsidR="005740B6" w:rsidRDefault="005740B6" w:rsidP="003069F2">
            <w:pPr>
              <w:jc w:val="both"/>
              <w:rPr>
                <w:rFonts w:ascii="Book Antiqua" w:hAnsi="Book Antiqua"/>
                <w:i/>
                <w:sz w:val="22"/>
                <w:szCs w:val="22"/>
                <w:lang w:val="sr-Cyrl-RS"/>
              </w:rPr>
            </w:pPr>
            <w:r w:rsidRPr="00812F88">
              <w:rPr>
                <w:rFonts w:ascii="Book Antiqua" w:hAnsi="Book Antiqua"/>
                <w:i/>
                <w:sz w:val="22"/>
                <w:szCs w:val="22"/>
                <w:lang w:val="sr-Cyrl-RS"/>
              </w:rPr>
              <w:t>За исправну примену средстава за обуздавање на ваљан начин и у одговарајућем окружењу потребно је више, а не мање медицинског особља, будући да је за сваки случај ограничавања слободе кретања неопходно да по један здравствени радник непосредно, лично и стално обавља надзор над пацијентом. Пацијенти који су добровољно дошли у психијатријску установу могу се спутавати само уколико на то пристану.</w:t>
            </w:r>
            <w:r w:rsidRPr="00812F88">
              <w:rPr>
                <w:rFonts w:ascii="Book Antiqua" w:hAnsi="Book Antiqua"/>
                <w:i/>
                <w:sz w:val="22"/>
                <w:szCs w:val="22"/>
                <w:vertAlign w:val="superscript"/>
                <w:lang w:val="sr-Cyrl-RS"/>
              </w:rPr>
              <w:footnoteReference w:id="7"/>
            </w:r>
          </w:p>
          <w:p w14:paraId="6EC947DE" w14:textId="77777777" w:rsidR="005740B6" w:rsidRPr="00812F88" w:rsidRDefault="005740B6" w:rsidP="003069F2">
            <w:pPr>
              <w:jc w:val="both"/>
              <w:rPr>
                <w:rFonts w:ascii="Book Antiqua" w:hAnsi="Book Antiqua"/>
                <w:i/>
                <w:sz w:val="10"/>
                <w:szCs w:val="10"/>
                <w:lang w:val="sr-Cyrl-RS"/>
              </w:rPr>
            </w:pPr>
          </w:p>
          <w:p w14:paraId="3AD70091" w14:textId="77777777" w:rsidR="005740B6" w:rsidRDefault="005740B6" w:rsidP="003069F2">
            <w:pPr>
              <w:jc w:val="both"/>
              <w:rPr>
                <w:rFonts w:ascii="Book Antiqua" w:hAnsi="Book Antiqua"/>
                <w:i/>
                <w:sz w:val="22"/>
                <w:szCs w:val="22"/>
              </w:rPr>
            </w:pPr>
            <w:r w:rsidRPr="00812F88">
              <w:rPr>
                <w:rFonts w:ascii="Book Antiqua" w:hAnsi="Book Antiqua"/>
                <w:i/>
                <w:sz w:val="22"/>
                <w:szCs w:val="22"/>
              </w:rPr>
              <w:t>Од императивног је значаја да се у сваком појединачном случају ограничавања слободе кретања пацијената приступа искључиво уз дозволу лекара или да се, у најмању руку, на такве ситуације без одлагања скрене пажња лекару, како би се затражило његово одобрење за привремену меру. Постоји неоправдана склоност да се средствима за обуздавање пацијената чешће прибегава уколико постоји унапред дата бланко дозвола лекара, уместо да се одлуке доносе за сваки појединачни случај (односно, од ситуације до ситуације).</w:t>
            </w:r>
            <w:r w:rsidRPr="00812F88">
              <w:rPr>
                <w:rFonts w:ascii="Book Antiqua" w:hAnsi="Book Antiqua"/>
                <w:i/>
                <w:sz w:val="22"/>
                <w:szCs w:val="22"/>
                <w:vertAlign w:val="superscript"/>
              </w:rPr>
              <w:footnoteReference w:id="8"/>
            </w:r>
          </w:p>
          <w:p w14:paraId="653D8A53" w14:textId="77777777" w:rsidR="005740B6" w:rsidRPr="00812F88" w:rsidRDefault="005740B6" w:rsidP="003069F2">
            <w:pPr>
              <w:jc w:val="both"/>
              <w:rPr>
                <w:rFonts w:ascii="Book Antiqua" w:hAnsi="Book Antiqua"/>
                <w:i/>
                <w:sz w:val="10"/>
                <w:szCs w:val="10"/>
              </w:rPr>
            </w:pPr>
          </w:p>
          <w:p w14:paraId="04F06F38" w14:textId="77777777" w:rsidR="005740B6" w:rsidRDefault="005740B6" w:rsidP="003069F2">
            <w:pPr>
              <w:jc w:val="both"/>
              <w:rPr>
                <w:rFonts w:ascii="Book Antiqua" w:hAnsi="Book Antiqua"/>
                <w:i/>
                <w:sz w:val="22"/>
                <w:szCs w:val="22"/>
              </w:rPr>
            </w:pPr>
            <w:r w:rsidRPr="00812F88">
              <w:rPr>
                <w:rFonts w:ascii="Book Antiqua" w:hAnsi="Book Antiqua"/>
                <w:i/>
                <w:sz w:val="22"/>
                <w:szCs w:val="22"/>
              </w:rPr>
              <w:t>Када престане хитна ситуација која је довела до примене средстава за спутавање, пацијента би сместа требало ослободити.</w:t>
            </w:r>
            <w:r w:rsidRPr="00812F88">
              <w:rPr>
                <w:rFonts w:ascii="Book Antiqua" w:hAnsi="Book Antiqua"/>
                <w:i/>
                <w:sz w:val="22"/>
                <w:szCs w:val="22"/>
                <w:vertAlign w:val="superscript"/>
              </w:rPr>
              <w:footnoteReference w:id="9"/>
            </w:r>
            <w:r w:rsidRPr="00812F88">
              <w:rPr>
                <w:rFonts w:ascii="Book Antiqua" w:hAnsi="Book Antiqua"/>
                <w:i/>
                <w:sz w:val="22"/>
                <w:szCs w:val="22"/>
              </w:rPr>
              <w:t xml:space="preserve"> </w:t>
            </w:r>
          </w:p>
          <w:p w14:paraId="16E75B63" w14:textId="77777777" w:rsidR="005740B6" w:rsidRPr="00812F88" w:rsidRDefault="005740B6" w:rsidP="003069F2">
            <w:pPr>
              <w:jc w:val="both"/>
              <w:rPr>
                <w:rFonts w:ascii="Book Antiqua" w:hAnsi="Book Antiqua"/>
                <w:i/>
                <w:sz w:val="10"/>
                <w:szCs w:val="10"/>
              </w:rPr>
            </w:pPr>
          </w:p>
          <w:p w14:paraId="44A9A69A" w14:textId="77777777" w:rsidR="005740B6" w:rsidRDefault="005740B6" w:rsidP="003069F2">
            <w:pPr>
              <w:jc w:val="both"/>
              <w:rPr>
                <w:rFonts w:ascii="Book Antiqua" w:hAnsi="Book Antiqua"/>
                <w:i/>
                <w:sz w:val="22"/>
                <w:szCs w:val="22"/>
              </w:rPr>
            </w:pPr>
            <w:r w:rsidRPr="00812F88">
              <w:rPr>
                <w:rFonts w:ascii="Book Antiqua" w:hAnsi="Book Antiqua"/>
                <w:i/>
                <w:sz w:val="22"/>
                <w:szCs w:val="22"/>
              </w:rPr>
              <w:t xml:space="preserve">Оног тренутка када су са пацијента укинута средства за спутавање, од суштинског је значаја да се са њим одмах разговара. Лекару ће то пружити могућност да објасни разлоге због којих је та мера била предузета и да на тај начин ублажи психолошку трауму коју је пацијент искусио, као и да васпостави добар однос на релацији лекар-пацијент. Пацијенту ће такав разговор пружити прилику да објасни своје емоције пре но што се прибегло примени средстава за спутавање и то може помоћи како самом пацијенту да проникне у своје понашање, тако и медицинском особљу да га разуме. Пацијент и здравствени радници заједнички могу покушати да изнађу алтернативна средства помоћу којих би пацијент </w:t>
            </w:r>
            <w:r w:rsidRPr="00812F88">
              <w:rPr>
                <w:rFonts w:ascii="Book Antiqua" w:hAnsi="Book Antiqua"/>
                <w:i/>
                <w:sz w:val="22"/>
                <w:szCs w:val="22"/>
              </w:rPr>
              <w:lastRenderedPageBreak/>
              <w:t>успевао сам себе да контролише и тиме највероватније спречи будуће испаде насиља и ново ограничавање слободе кретања.</w:t>
            </w:r>
            <w:r w:rsidRPr="00812F88">
              <w:rPr>
                <w:rFonts w:ascii="Book Antiqua" w:hAnsi="Book Antiqua"/>
                <w:i/>
                <w:sz w:val="22"/>
                <w:szCs w:val="22"/>
                <w:vertAlign w:val="superscript"/>
              </w:rPr>
              <w:footnoteReference w:id="10"/>
            </w:r>
          </w:p>
          <w:p w14:paraId="3B694048" w14:textId="77777777" w:rsidR="005740B6" w:rsidRPr="00812F88" w:rsidRDefault="005740B6" w:rsidP="003069F2">
            <w:pPr>
              <w:jc w:val="both"/>
              <w:rPr>
                <w:rFonts w:ascii="Book Antiqua" w:hAnsi="Book Antiqua"/>
                <w:i/>
                <w:sz w:val="10"/>
                <w:szCs w:val="10"/>
              </w:rPr>
            </w:pPr>
          </w:p>
          <w:p w14:paraId="4FD3D7EE" w14:textId="77777777" w:rsidR="005740B6" w:rsidRPr="00812F88" w:rsidRDefault="005740B6" w:rsidP="003069F2">
            <w:pPr>
              <w:jc w:val="both"/>
              <w:rPr>
                <w:rFonts w:ascii="Book Antiqua" w:hAnsi="Book Antiqua"/>
                <w:i/>
                <w:sz w:val="22"/>
                <w:szCs w:val="22"/>
              </w:rPr>
            </w:pPr>
            <w:r w:rsidRPr="00812F88">
              <w:rPr>
                <w:rFonts w:ascii="Book Antiqua" w:hAnsi="Book Antiqua"/>
                <w:i/>
                <w:sz w:val="22"/>
                <w:szCs w:val="22"/>
              </w:rPr>
              <w:t>Особље у психијатријској болници требало би понајвише да води рачуна о томе да услови и околности у вези са применом средстава за обуздавање још више не отежају ментално и физичко здравље пацијента чија је слобода кретања на тај начин ограничена. То, између осталог, подразумева да претходно прописани терапеутски третман не треба, колико је год то могуће, да буде прекидан као и да пацијенти који зависе од одређених супстанци треба да добију одговарајућа средства за уклањање апстиненцијалних симптома. Притом се не би смела правити никаква разлика у зависности од тога да ли су ти симптоми изазвани тиме што је пацијент лишен илегалних дрога, никотина или неких других супстанци које изазивају навику.</w:t>
            </w:r>
            <w:r w:rsidRPr="00812F88">
              <w:rPr>
                <w:rFonts w:ascii="Book Antiqua" w:hAnsi="Book Antiqua"/>
                <w:i/>
                <w:sz w:val="22"/>
                <w:szCs w:val="22"/>
                <w:vertAlign w:val="superscript"/>
              </w:rPr>
              <w:footnoteReference w:id="11"/>
            </w:r>
          </w:p>
          <w:p w14:paraId="0D0FB422" w14:textId="77777777" w:rsidR="005740B6" w:rsidRPr="00812F88" w:rsidRDefault="005740B6" w:rsidP="003069F2">
            <w:pPr>
              <w:jc w:val="both"/>
              <w:rPr>
                <w:rFonts w:ascii="Book Antiqua" w:hAnsi="Book Antiqua"/>
                <w:i/>
                <w:sz w:val="22"/>
                <w:szCs w:val="22"/>
              </w:rPr>
            </w:pPr>
            <w:r w:rsidRPr="00812F88">
              <w:rPr>
                <w:rFonts w:ascii="Book Antiqua" w:hAnsi="Book Antiqua"/>
                <w:i/>
                <w:sz w:val="22"/>
                <w:szCs w:val="22"/>
              </w:rPr>
              <w:t>Место на коме је пацијент обуздан требало би да буде посебно пројектовано и опремљено у те сврхе. Оно мора да буде безбедно и морало би да буде на одговарајући начин осветљено и загрејано, јер се само тако може створити окружење које на пацијента делује умирујуће.</w:t>
            </w:r>
          </w:p>
          <w:p w14:paraId="2E7E3AB1" w14:textId="77777777" w:rsidR="005740B6" w:rsidRPr="00812F88" w:rsidRDefault="005740B6" w:rsidP="003069F2">
            <w:pPr>
              <w:jc w:val="both"/>
              <w:rPr>
                <w:rFonts w:ascii="Book Antiqua" w:hAnsi="Book Antiqua"/>
                <w:i/>
                <w:sz w:val="22"/>
                <w:szCs w:val="22"/>
              </w:rPr>
            </w:pPr>
            <w:r w:rsidRPr="00812F88">
              <w:rPr>
                <w:rFonts w:ascii="Book Antiqua" w:hAnsi="Book Antiqua"/>
                <w:i/>
                <w:sz w:val="22"/>
                <w:szCs w:val="22"/>
              </w:rPr>
              <w:t xml:space="preserve">Пацијент који је на тај начин спутан требало би да буде примерено одевен и не би смео да буде изложен погледима других пацијената, сем уколико он/она то изричито не траже или у случају да је реч о пацијенту за кога је познато да више воли да буде у друштву. У свим околностима мора бити зајемчено да остали пацијенти не могу ни на који начин повредити пацијента који је спутан. Разуме се, особљу које примењује средства за спутавање на неком пацијенту никако не смеју помагати други пацијенти. </w:t>
            </w:r>
          </w:p>
          <w:p w14:paraId="3B9E76F0" w14:textId="77777777" w:rsidR="005740B6" w:rsidRDefault="005740B6" w:rsidP="003069F2">
            <w:pPr>
              <w:jc w:val="both"/>
              <w:rPr>
                <w:rFonts w:ascii="Book Antiqua" w:hAnsi="Book Antiqua"/>
                <w:i/>
                <w:sz w:val="22"/>
                <w:szCs w:val="22"/>
              </w:rPr>
            </w:pPr>
            <w:r w:rsidRPr="00812F88">
              <w:rPr>
                <w:rFonts w:ascii="Book Antiqua" w:hAnsi="Book Antiqua"/>
                <w:i/>
                <w:sz w:val="22"/>
                <w:szCs w:val="22"/>
              </w:rPr>
              <w:t>Када се већ мора прибећи средствима за ограничавање слободе кретања, њих треба употребљавати стручно, помно водећи рачуна да се ни на који начин не угрози здравље пацијента или да му се не нанесе бол. Виталне функције пацијента, као што су дисање, способност комуникације, могућност да једе и пије ничим не смеју бити угрожене или осујећене. Ако је пацијент склон угризима, пљувању или сисању, потенцијалну штету треба избећи на неки други начин, а не тако што ће му се прекрити уста.</w:t>
            </w:r>
            <w:r w:rsidRPr="00812F88">
              <w:rPr>
                <w:rFonts w:ascii="Book Antiqua" w:hAnsi="Book Antiqua"/>
                <w:i/>
                <w:sz w:val="22"/>
                <w:szCs w:val="22"/>
                <w:vertAlign w:val="superscript"/>
              </w:rPr>
              <w:footnoteReference w:id="12"/>
            </w:r>
          </w:p>
          <w:p w14:paraId="49459879" w14:textId="77777777" w:rsidR="005740B6" w:rsidRPr="00812F88" w:rsidRDefault="005740B6" w:rsidP="003069F2">
            <w:pPr>
              <w:jc w:val="both"/>
              <w:rPr>
                <w:rFonts w:ascii="Book Antiqua" w:hAnsi="Book Antiqua"/>
                <w:i/>
                <w:sz w:val="10"/>
                <w:szCs w:val="10"/>
              </w:rPr>
            </w:pPr>
          </w:p>
          <w:p w14:paraId="0DF73825" w14:textId="77777777" w:rsidR="005740B6" w:rsidRDefault="005740B6" w:rsidP="003069F2">
            <w:pPr>
              <w:jc w:val="both"/>
              <w:rPr>
                <w:rFonts w:ascii="Book Antiqua" w:hAnsi="Book Antiqua"/>
                <w:i/>
                <w:sz w:val="22"/>
                <w:szCs w:val="22"/>
              </w:rPr>
            </w:pPr>
            <w:r w:rsidRPr="00812F88">
              <w:rPr>
                <w:rFonts w:ascii="Book Antiqua" w:hAnsi="Book Antiqua"/>
                <w:i/>
                <w:sz w:val="22"/>
                <w:szCs w:val="22"/>
              </w:rPr>
              <w:t>Да би средства за обуздавање пацијената била примењена на исправан начин потребно је да постоји бројно особље. Када су удови пацијента везани тракама или каишевима, стручно обучени припадник здравственог особља треба да буде непрестано присутан како би се одржао тај неопходни терапеутски савез и како би се пружила помоћ пацијенту. Таква помоћ може подразумевати праћење пацијента до тоалета или, у изузетним случајевима када се фиксатор не може скинути на свега неколико минута, помагање пацијенту да узме храну. Видео надзор не може да замени такво стално присуство здравственог особља.</w:t>
            </w:r>
            <w:r w:rsidRPr="00812F88">
              <w:rPr>
                <w:rFonts w:ascii="Book Antiqua" w:hAnsi="Book Antiqua"/>
                <w:i/>
                <w:sz w:val="22"/>
                <w:szCs w:val="22"/>
                <w:vertAlign w:val="superscript"/>
              </w:rPr>
              <w:footnoteReference w:id="13"/>
            </w:r>
          </w:p>
          <w:p w14:paraId="6031A347" w14:textId="77777777" w:rsidR="005740B6" w:rsidRPr="00812F88" w:rsidRDefault="005740B6" w:rsidP="003069F2">
            <w:pPr>
              <w:jc w:val="both"/>
              <w:rPr>
                <w:rFonts w:ascii="Book Antiqua" w:hAnsi="Book Antiqua"/>
                <w:i/>
                <w:sz w:val="10"/>
                <w:szCs w:val="10"/>
              </w:rPr>
            </w:pPr>
          </w:p>
          <w:p w14:paraId="6B51D1B4" w14:textId="77777777" w:rsidR="005740B6" w:rsidRDefault="005740B6" w:rsidP="003069F2">
            <w:pPr>
              <w:jc w:val="both"/>
              <w:rPr>
                <w:rFonts w:ascii="Book Antiqua" w:hAnsi="Book Antiqua"/>
                <w:i/>
                <w:sz w:val="22"/>
                <w:szCs w:val="22"/>
              </w:rPr>
            </w:pPr>
            <w:r w:rsidRPr="00812F88">
              <w:rPr>
                <w:rFonts w:ascii="Book Antiqua" w:hAnsi="Book Antiqua"/>
                <w:i/>
                <w:sz w:val="22"/>
                <w:szCs w:val="22"/>
              </w:rPr>
              <w:t>Сваки случај физичког ограничавања слободе кретања пацијента коришћењем инструмената физичког спутавања мора бити евидентиран у посебној књизи установљеној у ту сврху, као и у пацијентовом досијеу. Упис укњигу мора укључити време када је та мера започета и када је окончана, околности случаја, разлоге за прибегавање тој мери, име лекара који је наредио или одобрио меру и опис свихевентуалних повреда пацијента или особља.</w:t>
            </w:r>
            <w:r w:rsidRPr="00812F88">
              <w:rPr>
                <w:rFonts w:ascii="Book Antiqua" w:hAnsi="Book Antiqua"/>
                <w:i/>
                <w:sz w:val="22"/>
                <w:szCs w:val="22"/>
                <w:vertAlign w:val="superscript"/>
              </w:rPr>
              <w:footnoteReference w:id="14"/>
            </w:r>
          </w:p>
          <w:p w14:paraId="3CE6CA58" w14:textId="77777777" w:rsidR="005740B6" w:rsidRPr="00812F88" w:rsidRDefault="005740B6" w:rsidP="003069F2">
            <w:pPr>
              <w:jc w:val="both"/>
              <w:rPr>
                <w:sz w:val="10"/>
                <w:szCs w:val="10"/>
              </w:rPr>
            </w:pPr>
          </w:p>
        </w:tc>
      </w:tr>
      <w:tr w:rsidR="005740B6" w:rsidRPr="00812F88" w14:paraId="7EAB9BF5" w14:textId="77777777" w:rsidTr="00775BC5">
        <w:tc>
          <w:tcPr>
            <w:tcW w:w="8990" w:type="dxa"/>
            <w:shd w:val="clear" w:color="auto" w:fill="A6A6A6" w:themeFill="background1" w:themeFillShade="A6"/>
          </w:tcPr>
          <w:p w14:paraId="3D19A12E" w14:textId="77777777" w:rsidR="005740B6" w:rsidRPr="00812F88" w:rsidRDefault="005740B6" w:rsidP="003069F2">
            <w:pPr>
              <w:jc w:val="both"/>
              <w:rPr>
                <w:rFonts w:ascii="Book Antiqua" w:hAnsi="Book Antiqua"/>
                <w:b/>
                <w:sz w:val="10"/>
                <w:szCs w:val="10"/>
                <w:lang w:eastAsia="sr-Latn-CS"/>
              </w:rPr>
            </w:pPr>
          </w:p>
          <w:p w14:paraId="1B49340F" w14:textId="77777777" w:rsidR="005740B6" w:rsidRDefault="005740B6" w:rsidP="003069F2">
            <w:pPr>
              <w:jc w:val="both"/>
              <w:rPr>
                <w:rFonts w:ascii="Book Antiqua" w:hAnsi="Book Antiqua"/>
                <w:b/>
                <w:i/>
                <w:sz w:val="22"/>
                <w:szCs w:val="22"/>
                <w:lang w:eastAsia="sr-Latn-CS"/>
              </w:rPr>
            </w:pPr>
            <w:r w:rsidRPr="0083243C">
              <w:rPr>
                <w:rFonts w:ascii="Book Antiqua" w:hAnsi="Book Antiqua"/>
                <w:b/>
                <w:i/>
                <w:sz w:val="22"/>
                <w:szCs w:val="22"/>
                <w:lang w:eastAsia="sr-Latn-CS"/>
              </w:rPr>
              <w:t>ПРЕПОРУКЕ:</w:t>
            </w:r>
          </w:p>
          <w:p w14:paraId="1C5264B3" w14:textId="77777777" w:rsidR="00455DB3" w:rsidRPr="00455DB3" w:rsidRDefault="00455DB3" w:rsidP="003069F2">
            <w:pPr>
              <w:jc w:val="both"/>
              <w:rPr>
                <w:rFonts w:ascii="Book Antiqua" w:hAnsi="Book Antiqua"/>
                <w:b/>
                <w:i/>
                <w:sz w:val="10"/>
                <w:szCs w:val="10"/>
                <w:lang w:eastAsia="sr-Latn-CS"/>
              </w:rPr>
            </w:pPr>
          </w:p>
          <w:p w14:paraId="57237875" w14:textId="48BD2C1E" w:rsidR="00455DB3" w:rsidRPr="00455DB3" w:rsidRDefault="00455DB3" w:rsidP="003069F2">
            <w:pPr>
              <w:jc w:val="both"/>
              <w:rPr>
                <w:rFonts w:ascii="Book Antiqua" w:hAnsi="Book Antiqua"/>
                <w:b/>
                <w:sz w:val="22"/>
                <w:szCs w:val="22"/>
                <w:lang w:val="sr-Cyrl-RS" w:eastAsia="sr-Latn-CS"/>
              </w:rPr>
            </w:pPr>
            <w:r w:rsidRPr="00455DB3">
              <w:rPr>
                <w:rFonts w:ascii="Book Antiqua" w:hAnsi="Book Antiqua"/>
                <w:b/>
                <w:sz w:val="22"/>
                <w:szCs w:val="22"/>
                <w:lang w:eastAsia="sr-Latn-CS"/>
              </w:rPr>
              <w:t xml:space="preserve">Центар </w:t>
            </w:r>
            <w:r>
              <w:rPr>
                <w:rFonts w:ascii="Book Antiqua" w:hAnsi="Book Antiqua"/>
                <w:b/>
                <w:sz w:val="22"/>
                <w:szCs w:val="22"/>
                <w:lang w:val="sr-Cyrl-RS" w:eastAsia="sr-Latn-CS"/>
              </w:rPr>
              <w:t xml:space="preserve">неће вршити везивање корисника по унапред датом налогу за везивање. </w:t>
            </w:r>
          </w:p>
          <w:p w14:paraId="1FEDF840" w14:textId="77777777" w:rsidR="00455DB3" w:rsidRPr="00455DB3" w:rsidRDefault="00455DB3" w:rsidP="003069F2">
            <w:pPr>
              <w:jc w:val="both"/>
              <w:rPr>
                <w:rFonts w:ascii="Book Antiqua" w:hAnsi="Book Antiqua"/>
                <w:b/>
                <w:sz w:val="10"/>
                <w:szCs w:val="10"/>
                <w:lang w:val="sr-Cyrl-RS" w:eastAsia="sr-Latn-CS"/>
              </w:rPr>
            </w:pPr>
          </w:p>
          <w:p w14:paraId="6EFD0A83" w14:textId="4101CEA1" w:rsidR="005740B6" w:rsidRDefault="00727709" w:rsidP="003069F2">
            <w:pPr>
              <w:jc w:val="both"/>
              <w:rPr>
                <w:rFonts w:ascii="Book Antiqua" w:hAnsi="Book Antiqua"/>
                <w:b/>
                <w:sz w:val="22"/>
                <w:szCs w:val="22"/>
                <w:lang w:eastAsia="sr-Latn-CS"/>
              </w:rPr>
            </w:pPr>
            <w:r>
              <w:rPr>
                <w:rFonts w:ascii="Book Antiqua" w:hAnsi="Book Antiqua"/>
                <w:b/>
                <w:sz w:val="22"/>
                <w:szCs w:val="22"/>
                <w:lang w:val="sr-Cyrl-RS" w:eastAsia="sr-Latn-CS"/>
              </w:rPr>
              <w:t>Центар</w:t>
            </w:r>
            <w:r w:rsidR="005740B6" w:rsidRPr="00812F88">
              <w:rPr>
                <w:rFonts w:ascii="Book Antiqua" w:hAnsi="Book Antiqua"/>
                <w:b/>
                <w:sz w:val="22"/>
                <w:szCs w:val="22"/>
                <w:lang w:eastAsia="sr-Latn-CS"/>
              </w:rPr>
              <w:t xml:space="preserve"> ће меру физичког спутавања механичким ограничењем, тзв. фиксацију, вршити у потпуности у складу са прописима и установљеним стандардима поступања према особама са менталним сметњама, а нарочито:</w:t>
            </w:r>
          </w:p>
          <w:p w14:paraId="7C893913" w14:textId="77777777" w:rsidR="005740B6" w:rsidRPr="00812F88" w:rsidRDefault="005740B6" w:rsidP="003069F2">
            <w:pPr>
              <w:jc w:val="both"/>
              <w:rPr>
                <w:rFonts w:ascii="Book Antiqua" w:hAnsi="Book Antiqua"/>
                <w:b/>
                <w:sz w:val="10"/>
                <w:szCs w:val="10"/>
                <w:lang w:eastAsia="sr-Latn-CS"/>
              </w:rPr>
            </w:pPr>
          </w:p>
          <w:p w14:paraId="375F86EA" w14:textId="41A274D9" w:rsidR="005740B6" w:rsidRPr="00812F88" w:rsidRDefault="005740B6" w:rsidP="005740B6">
            <w:pPr>
              <w:numPr>
                <w:ilvl w:val="0"/>
                <w:numId w:val="2"/>
              </w:numPr>
              <w:jc w:val="both"/>
              <w:rPr>
                <w:rFonts w:ascii="Book Antiqua" w:hAnsi="Book Antiqua"/>
                <w:b/>
                <w:sz w:val="22"/>
                <w:szCs w:val="22"/>
                <w:lang w:eastAsia="sr-Latn-CS"/>
              </w:rPr>
            </w:pPr>
            <w:r w:rsidRPr="00812F88">
              <w:rPr>
                <w:rFonts w:ascii="Book Antiqua" w:hAnsi="Book Antiqua"/>
                <w:b/>
                <w:sz w:val="22"/>
                <w:szCs w:val="22"/>
                <w:lang w:eastAsia="sr-Latn-CS"/>
              </w:rPr>
              <w:t xml:space="preserve">мера механичког ограничења </w:t>
            </w:r>
            <w:r w:rsidR="00727709">
              <w:rPr>
                <w:rFonts w:ascii="Book Antiqua" w:hAnsi="Book Antiqua"/>
                <w:b/>
                <w:sz w:val="22"/>
                <w:szCs w:val="22"/>
                <w:lang w:val="sr-Cyrl-RS" w:eastAsia="sr-Latn-CS"/>
              </w:rPr>
              <w:t>корисника</w:t>
            </w:r>
            <w:r w:rsidRPr="00812F88">
              <w:rPr>
                <w:rFonts w:ascii="Book Antiqua" w:hAnsi="Book Antiqua"/>
                <w:b/>
                <w:sz w:val="22"/>
                <w:szCs w:val="22"/>
                <w:lang w:eastAsia="sr-Latn-CS"/>
              </w:rPr>
              <w:t xml:space="preserve"> примениће се изузетно, када је то једино средство да се </w:t>
            </w:r>
            <w:r w:rsidR="00727709">
              <w:rPr>
                <w:rFonts w:ascii="Book Antiqua" w:hAnsi="Book Antiqua"/>
                <w:b/>
                <w:sz w:val="22"/>
                <w:szCs w:val="22"/>
                <w:lang w:val="sr-Cyrl-RS" w:eastAsia="sr-Latn-CS"/>
              </w:rPr>
              <w:t xml:space="preserve">корисник </w:t>
            </w:r>
            <w:r w:rsidRPr="00812F88">
              <w:rPr>
                <w:rFonts w:ascii="Book Antiqua" w:hAnsi="Book Antiqua"/>
                <w:b/>
                <w:sz w:val="22"/>
                <w:szCs w:val="22"/>
                <w:lang w:eastAsia="sr-Latn-CS"/>
              </w:rPr>
              <w:t xml:space="preserve">спречи да својим понашањем озбиљно угрози сопствени живот и безбедност или живот и безбедност других лица; </w:t>
            </w:r>
          </w:p>
          <w:p w14:paraId="66C77FF8" w14:textId="77777777" w:rsidR="005740B6" w:rsidRPr="00812F88" w:rsidRDefault="005740B6" w:rsidP="005740B6">
            <w:pPr>
              <w:numPr>
                <w:ilvl w:val="0"/>
                <w:numId w:val="2"/>
              </w:numPr>
              <w:jc w:val="both"/>
              <w:rPr>
                <w:rFonts w:ascii="Book Antiqua" w:hAnsi="Book Antiqua"/>
                <w:b/>
                <w:sz w:val="22"/>
                <w:szCs w:val="22"/>
                <w:lang w:eastAsia="sr-Latn-CS"/>
              </w:rPr>
            </w:pPr>
            <w:r w:rsidRPr="00812F88">
              <w:rPr>
                <w:rFonts w:ascii="Book Antiqua" w:hAnsi="Book Antiqua"/>
                <w:b/>
                <w:sz w:val="22"/>
                <w:szCs w:val="22"/>
                <w:lang w:eastAsia="sr-Latn-CS"/>
              </w:rPr>
              <w:t>пре него што се примени мера механичког ограничења размотриће се и покушати примена мање рестриктивних мера;</w:t>
            </w:r>
          </w:p>
          <w:p w14:paraId="0E853972" w14:textId="2E2177BB" w:rsidR="005740B6" w:rsidRPr="00812F88" w:rsidRDefault="005740B6" w:rsidP="005740B6">
            <w:pPr>
              <w:numPr>
                <w:ilvl w:val="0"/>
                <w:numId w:val="2"/>
              </w:numPr>
              <w:jc w:val="both"/>
              <w:rPr>
                <w:rFonts w:ascii="Book Antiqua" w:hAnsi="Book Antiqua"/>
                <w:b/>
                <w:sz w:val="22"/>
                <w:szCs w:val="22"/>
                <w:lang w:eastAsia="sr-Latn-CS"/>
              </w:rPr>
            </w:pPr>
            <w:r w:rsidRPr="00812F88">
              <w:rPr>
                <w:rFonts w:ascii="Book Antiqua" w:hAnsi="Book Antiqua"/>
                <w:b/>
                <w:sz w:val="22"/>
                <w:szCs w:val="22"/>
                <w:lang w:eastAsia="sr-Latn-CS"/>
              </w:rPr>
              <w:lastRenderedPageBreak/>
              <w:t xml:space="preserve">мера механичког ограничења </w:t>
            </w:r>
            <w:r w:rsidR="00727709">
              <w:rPr>
                <w:rFonts w:ascii="Book Antiqua" w:hAnsi="Book Antiqua"/>
                <w:b/>
                <w:sz w:val="22"/>
                <w:szCs w:val="22"/>
                <w:lang w:val="sr-Cyrl-RS" w:eastAsia="sr-Latn-CS"/>
              </w:rPr>
              <w:t>корисника</w:t>
            </w:r>
            <w:r w:rsidRPr="00812F88">
              <w:rPr>
                <w:rFonts w:ascii="Book Antiqua" w:hAnsi="Book Antiqua"/>
                <w:b/>
                <w:sz w:val="22"/>
                <w:szCs w:val="22"/>
                <w:lang w:val="sr-Cyrl-RS" w:eastAsia="sr-Latn-CS"/>
              </w:rPr>
              <w:t xml:space="preserve"> спроводиће се уз примену медицинских мера које ће омогућити </w:t>
            </w:r>
            <w:r w:rsidRPr="00812F88">
              <w:rPr>
                <w:rFonts w:ascii="Book Antiqua" w:hAnsi="Book Antiqua"/>
                <w:b/>
                <w:color w:val="000000"/>
                <w:sz w:val="22"/>
                <w:szCs w:val="22"/>
                <w:lang w:eastAsia="sr-Latn-CS"/>
              </w:rPr>
              <w:t>да период примене мере буде што је могуће краћи</w:t>
            </w:r>
            <w:r w:rsidRPr="00812F88">
              <w:rPr>
                <w:rFonts w:ascii="Book Antiqua" w:hAnsi="Book Antiqua"/>
                <w:b/>
                <w:sz w:val="22"/>
                <w:szCs w:val="22"/>
                <w:lang w:val="sr-Cyrl-RS" w:eastAsia="sr-Latn-CS"/>
              </w:rPr>
              <w:t xml:space="preserve">; </w:t>
            </w:r>
          </w:p>
          <w:p w14:paraId="27F9708E" w14:textId="474F7CDE" w:rsidR="005740B6" w:rsidRPr="00812F88" w:rsidRDefault="005740B6" w:rsidP="005740B6">
            <w:pPr>
              <w:numPr>
                <w:ilvl w:val="0"/>
                <w:numId w:val="2"/>
              </w:numPr>
              <w:jc w:val="both"/>
              <w:rPr>
                <w:rFonts w:ascii="Book Antiqua" w:hAnsi="Book Antiqua"/>
                <w:b/>
                <w:sz w:val="22"/>
                <w:szCs w:val="22"/>
                <w:lang w:eastAsia="sr-Latn-CS"/>
              </w:rPr>
            </w:pPr>
            <w:r w:rsidRPr="00812F88">
              <w:rPr>
                <w:rFonts w:ascii="Book Antiqua" w:hAnsi="Book Antiqua"/>
                <w:b/>
                <w:sz w:val="22"/>
                <w:szCs w:val="22"/>
                <w:lang w:eastAsia="sr-Latn-CS"/>
              </w:rPr>
              <w:t xml:space="preserve">мера механичког ограничења </w:t>
            </w:r>
            <w:r w:rsidR="00727709">
              <w:rPr>
                <w:rFonts w:ascii="Book Antiqua" w:hAnsi="Book Antiqua"/>
                <w:b/>
                <w:sz w:val="22"/>
                <w:szCs w:val="22"/>
                <w:lang w:val="sr-Cyrl-RS" w:eastAsia="sr-Latn-CS"/>
              </w:rPr>
              <w:t>корисника</w:t>
            </w:r>
            <w:r w:rsidRPr="00812F88">
              <w:rPr>
                <w:rFonts w:ascii="Book Antiqua" w:hAnsi="Book Antiqua"/>
                <w:b/>
                <w:sz w:val="22"/>
                <w:szCs w:val="22"/>
                <w:lang w:val="sr-Cyrl-RS" w:eastAsia="sr-Latn-CS"/>
              </w:rPr>
              <w:t xml:space="preserve"> спроводиће се на безбедном месту и на начин којим се у најмањој мери угрожава живот и здравље </w:t>
            </w:r>
            <w:r w:rsidR="00727709">
              <w:rPr>
                <w:rFonts w:ascii="Book Antiqua" w:hAnsi="Book Antiqua"/>
                <w:b/>
                <w:sz w:val="22"/>
                <w:szCs w:val="22"/>
                <w:lang w:val="sr-Cyrl-RS" w:eastAsia="sr-Latn-CS"/>
              </w:rPr>
              <w:t>корисника</w:t>
            </w:r>
            <w:r w:rsidRPr="00812F88">
              <w:rPr>
                <w:rFonts w:ascii="Book Antiqua" w:hAnsi="Book Antiqua"/>
                <w:b/>
                <w:sz w:val="22"/>
                <w:szCs w:val="22"/>
                <w:lang w:val="sr-Cyrl-RS" w:eastAsia="sr-Latn-CS"/>
              </w:rPr>
              <w:t>;</w:t>
            </w:r>
          </w:p>
          <w:p w14:paraId="275FBC86" w14:textId="79D4CC03" w:rsidR="005740B6" w:rsidRPr="00812F88" w:rsidRDefault="005740B6" w:rsidP="005740B6">
            <w:pPr>
              <w:numPr>
                <w:ilvl w:val="0"/>
                <w:numId w:val="2"/>
              </w:numPr>
              <w:jc w:val="both"/>
              <w:rPr>
                <w:rFonts w:ascii="Book Antiqua" w:hAnsi="Book Antiqua"/>
                <w:b/>
                <w:sz w:val="22"/>
                <w:szCs w:val="22"/>
                <w:lang w:eastAsia="sr-Latn-CS"/>
              </w:rPr>
            </w:pPr>
            <w:r w:rsidRPr="00812F88">
              <w:rPr>
                <w:rFonts w:ascii="Book Antiqua" w:hAnsi="Book Antiqua"/>
                <w:b/>
                <w:sz w:val="22"/>
                <w:szCs w:val="22"/>
                <w:lang w:eastAsia="sr-Latn-CS"/>
              </w:rPr>
              <w:t xml:space="preserve">мера механичког ограничења </w:t>
            </w:r>
            <w:r w:rsidR="00727709">
              <w:rPr>
                <w:rFonts w:ascii="Book Antiqua" w:hAnsi="Book Antiqua"/>
                <w:b/>
                <w:sz w:val="22"/>
                <w:szCs w:val="22"/>
                <w:lang w:val="sr-Cyrl-RS" w:eastAsia="sr-Latn-CS"/>
              </w:rPr>
              <w:t xml:space="preserve">корисника </w:t>
            </w:r>
            <w:r w:rsidRPr="00812F88">
              <w:rPr>
                <w:rFonts w:ascii="Book Antiqua" w:hAnsi="Book Antiqua"/>
                <w:b/>
                <w:sz w:val="22"/>
                <w:szCs w:val="22"/>
                <w:lang w:val="sr-Cyrl-RS" w:eastAsia="sr-Latn-CS"/>
              </w:rPr>
              <w:t xml:space="preserve">спроводиће се наменским средствима (каишеви и сл.) подобним да се спутавање оствари на начин којим се у најмањој мери угрожава живот и здравље </w:t>
            </w:r>
            <w:r w:rsidR="00727709">
              <w:rPr>
                <w:rFonts w:ascii="Book Antiqua" w:hAnsi="Book Antiqua"/>
                <w:b/>
                <w:sz w:val="22"/>
                <w:szCs w:val="22"/>
                <w:lang w:val="sr-Cyrl-RS" w:eastAsia="sr-Latn-CS"/>
              </w:rPr>
              <w:t>корисника</w:t>
            </w:r>
            <w:r w:rsidRPr="00812F88">
              <w:rPr>
                <w:rFonts w:ascii="Book Antiqua" w:hAnsi="Book Antiqua"/>
                <w:b/>
                <w:sz w:val="22"/>
                <w:szCs w:val="22"/>
                <w:lang w:val="sr-Cyrl-RS" w:eastAsia="sr-Latn-CS"/>
              </w:rPr>
              <w:t xml:space="preserve">; </w:t>
            </w:r>
          </w:p>
          <w:p w14:paraId="1ED0185B" w14:textId="77777777" w:rsidR="005740B6" w:rsidRPr="00812F88" w:rsidRDefault="005740B6" w:rsidP="005740B6">
            <w:pPr>
              <w:numPr>
                <w:ilvl w:val="0"/>
                <w:numId w:val="2"/>
              </w:numPr>
              <w:jc w:val="both"/>
              <w:rPr>
                <w:rFonts w:ascii="Book Antiqua" w:hAnsi="Book Antiqua"/>
                <w:b/>
                <w:sz w:val="22"/>
                <w:szCs w:val="22"/>
                <w:lang w:eastAsia="sr-Latn-CS"/>
              </w:rPr>
            </w:pPr>
            <w:r w:rsidRPr="00812F88">
              <w:rPr>
                <w:rFonts w:ascii="Book Antiqua" w:hAnsi="Book Antiqua"/>
                <w:b/>
                <w:sz w:val="22"/>
                <w:szCs w:val="22"/>
                <w:lang w:eastAsia="sr-Latn-CS"/>
              </w:rPr>
              <w:t>о примени мере механичког ограничења и дужини њеног трајања одлуку доноси психијатар</w:t>
            </w:r>
            <w:r w:rsidRPr="00812F88">
              <w:rPr>
                <w:rFonts w:ascii="Book Antiqua" w:hAnsi="Book Antiqua"/>
                <w:b/>
                <w:color w:val="000000"/>
                <w:sz w:val="22"/>
                <w:szCs w:val="22"/>
                <w:lang w:eastAsia="sr-Latn-CS"/>
              </w:rPr>
              <w:t>, водећи рачуна да период примене мере буде што је могуће краћи, сходно важећим стандардима и правилима медицинске струке;</w:t>
            </w:r>
            <w:r w:rsidRPr="00812F88">
              <w:rPr>
                <w:rFonts w:ascii="Book Antiqua" w:hAnsi="Book Antiqua"/>
                <w:b/>
                <w:sz w:val="22"/>
                <w:szCs w:val="22"/>
                <w:lang w:eastAsia="sr-Latn-CS"/>
              </w:rPr>
              <w:t xml:space="preserve"> </w:t>
            </w:r>
          </w:p>
          <w:p w14:paraId="30430CF6" w14:textId="6D4348E7" w:rsidR="005740B6" w:rsidRPr="00812F88" w:rsidRDefault="005740B6" w:rsidP="005740B6">
            <w:pPr>
              <w:numPr>
                <w:ilvl w:val="0"/>
                <w:numId w:val="2"/>
              </w:numPr>
              <w:jc w:val="both"/>
              <w:rPr>
                <w:rFonts w:ascii="Book Antiqua" w:hAnsi="Book Antiqua"/>
                <w:b/>
                <w:sz w:val="22"/>
                <w:szCs w:val="22"/>
                <w:lang w:eastAsia="sr-Latn-CS"/>
              </w:rPr>
            </w:pPr>
            <w:r w:rsidRPr="00812F88">
              <w:rPr>
                <w:rFonts w:ascii="Book Antiqua" w:hAnsi="Book Antiqua"/>
                <w:b/>
                <w:sz w:val="22"/>
                <w:szCs w:val="22"/>
                <w:lang w:eastAsia="sr-Latn-CS"/>
              </w:rPr>
              <w:t xml:space="preserve">уколико </w:t>
            </w:r>
            <w:r w:rsidRPr="00812F88">
              <w:rPr>
                <w:rFonts w:ascii="Book Antiqua" w:hAnsi="Book Antiqua"/>
                <w:b/>
                <w:sz w:val="22"/>
                <w:szCs w:val="22"/>
                <w:lang w:val="sr-Cyrl-RS" w:eastAsia="sr-Latn-CS"/>
              </w:rPr>
              <w:t xml:space="preserve">у одсуству </w:t>
            </w:r>
            <w:r w:rsidRPr="00812F88">
              <w:rPr>
                <w:rFonts w:ascii="Book Antiqua" w:hAnsi="Book Antiqua"/>
                <w:b/>
                <w:sz w:val="22"/>
                <w:szCs w:val="22"/>
                <w:lang w:eastAsia="sr-Latn-CS"/>
              </w:rPr>
              <w:t>психијатра</w:t>
            </w:r>
            <w:r w:rsidRPr="00812F88">
              <w:rPr>
                <w:rFonts w:ascii="Book Antiqua" w:hAnsi="Book Antiqua"/>
                <w:b/>
                <w:sz w:val="22"/>
                <w:szCs w:val="22"/>
                <w:lang w:val="sr-Cyrl-RS" w:eastAsia="sr-Latn-CS"/>
              </w:rPr>
              <w:t>а</w:t>
            </w:r>
            <w:r w:rsidRPr="00812F88">
              <w:rPr>
                <w:rFonts w:ascii="Book Antiqua" w:hAnsi="Book Antiqua"/>
                <w:b/>
                <w:sz w:val="22"/>
                <w:szCs w:val="22"/>
                <w:lang w:eastAsia="sr-Latn-CS"/>
              </w:rPr>
              <w:t xml:space="preserve"> други здравствени радник изврши механичко ограничавање </w:t>
            </w:r>
            <w:r w:rsidR="00727709">
              <w:rPr>
                <w:rFonts w:ascii="Book Antiqua" w:hAnsi="Book Antiqua"/>
                <w:b/>
                <w:sz w:val="22"/>
                <w:szCs w:val="22"/>
                <w:lang w:val="sr-Cyrl-RS" w:eastAsia="sr-Latn-CS"/>
              </w:rPr>
              <w:t>корисника</w:t>
            </w:r>
            <w:r w:rsidRPr="00812F88">
              <w:rPr>
                <w:rFonts w:ascii="Book Antiqua" w:hAnsi="Book Antiqua"/>
                <w:b/>
                <w:sz w:val="22"/>
                <w:szCs w:val="22"/>
                <w:lang w:eastAsia="sr-Latn-CS"/>
              </w:rPr>
              <w:t xml:space="preserve"> за које процени да је у датом моменту неопходно и неодложно, обавезан је да о томе одмах обавести </w:t>
            </w:r>
            <w:r w:rsidRPr="00812F88">
              <w:rPr>
                <w:rFonts w:ascii="Book Antiqua" w:hAnsi="Book Antiqua"/>
                <w:b/>
                <w:sz w:val="22"/>
                <w:szCs w:val="22"/>
                <w:lang w:val="sr-Cyrl-RS" w:eastAsia="sr-Latn-CS"/>
              </w:rPr>
              <w:t xml:space="preserve">најближег </w:t>
            </w:r>
            <w:r w:rsidRPr="00812F88">
              <w:rPr>
                <w:rFonts w:ascii="Book Antiqua" w:hAnsi="Book Antiqua"/>
                <w:b/>
                <w:sz w:val="22"/>
                <w:szCs w:val="22"/>
                <w:lang w:eastAsia="sr-Latn-CS"/>
              </w:rPr>
              <w:t xml:space="preserve">психијатра, који је дужан да без одлагања приступити </w:t>
            </w:r>
            <w:r w:rsidR="00727709">
              <w:rPr>
                <w:rFonts w:ascii="Book Antiqua" w:hAnsi="Book Antiqua"/>
                <w:b/>
                <w:sz w:val="22"/>
                <w:szCs w:val="22"/>
                <w:lang w:val="sr-Cyrl-RS" w:eastAsia="sr-Latn-CS"/>
              </w:rPr>
              <w:t>кориснику</w:t>
            </w:r>
            <w:r w:rsidRPr="00812F88">
              <w:rPr>
                <w:rFonts w:ascii="Book Antiqua" w:hAnsi="Book Antiqua"/>
                <w:b/>
                <w:sz w:val="22"/>
                <w:szCs w:val="22"/>
                <w:lang w:eastAsia="sr-Latn-CS"/>
              </w:rPr>
              <w:t xml:space="preserve"> и процени оправданост примењеног механичког ограничавања, као и да ли је оно и даље потребно, те сходно томе донесе одговарајућу одлуку;</w:t>
            </w:r>
          </w:p>
          <w:p w14:paraId="17551229" w14:textId="30138762" w:rsidR="005740B6" w:rsidRPr="00812F88" w:rsidRDefault="005740B6" w:rsidP="005740B6">
            <w:pPr>
              <w:numPr>
                <w:ilvl w:val="0"/>
                <w:numId w:val="2"/>
              </w:numPr>
              <w:jc w:val="both"/>
              <w:rPr>
                <w:rFonts w:ascii="Book Antiqua" w:hAnsi="Book Antiqua"/>
                <w:b/>
                <w:sz w:val="22"/>
                <w:szCs w:val="22"/>
                <w:lang w:eastAsia="sr-Latn-CS"/>
              </w:rPr>
            </w:pPr>
            <w:r w:rsidRPr="00812F88">
              <w:rPr>
                <w:rFonts w:ascii="Book Antiqua" w:hAnsi="Book Antiqua"/>
                <w:b/>
                <w:sz w:val="22"/>
                <w:szCs w:val="22"/>
                <w:lang w:eastAsia="sr-Latn-CS"/>
              </w:rPr>
              <w:t xml:space="preserve">психијатар који је донео одлуку о примени мере механичког ограничења, дужан је, док траје примена те мере, као и у примереном периоду након обуставе примене мере, да периодично обилази </w:t>
            </w:r>
            <w:r w:rsidR="00727709">
              <w:rPr>
                <w:rFonts w:ascii="Book Antiqua" w:hAnsi="Book Antiqua"/>
                <w:b/>
                <w:sz w:val="22"/>
                <w:szCs w:val="22"/>
                <w:lang w:val="sr-Cyrl-RS" w:eastAsia="sr-Latn-CS"/>
              </w:rPr>
              <w:t>корисника</w:t>
            </w:r>
            <w:r w:rsidRPr="00812F88">
              <w:rPr>
                <w:rFonts w:ascii="Book Antiqua" w:hAnsi="Book Antiqua"/>
                <w:b/>
                <w:sz w:val="22"/>
                <w:szCs w:val="22"/>
                <w:lang w:eastAsia="sr-Latn-CS"/>
              </w:rPr>
              <w:t xml:space="preserve"> према коме је мера примењена и да са  дужном пажњом прати његово здравствено стање;  </w:t>
            </w:r>
          </w:p>
          <w:p w14:paraId="35A66BBD" w14:textId="6319855F" w:rsidR="005740B6" w:rsidRPr="00812F88" w:rsidRDefault="005740B6" w:rsidP="005740B6">
            <w:pPr>
              <w:numPr>
                <w:ilvl w:val="0"/>
                <w:numId w:val="2"/>
              </w:numPr>
              <w:jc w:val="both"/>
              <w:rPr>
                <w:rFonts w:ascii="Book Antiqua" w:hAnsi="Book Antiqua"/>
                <w:b/>
                <w:sz w:val="22"/>
                <w:szCs w:val="22"/>
                <w:lang w:eastAsia="sr-Latn-CS"/>
              </w:rPr>
            </w:pPr>
            <w:r w:rsidRPr="00812F88">
              <w:rPr>
                <w:rFonts w:ascii="Book Antiqua" w:hAnsi="Book Antiqua"/>
                <w:b/>
                <w:sz w:val="22"/>
                <w:szCs w:val="22"/>
                <w:lang w:eastAsia="sr-Latn-CS"/>
              </w:rPr>
              <w:t xml:space="preserve">када током извршења мере механичког ограничења психијатар утврди да </w:t>
            </w:r>
            <w:r w:rsidR="00727709">
              <w:rPr>
                <w:rFonts w:ascii="Book Antiqua" w:hAnsi="Book Antiqua"/>
                <w:b/>
                <w:sz w:val="22"/>
                <w:szCs w:val="22"/>
                <w:lang w:val="sr-Cyrl-RS" w:eastAsia="sr-Latn-CS"/>
              </w:rPr>
              <w:t>корисник</w:t>
            </w:r>
            <w:r w:rsidRPr="00812F88">
              <w:rPr>
                <w:rFonts w:ascii="Book Antiqua" w:hAnsi="Book Antiqua"/>
                <w:b/>
                <w:sz w:val="22"/>
                <w:szCs w:val="22"/>
                <w:lang w:eastAsia="sr-Latn-CS"/>
              </w:rPr>
              <w:t xml:space="preserve"> према коме је мера примењена више не представља опасност по себе или друго лице, </w:t>
            </w:r>
            <w:r w:rsidR="00727709">
              <w:rPr>
                <w:rFonts w:ascii="Book Antiqua" w:hAnsi="Book Antiqua"/>
                <w:b/>
                <w:sz w:val="22"/>
                <w:szCs w:val="22"/>
                <w:lang w:val="sr-Cyrl-RS" w:eastAsia="sr-Latn-CS"/>
              </w:rPr>
              <w:t>корисник</w:t>
            </w:r>
            <w:r w:rsidRPr="00812F88">
              <w:rPr>
                <w:rFonts w:ascii="Book Antiqua" w:hAnsi="Book Antiqua"/>
                <w:b/>
                <w:sz w:val="22"/>
                <w:szCs w:val="22"/>
                <w:lang w:eastAsia="sr-Latn-CS"/>
              </w:rPr>
              <w:t xml:space="preserve"> ће се без одлагања ослободити од примене мере;</w:t>
            </w:r>
          </w:p>
          <w:p w14:paraId="4C7FF804" w14:textId="2B0E89E0" w:rsidR="005740B6" w:rsidRPr="00812F88" w:rsidRDefault="005740B6" w:rsidP="005740B6">
            <w:pPr>
              <w:numPr>
                <w:ilvl w:val="0"/>
                <w:numId w:val="2"/>
              </w:numPr>
              <w:jc w:val="both"/>
              <w:rPr>
                <w:rFonts w:ascii="Book Antiqua" w:hAnsi="Book Antiqua"/>
                <w:b/>
                <w:sz w:val="22"/>
                <w:szCs w:val="22"/>
                <w:lang w:eastAsia="sr-Latn-CS"/>
              </w:rPr>
            </w:pPr>
            <w:r w:rsidRPr="00812F88">
              <w:rPr>
                <w:rFonts w:ascii="Book Antiqua" w:hAnsi="Book Antiqua"/>
                <w:b/>
                <w:sz w:val="22"/>
                <w:szCs w:val="22"/>
                <w:lang w:eastAsia="sr-Latn-CS"/>
              </w:rPr>
              <w:t xml:space="preserve">непосредно пре истека рока на који је одређена примена мере механичког ограничења, психијатар преиспитује неопходност примене мере у наредном периоду и о томе доноси одлуку, с тим да ће наложити да се механички ограничени </w:t>
            </w:r>
            <w:r w:rsidR="00727709">
              <w:rPr>
                <w:rFonts w:ascii="Book Antiqua" w:hAnsi="Book Antiqua"/>
                <w:b/>
                <w:sz w:val="22"/>
                <w:szCs w:val="22"/>
                <w:lang w:val="sr-Cyrl-RS" w:eastAsia="sr-Latn-CS"/>
              </w:rPr>
              <w:t>корисник</w:t>
            </w:r>
            <w:r w:rsidRPr="00812F88">
              <w:rPr>
                <w:rFonts w:ascii="Book Antiqua" w:hAnsi="Book Antiqua"/>
                <w:b/>
                <w:sz w:val="22"/>
                <w:szCs w:val="22"/>
                <w:lang w:eastAsia="sr-Latn-CS"/>
              </w:rPr>
              <w:t xml:space="preserve"> одмах ослободи ако даља примена мере није неопходна;    </w:t>
            </w:r>
          </w:p>
          <w:p w14:paraId="645AA0CB" w14:textId="49F99F65" w:rsidR="005740B6" w:rsidRPr="00812F88" w:rsidRDefault="005740B6" w:rsidP="005740B6">
            <w:pPr>
              <w:numPr>
                <w:ilvl w:val="0"/>
                <w:numId w:val="2"/>
              </w:numPr>
              <w:jc w:val="both"/>
              <w:rPr>
                <w:rFonts w:ascii="Book Antiqua" w:hAnsi="Book Antiqua"/>
                <w:b/>
                <w:sz w:val="22"/>
                <w:szCs w:val="22"/>
                <w:lang w:eastAsia="sr-Latn-CS"/>
              </w:rPr>
            </w:pPr>
            <w:r w:rsidRPr="00812F88">
              <w:rPr>
                <w:rFonts w:ascii="Book Antiqua" w:hAnsi="Book Antiqua"/>
                <w:b/>
                <w:sz w:val="22"/>
                <w:szCs w:val="22"/>
                <w:lang w:eastAsia="sr-Latn-CS"/>
              </w:rPr>
              <w:t xml:space="preserve">током примене мере механичког ограничења медицинско особље ће пружити  појачану пажњу и у што већој мери бити непосредно присутно уз </w:t>
            </w:r>
            <w:r w:rsidR="00727709">
              <w:rPr>
                <w:rFonts w:ascii="Book Antiqua" w:hAnsi="Book Antiqua"/>
                <w:b/>
                <w:sz w:val="22"/>
                <w:szCs w:val="22"/>
                <w:lang w:val="sr-Cyrl-RS" w:eastAsia="sr-Latn-CS"/>
              </w:rPr>
              <w:t>корисника</w:t>
            </w:r>
            <w:r w:rsidRPr="00812F88">
              <w:rPr>
                <w:rFonts w:ascii="Book Antiqua" w:hAnsi="Book Antiqua"/>
                <w:b/>
                <w:sz w:val="22"/>
                <w:szCs w:val="22"/>
                <w:lang w:eastAsia="sr-Latn-CS"/>
              </w:rPr>
              <w:t xml:space="preserve"> кој</w:t>
            </w:r>
            <w:r w:rsidRPr="00812F88">
              <w:rPr>
                <w:rFonts w:ascii="Book Antiqua" w:hAnsi="Book Antiqua"/>
                <w:b/>
                <w:sz w:val="22"/>
                <w:szCs w:val="22"/>
                <w:lang w:val="sr-Cyrl-RS" w:eastAsia="sr-Latn-CS"/>
              </w:rPr>
              <w:t>и</w:t>
            </w:r>
            <w:r w:rsidRPr="00812F88">
              <w:rPr>
                <w:rFonts w:ascii="Book Antiqua" w:hAnsi="Book Antiqua"/>
                <w:b/>
                <w:sz w:val="22"/>
                <w:szCs w:val="22"/>
                <w:lang w:eastAsia="sr-Latn-CS"/>
              </w:rPr>
              <w:t xml:space="preserve"> је механички ограничен, како та мера не би уједно представљала и његово осамљивање (изолацију);</w:t>
            </w:r>
          </w:p>
          <w:p w14:paraId="03D788CE" w14:textId="5A562637" w:rsidR="005740B6" w:rsidRPr="00812F88" w:rsidRDefault="005740B6" w:rsidP="005740B6">
            <w:pPr>
              <w:numPr>
                <w:ilvl w:val="0"/>
                <w:numId w:val="2"/>
              </w:numPr>
              <w:jc w:val="both"/>
              <w:rPr>
                <w:rFonts w:ascii="Book Antiqua" w:hAnsi="Book Antiqua"/>
                <w:b/>
                <w:sz w:val="22"/>
                <w:szCs w:val="22"/>
                <w:lang w:eastAsia="sr-Latn-CS"/>
              </w:rPr>
            </w:pPr>
            <w:r w:rsidRPr="00812F88">
              <w:rPr>
                <w:rFonts w:ascii="Book Antiqua" w:hAnsi="Book Antiqua"/>
                <w:b/>
                <w:sz w:val="22"/>
                <w:szCs w:val="22"/>
                <w:lang w:eastAsia="sr-Latn-CS"/>
              </w:rPr>
              <w:t xml:space="preserve">мера механичког ограничења неће се примењивати у просторији у којој су смештени </w:t>
            </w:r>
            <w:r w:rsidR="00727709">
              <w:rPr>
                <w:rFonts w:ascii="Book Antiqua" w:hAnsi="Book Antiqua"/>
                <w:b/>
                <w:sz w:val="22"/>
                <w:szCs w:val="22"/>
                <w:lang w:val="sr-Cyrl-RS" w:eastAsia="sr-Latn-CS"/>
              </w:rPr>
              <w:t>корисници</w:t>
            </w:r>
            <w:r w:rsidRPr="00812F88">
              <w:rPr>
                <w:rFonts w:ascii="Book Antiqua" w:hAnsi="Book Antiqua"/>
                <w:b/>
                <w:sz w:val="22"/>
                <w:szCs w:val="22"/>
                <w:lang w:eastAsia="sr-Latn-CS"/>
              </w:rPr>
              <w:t xml:space="preserve"> према којима није примењена мера механичког ограничења, нити ће другим </w:t>
            </w:r>
            <w:r w:rsidR="00727709">
              <w:rPr>
                <w:rFonts w:ascii="Book Antiqua" w:hAnsi="Book Antiqua"/>
                <w:b/>
                <w:sz w:val="22"/>
                <w:szCs w:val="22"/>
                <w:lang w:val="sr-Cyrl-RS" w:eastAsia="sr-Latn-CS"/>
              </w:rPr>
              <w:t>корисницима</w:t>
            </w:r>
            <w:r w:rsidRPr="00812F88">
              <w:rPr>
                <w:rFonts w:ascii="Book Antiqua" w:hAnsi="Book Antiqua"/>
                <w:b/>
                <w:sz w:val="22"/>
                <w:szCs w:val="22"/>
                <w:lang w:eastAsia="sr-Latn-CS"/>
              </w:rPr>
              <w:t xml:space="preserve"> бити омогућен приступ </w:t>
            </w:r>
            <w:r w:rsidRPr="00812F88">
              <w:rPr>
                <w:rFonts w:ascii="Book Antiqua" w:hAnsi="Book Antiqua"/>
                <w:b/>
                <w:sz w:val="22"/>
                <w:szCs w:val="22"/>
                <w:lang w:val="sr-Cyrl-RS" w:eastAsia="sr-Latn-CS"/>
              </w:rPr>
              <w:t>тој</w:t>
            </w:r>
            <w:r w:rsidRPr="00812F88">
              <w:rPr>
                <w:rFonts w:ascii="Book Antiqua" w:hAnsi="Book Antiqua"/>
                <w:b/>
                <w:sz w:val="22"/>
                <w:szCs w:val="22"/>
                <w:lang w:eastAsia="sr-Latn-CS"/>
              </w:rPr>
              <w:t xml:space="preserve"> просториј</w:t>
            </w:r>
            <w:r w:rsidRPr="00812F88">
              <w:rPr>
                <w:rFonts w:ascii="Book Antiqua" w:hAnsi="Book Antiqua"/>
                <w:b/>
                <w:sz w:val="22"/>
                <w:szCs w:val="22"/>
                <w:lang w:val="sr-Cyrl-RS" w:eastAsia="sr-Latn-CS"/>
              </w:rPr>
              <w:t>и</w:t>
            </w:r>
            <w:r w:rsidRPr="00812F88">
              <w:rPr>
                <w:rFonts w:ascii="Book Antiqua" w:hAnsi="Book Antiqua"/>
                <w:b/>
                <w:sz w:val="22"/>
                <w:szCs w:val="22"/>
                <w:lang w:eastAsia="sr-Latn-CS"/>
              </w:rPr>
              <w:t>;</w:t>
            </w:r>
          </w:p>
          <w:p w14:paraId="7EA80061" w14:textId="7645E06F" w:rsidR="005740B6" w:rsidRPr="00812F88" w:rsidRDefault="005740B6" w:rsidP="005740B6">
            <w:pPr>
              <w:numPr>
                <w:ilvl w:val="0"/>
                <w:numId w:val="2"/>
              </w:numPr>
              <w:jc w:val="both"/>
              <w:rPr>
                <w:rFonts w:ascii="Book Antiqua" w:hAnsi="Book Antiqua"/>
                <w:b/>
                <w:sz w:val="22"/>
                <w:szCs w:val="22"/>
                <w:lang w:eastAsia="sr-Latn-CS"/>
              </w:rPr>
            </w:pPr>
            <w:r w:rsidRPr="00812F88">
              <w:rPr>
                <w:rFonts w:ascii="Book Antiqua" w:hAnsi="Book Antiqua"/>
                <w:b/>
                <w:sz w:val="22"/>
                <w:szCs w:val="22"/>
                <w:lang w:eastAsia="sr-Latn-CS"/>
              </w:rPr>
              <w:t xml:space="preserve">психијатар који je донео одлуку о примени мере механичког ограничења дужан </w:t>
            </w:r>
            <w:r w:rsidRPr="00812F88">
              <w:rPr>
                <w:rFonts w:ascii="Book Antiqua" w:hAnsi="Book Antiqua"/>
                <w:b/>
                <w:sz w:val="22"/>
                <w:szCs w:val="22"/>
                <w:lang w:val="sr-Cyrl-RS" w:eastAsia="sr-Latn-CS"/>
              </w:rPr>
              <w:t xml:space="preserve">је </w:t>
            </w:r>
            <w:r w:rsidRPr="00812F88">
              <w:rPr>
                <w:rFonts w:ascii="Book Antiqua" w:hAnsi="Book Antiqua"/>
                <w:b/>
                <w:sz w:val="22"/>
                <w:szCs w:val="22"/>
                <w:lang w:eastAsia="sr-Latn-CS"/>
              </w:rPr>
              <w:t xml:space="preserve">да без одлагања обавести директора Болнице или друго лице које </w:t>
            </w:r>
            <w:r w:rsidRPr="00812F88">
              <w:rPr>
                <w:rFonts w:ascii="Book Antiqua" w:hAnsi="Book Antiqua"/>
                <w:b/>
                <w:sz w:val="22"/>
                <w:szCs w:val="22"/>
                <w:lang w:val="sr-Cyrl-RS" w:eastAsia="sr-Latn-CS"/>
              </w:rPr>
              <w:t xml:space="preserve">је </w:t>
            </w:r>
            <w:r w:rsidRPr="00812F88">
              <w:rPr>
                <w:rFonts w:ascii="Book Antiqua" w:hAnsi="Book Antiqua"/>
                <w:b/>
                <w:sz w:val="22"/>
                <w:szCs w:val="22"/>
                <w:lang w:eastAsia="sr-Latn-CS"/>
              </w:rPr>
              <w:t>на то овласти</w:t>
            </w:r>
            <w:r w:rsidRPr="00812F88">
              <w:rPr>
                <w:rFonts w:ascii="Book Antiqua" w:hAnsi="Book Antiqua"/>
                <w:b/>
                <w:sz w:val="22"/>
                <w:szCs w:val="22"/>
                <w:lang w:val="sr-Cyrl-RS" w:eastAsia="sr-Latn-CS"/>
              </w:rPr>
              <w:t>о</w:t>
            </w:r>
            <w:r w:rsidRPr="00812F88">
              <w:rPr>
                <w:rFonts w:ascii="Book Antiqua" w:hAnsi="Book Antiqua"/>
                <w:b/>
                <w:sz w:val="22"/>
                <w:szCs w:val="22"/>
                <w:lang w:eastAsia="sr-Latn-CS"/>
              </w:rPr>
              <w:t xml:space="preserve"> директор, који о томе одмах обавештава законског заступника</w:t>
            </w:r>
            <w:r w:rsidR="00727709">
              <w:rPr>
                <w:rFonts w:ascii="Book Antiqua" w:hAnsi="Book Antiqua"/>
                <w:b/>
                <w:sz w:val="22"/>
                <w:szCs w:val="22"/>
                <w:lang w:val="sr-Cyrl-RS" w:eastAsia="sr-Latn-CS"/>
              </w:rPr>
              <w:t xml:space="preserve"> корисника</w:t>
            </w:r>
            <w:r w:rsidRPr="00812F88">
              <w:rPr>
                <w:rFonts w:ascii="Book Antiqua" w:hAnsi="Book Antiqua"/>
                <w:b/>
                <w:sz w:val="22"/>
                <w:szCs w:val="22"/>
                <w:lang w:eastAsia="sr-Latn-CS"/>
              </w:rPr>
              <w:t xml:space="preserve"> према коме је мера примењена, односно члан</w:t>
            </w:r>
            <w:r w:rsidRPr="00812F88">
              <w:rPr>
                <w:rFonts w:ascii="Book Antiqua" w:hAnsi="Book Antiqua"/>
                <w:b/>
                <w:sz w:val="22"/>
                <w:szCs w:val="22"/>
                <w:lang w:val="sr-Cyrl-RS" w:eastAsia="sr-Latn-CS"/>
              </w:rPr>
              <w:t>а</w:t>
            </w:r>
            <w:r w:rsidRPr="00812F88">
              <w:rPr>
                <w:rFonts w:ascii="Book Antiqua" w:hAnsi="Book Antiqua"/>
                <w:b/>
                <w:sz w:val="22"/>
                <w:szCs w:val="22"/>
                <w:lang w:eastAsia="sr-Latn-CS"/>
              </w:rPr>
              <w:t xml:space="preserve"> уже породице </w:t>
            </w:r>
            <w:r w:rsidR="00727709">
              <w:rPr>
                <w:rFonts w:ascii="Book Antiqua" w:hAnsi="Book Antiqua"/>
                <w:b/>
                <w:sz w:val="22"/>
                <w:szCs w:val="22"/>
                <w:lang w:val="sr-Cyrl-RS" w:eastAsia="sr-Latn-CS"/>
              </w:rPr>
              <w:t>кориснина</w:t>
            </w:r>
            <w:r w:rsidRPr="00812F88">
              <w:rPr>
                <w:rFonts w:ascii="Book Antiqua" w:hAnsi="Book Antiqua"/>
                <w:b/>
                <w:sz w:val="22"/>
                <w:szCs w:val="22"/>
                <w:lang w:eastAsia="sr-Latn-CS"/>
              </w:rPr>
              <w:t xml:space="preserve"> према коме је мера примењена; </w:t>
            </w:r>
          </w:p>
          <w:p w14:paraId="0E237643" w14:textId="77777777" w:rsidR="005740B6" w:rsidRPr="00812F88" w:rsidRDefault="005740B6" w:rsidP="005740B6">
            <w:pPr>
              <w:numPr>
                <w:ilvl w:val="0"/>
                <w:numId w:val="2"/>
              </w:numPr>
              <w:jc w:val="both"/>
              <w:rPr>
                <w:rFonts w:ascii="Book Antiqua" w:hAnsi="Book Antiqua"/>
                <w:b/>
                <w:sz w:val="22"/>
                <w:szCs w:val="22"/>
                <w:lang w:eastAsia="sr-Latn-CS"/>
              </w:rPr>
            </w:pPr>
            <w:r w:rsidRPr="00812F88">
              <w:rPr>
                <w:rFonts w:ascii="Book Antiqua" w:hAnsi="Book Antiqua"/>
                <w:b/>
                <w:sz w:val="22"/>
                <w:szCs w:val="22"/>
                <w:lang w:eastAsia="sr-Latn-CS"/>
              </w:rPr>
              <w:t xml:space="preserve">о примени мере механичког ограничења водиће се посебна књига, у којој се обавезно уносе сви битни подаци о примени мере, и то: </w:t>
            </w:r>
          </w:p>
          <w:p w14:paraId="017CA6E9" w14:textId="77777777" w:rsidR="005740B6" w:rsidRPr="00812F88" w:rsidRDefault="005740B6" w:rsidP="005740B6">
            <w:pPr>
              <w:numPr>
                <w:ilvl w:val="1"/>
                <w:numId w:val="3"/>
              </w:numPr>
              <w:contextualSpacing/>
              <w:jc w:val="both"/>
              <w:rPr>
                <w:rFonts w:ascii="Book Antiqua" w:hAnsi="Book Antiqua"/>
                <w:b/>
                <w:sz w:val="22"/>
                <w:szCs w:val="22"/>
                <w:lang w:eastAsia="sr-Latn-CS"/>
              </w:rPr>
            </w:pPr>
            <w:r w:rsidRPr="00812F88">
              <w:rPr>
                <w:rFonts w:ascii="Book Antiqua" w:hAnsi="Book Antiqua"/>
                <w:b/>
                <w:sz w:val="22"/>
                <w:szCs w:val="22"/>
                <w:lang w:eastAsia="sr-Latn-CS"/>
              </w:rPr>
              <w:t>разлози за примену мере механичког ограничења;</w:t>
            </w:r>
          </w:p>
          <w:p w14:paraId="261BDF76" w14:textId="77777777" w:rsidR="005740B6" w:rsidRPr="00812F88" w:rsidRDefault="005740B6" w:rsidP="005740B6">
            <w:pPr>
              <w:numPr>
                <w:ilvl w:val="1"/>
                <w:numId w:val="3"/>
              </w:numPr>
              <w:contextualSpacing/>
              <w:jc w:val="both"/>
              <w:rPr>
                <w:rFonts w:ascii="Book Antiqua" w:hAnsi="Book Antiqua"/>
                <w:b/>
                <w:sz w:val="22"/>
                <w:szCs w:val="22"/>
                <w:lang w:eastAsia="sr-Latn-CS"/>
              </w:rPr>
            </w:pPr>
            <w:r w:rsidRPr="00812F88">
              <w:rPr>
                <w:rFonts w:ascii="Book Antiqua" w:hAnsi="Book Antiqua"/>
                <w:b/>
                <w:sz w:val="22"/>
                <w:szCs w:val="22"/>
                <w:lang w:eastAsia="sr-Latn-CS"/>
              </w:rPr>
              <w:t xml:space="preserve">опис мера примењених пре механичког ограничења; </w:t>
            </w:r>
          </w:p>
          <w:p w14:paraId="165868CB" w14:textId="77777777" w:rsidR="005740B6" w:rsidRPr="00812F88" w:rsidRDefault="005740B6" w:rsidP="005740B6">
            <w:pPr>
              <w:numPr>
                <w:ilvl w:val="1"/>
                <w:numId w:val="3"/>
              </w:numPr>
              <w:contextualSpacing/>
              <w:jc w:val="both"/>
              <w:rPr>
                <w:rFonts w:ascii="Book Antiqua" w:hAnsi="Book Antiqua"/>
                <w:b/>
                <w:sz w:val="22"/>
                <w:szCs w:val="22"/>
                <w:lang w:eastAsia="sr-Latn-CS"/>
              </w:rPr>
            </w:pPr>
            <w:r w:rsidRPr="00812F88">
              <w:rPr>
                <w:rFonts w:ascii="Book Antiqua" w:hAnsi="Book Antiqua"/>
                <w:b/>
                <w:sz w:val="22"/>
                <w:szCs w:val="22"/>
                <w:lang w:eastAsia="sr-Latn-CS"/>
              </w:rPr>
              <w:t xml:space="preserve">врста средстава коришћеног за механичко ограничење; </w:t>
            </w:r>
          </w:p>
          <w:p w14:paraId="58B8F831" w14:textId="77777777" w:rsidR="005740B6" w:rsidRPr="00812F88" w:rsidRDefault="005740B6" w:rsidP="005740B6">
            <w:pPr>
              <w:numPr>
                <w:ilvl w:val="1"/>
                <w:numId w:val="3"/>
              </w:numPr>
              <w:contextualSpacing/>
              <w:jc w:val="both"/>
              <w:rPr>
                <w:rFonts w:ascii="Book Antiqua" w:hAnsi="Book Antiqua"/>
                <w:b/>
                <w:sz w:val="22"/>
                <w:szCs w:val="22"/>
                <w:lang w:eastAsia="sr-Latn-CS"/>
              </w:rPr>
            </w:pPr>
            <w:r w:rsidRPr="00812F88">
              <w:rPr>
                <w:rFonts w:ascii="Book Antiqua" w:hAnsi="Book Antiqua"/>
                <w:b/>
                <w:sz w:val="22"/>
                <w:szCs w:val="22"/>
                <w:lang w:eastAsia="sr-Latn-CS"/>
              </w:rPr>
              <w:t>податак о месту (просторији) у којој је примењена мера механичког ограничења;</w:t>
            </w:r>
          </w:p>
          <w:p w14:paraId="4B165A16" w14:textId="77777777" w:rsidR="005740B6" w:rsidRPr="00812F88" w:rsidRDefault="005740B6" w:rsidP="005740B6">
            <w:pPr>
              <w:numPr>
                <w:ilvl w:val="1"/>
                <w:numId w:val="3"/>
              </w:numPr>
              <w:contextualSpacing/>
              <w:jc w:val="both"/>
              <w:rPr>
                <w:rFonts w:ascii="Book Antiqua" w:hAnsi="Book Antiqua"/>
                <w:b/>
                <w:sz w:val="22"/>
                <w:szCs w:val="22"/>
                <w:lang w:eastAsia="sr-Latn-CS"/>
              </w:rPr>
            </w:pPr>
            <w:r w:rsidRPr="00812F88">
              <w:rPr>
                <w:rFonts w:ascii="Book Antiqua" w:hAnsi="Book Antiqua"/>
                <w:b/>
                <w:sz w:val="22"/>
                <w:szCs w:val="22"/>
                <w:lang w:eastAsia="sr-Latn-CS"/>
              </w:rPr>
              <w:t xml:space="preserve">тачно време (дан/сат/минут) почетка мере механичког ограничења; </w:t>
            </w:r>
          </w:p>
          <w:p w14:paraId="338ADDE7" w14:textId="77777777" w:rsidR="005740B6" w:rsidRPr="00812F88" w:rsidRDefault="005740B6" w:rsidP="005740B6">
            <w:pPr>
              <w:numPr>
                <w:ilvl w:val="1"/>
                <w:numId w:val="3"/>
              </w:numPr>
              <w:contextualSpacing/>
              <w:jc w:val="both"/>
              <w:rPr>
                <w:rFonts w:ascii="Book Antiqua" w:hAnsi="Book Antiqua"/>
                <w:b/>
                <w:sz w:val="22"/>
                <w:szCs w:val="22"/>
                <w:lang w:eastAsia="sr-Latn-CS"/>
              </w:rPr>
            </w:pPr>
            <w:r w:rsidRPr="00812F88">
              <w:rPr>
                <w:rFonts w:ascii="Book Antiqua" w:hAnsi="Book Antiqua"/>
                <w:b/>
                <w:sz w:val="22"/>
                <w:szCs w:val="22"/>
                <w:lang w:eastAsia="sr-Latn-CS"/>
              </w:rPr>
              <w:t xml:space="preserve">име психијатра који је донео одлуку о примени мере механичког ограничења; </w:t>
            </w:r>
          </w:p>
          <w:p w14:paraId="716FAD93" w14:textId="62B2EC80" w:rsidR="005740B6" w:rsidRPr="00812F88" w:rsidRDefault="005740B6" w:rsidP="005740B6">
            <w:pPr>
              <w:numPr>
                <w:ilvl w:val="1"/>
                <w:numId w:val="3"/>
              </w:numPr>
              <w:contextualSpacing/>
              <w:jc w:val="both"/>
              <w:rPr>
                <w:rFonts w:ascii="Book Antiqua" w:hAnsi="Book Antiqua"/>
                <w:b/>
                <w:sz w:val="22"/>
                <w:szCs w:val="22"/>
                <w:lang w:eastAsia="sr-Latn-CS"/>
              </w:rPr>
            </w:pPr>
            <w:r w:rsidRPr="00812F88">
              <w:rPr>
                <w:rFonts w:ascii="Book Antiqua" w:hAnsi="Book Antiqua"/>
                <w:b/>
                <w:sz w:val="22"/>
                <w:szCs w:val="22"/>
                <w:lang w:eastAsia="sr-Latn-CS"/>
              </w:rPr>
              <w:t xml:space="preserve">име здравственог радника који је </w:t>
            </w:r>
            <w:r w:rsidRPr="00812F88">
              <w:rPr>
                <w:rFonts w:ascii="Book Antiqua" w:hAnsi="Book Antiqua"/>
                <w:b/>
                <w:sz w:val="22"/>
                <w:szCs w:val="22"/>
                <w:lang w:val="sr-Cyrl-RS" w:eastAsia="sr-Latn-CS"/>
              </w:rPr>
              <w:t xml:space="preserve">у одсуству психијатра, </w:t>
            </w:r>
            <w:r w:rsidRPr="00812F88">
              <w:rPr>
                <w:rFonts w:ascii="Book Antiqua" w:hAnsi="Book Antiqua"/>
                <w:b/>
                <w:sz w:val="22"/>
                <w:szCs w:val="22"/>
                <w:lang w:eastAsia="sr-Latn-CS"/>
              </w:rPr>
              <w:t>из разлога неопходности за хитним поступањем</w:t>
            </w:r>
            <w:r w:rsidRPr="00812F88">
              <w:rPr>
                <w:rFonts w:ascii="Book Antiqua" w:hAnsi="Book Antiqua"/>
                <w:b/>
                <w:sz w:val="22"/>
                <w:szCs w:val="22"/>
                <w:lang w:val="sr-Cyrl-RS" w:eastAsia="sr-Latn-CS"/>
              </w:rPr>
              <w:t>,</w:t>
            </w:r>
            <w:r w:rsidRPr="00812F88">
              <w:rPr>
                <w:rFonts w:ascii="Book Antiqua" w:hAnsi="Book Antiqua"/>
                <w:b/>
                <w:sz w:val="22"/>
                <w:szCs w:val="22"/>
                <w:lang w:eastAsia="sr-Latn-CS"/>
              </w:rPr>
              <w:t xml:space="preserve"> извршио механичко </w:t>
            </w:r>
            <w:r w:rsidRPr="00812F88">
              <w:rPr>
                <w:rFonts w:ascii="Book Antiqua" w:hAnsi="Book Antiqua"/>
                <w:b/>
                <w:sz w:val="22"/>
                <w:szCs w:val="22"/>
                <w:lang w:eastAsia="sr-Latn-CS"/>
              </w:rPr>
              <w:lastRenderedPageBreak/>
              <w:t xml:space="preserve">ограничавање узнемиреног </w:t>
            </w:r>
            <w:r w:rsidR="00051B1D">
              <w:rPr>
                <w:rFonts w:ascii="Book Antiqua" w:hAnsi="Book Antiqua"/>
                <w:b/>
                <w:sz w:val="22"/>
                <w:szCs w:val="22"/>
                <w:lang w:val="sr-Cyrl-RS" w:eastAsia="sr-Latn-CS"/>
              </w:rPr>
              <w:t>корисника</w:t>
            </w:r>
            <w:r w:rsidRPr="00812F88">
              <w:rPr>
                <w:rFonts w:ascii="Book Antiqua" w:hAnsi="Book Antiqua"/>
                <w:b/>
                <w:sz w:val="22"/>
                <w:szCs w:val="22"/>
                <w:lang w:eastAsia="sr-Latn-CS"/>
              </w:rPr>
              <w:t xml:space="preserve"> пре доношења одлуке од стране психијатра; када је о механичком ограничавању обавештен психијатар; мишљење психијатра о оправданости извршеног механичког ограничавања;</w:t>
            </w:r>
          </w:p>
          <w:p w14:paraId="6462C541" w14:textId="77777777" w:rsidR="005740B6" w:rsidRPr="00812F88" w:rsidRDefault="005740B6" w:rsidP="005740B6">
            <w:pPr>
              <w:numPr>
                <w:ilvl w:val="1"/>
                <w:numId w:val="3"/>
              </w:numPr>
              <w:contextualSpacing/>
              <w:jc w:val="both"/>
              <w:rPr>
                <w:rFonts w:ascii="Book Antiqua" w:hAnsi="Book Antiqua"/>
                <w:b/>
                <w:sz w:val="22"/>
                <w:szCs w:val="22"/>
                <w:lang w:eastAsia="sr-Latn-CS"/>
              </w:rPr>
            </w:pPr>
            <w:r w:rsidRPr="00812F88">
              <w:rPr>
                <w:rFonts w:ascii="Book Antiqua" w:hAnsi="Book Antiqua"/>
                <w:b/>
                <w:sz w:val="22"/>
                <w:szCs w:val="22"/>
                <w:lang w:eastAsia="sr-Latn-CS"/>
              </w:rPr>
              <w:t xml:space="preserve">опис </w:t>
            </w:r>
            <w:r w:rsidRPr="00812F88">
              <w:rPr>
                <w:rFonts w:ascii="Book Antiqua" w:hAnsi="Book Antiqua"/>
                <w:b/>
                <w:sz w:val="22"/>
                <w:szCs w:val="22"/>
                <w:lang w:val="sr-Cyrl-RS" w:eastAsia="sr-Latn-CS"/>
              </w:rPr>
              <w:t xml:space="preserve">медицинских </w:t>
            </w:r>
            <w:r w:rsidRPr="00812F88">
              <w:rPr>
                <w:rFonts w:ascii="Book Antiqua" w:hAnsi="Book Antiqua"/>
                <w:b/>
                <w:sz w:val="22"/>
                <w:szCs w:val="22"/>
                <w:lang w:eastAsia="sr-Latn-CS"/>
              </w:rPr>
              <w:t xml:space="preserve">мера примењених </w:t>
            </w:r>
            <w:r w:rsidRPr="00812F88">
              <w:rPr>
                <w:rFonts w:ascii="Book Antiqua" w:hAnsi="Book Antiqua"/>
                <w:b/>
                <w:sz w:val="22"/>
                <w:szCs w:val="22"/>
                <w:lang w:val="sr-Cyrl-RS" w:eastAsia="sr-Latn-CS"/>
              </w:rPr>
              <w:t xml:space="preserve">током </w:t>
            </w:r>
            <w:r w:rsidRPr="00812F88">
              <w:rPr>
                <w:rFonts w:ascii="Book Antiqua" w:hAnsi="Book Antiqua"/>
                <w:b/>
                <w:sz w:val="22"/>
                <w:szCs w:val="22"/>
                <w:lang w:eastAsia="sr-Latn-CS"/>
              </w:rPr>
              <w:t xml:space="preserve"> механичког ограничења</w:t>
            </w:r>
            <w:r w:rsidRPr="00812F88">
              <w:rPr>
                <w:rFonts w:ascii="Book Antiqua" w:hAnsi="Book Antiqua"/>
                <w:b/>
                <w:sz w:val="22"/>
                <w:szCs w:val="22"/>
                <w:lang w:val="sr-Cyrl-RS" w:eastAsia="sr-Latn-CS"/>
              </w:rPr>
              <w:t>;</w:t>
            </w:r>
          </w:p>
          <w:p w14:paraId="3C363B56" w14:textId="6B3C2A72" w:rsidR="005740B6" w:rsidRPr="00812F88" w:rsidRDefault="005740B6" w:rsidP="005740B6">
            <w:pPr>
              <w:numPr>
                <w:ilvl w:val="1"/>
                <w:numId w:val="3"/>
              </w:numPr>
              <w:contextualSpacing/>
              <w:jc w:val="both"/>
              <w:rPr>
                <w:rFonts w:ascii="Book Antiqua" w:hAnsi="Book Antiqua"/>
                <w:b/>
                <w:sz w:val="22"/>
                <w:szCs w:val="22"/>
                <w:lang w:eastAsia="sr-Latn-CS"/>
              </w:rPr>
            </w:pPr>
            <w:r w:rsidRPr="00812F88">
              <w:rPr>
                <w:rFonts w:ascii="Book Antiqua" w:hAnsi="Book Antiqua"/>
                <w:b/>
                <w:sz w:val="22"/>
                <w:szCs w:val="22"/>
                <w:lang w:eastAsia="sr-Latn-CS"/>
              </w:rPr>
              <w:t xml:space="preserve">опис свих евентуалних повреда </w:t>
            </w:r>
            <w:r w:rsidR="00051B1D">
              <w:rPr>
                <w:rFonts w:ascii="Book Antiqua" w:hAnsi="Book Antiqua"/>
                <w:b/>
                <w:sz w:val="22"/>
                <w:szCs w:val="22"/>
                <w:lang w:val="sr-Cyrl-RS" w:eastAsia="sr-Latn-CS"/>
              </w:rPr>
              <w:t>корисника</w:t>
            </w:r>
            <w:r w:rsidRPr="00812F88">
              <w:rPr>
                <w:rFonts w:ascii="Book Antiqua" w:hAnsi="Book Antiqua"/>
                <w:b/>
                <w:sz w:val="22"/>
                <w:szCs w:val="22"/>
                <w:lang w:eastAsia="sr-Latn-CS"/>
              </w:rPr>
              <w:t xml:space="preserve"> према коме је примењена мера механичког ограничења (насталих пре и током примене мере), као и евентуалних повреда других </w:t>
            </w:r>
            <w:r w:rsidR="00051B1D">
              <w:rPr>
                <w:rFonts w:ascii="Book Antiqua" w:hAnsi="Book Antiqua"/>
                <w:b/>
                <w:sz w:val="22"/>
                <w:szCs w:val="22"/>
                <w:lang w:val="sr-Cyrl-RS" w:eastAsia="sr-Latn-CS"/>
              </w:rPr>
              <w:t>корисника</w:t>
            </w:r>
            <w:r w:rsidRPr="00812F88">
              <w:rPr>
                <w:rFonts w:ascii="Book Antiqua" w:hAnsi="Book Antiqua"/>
                <w:b/>
                <w:sz w:val="22"/>
                <w:szCs w:val="22"/>
                <w:lang w:eastAsia="sr-Latn-CS"/>
              </w:rPr>
              <w:t xml:space="preserve"> или здравствених радника (насталих у догађају који је претходио механичком ограничавању);</w:t>
            </w:r>
          </w:p>
          <w:p w14:paraId="078F1B3A" w14:textId="428E95F6" w:rsidR="005740B6" w:rsidRPr="00812F88" w:rsidRDefault="005740B6" w:rsidP="005740B6">
            <w:pPr>
              <w:numPr>
                <w:ilvl w:val="1"/>
                <w:numId w:val="3"/>
              </w:numPr>
              <w:contextualSpacing/>
              <w:jc w:val="both"/>
              <w:rPr>
                <w:rFonts w:ascii="Book Antiqua" w:hAnsi="Book Antiqua"/>
                <w:b/>
                <w:sz w:val="22"/>
                <w:szCs w:val="22"/>
                <w:lang w:eastAsia="sr-Latn-CS"/>
              </w:rPr>
            </w:pPr>
            <w:r w:rsidRPr="00812F88">
              <w:rPr>
                <w:rFonts w:ascii="Book Antiqua" w:hAnsi="Book Antiqua"/>
                <w:b/>
                <w:sz w:val="22"/>
                <w:szCs w:val="22"/>
                <w:lang w:eastAsia="sr-Latn-CS"/>
              </w:rPr>
              <w:t xml:space="preserve">подаци о периодичним обиласцима </w:t>
            </w:r>
            <w:r w:rsidR="00051B1D">
              <w:rPr>
                <w:rFonts w:ascii="Book Antiqua" w:hAnsi="Book Antiqua"/>
                <w:b/>
                <w:sz w:val="22"/>
                <w:szCs w:val="22"/>
                <w:lang w:val="sr-Cyrl-RS" w:eastAsia="sr-Latn-CS"/>
              </w:rPr>
              <w:t>корисника</w:t>
            </w:r>
            <w:r w:rsidRPr="00812F88">
              <w:rPr>
                <w:rFonts w:ascii="Book Antiqua" w:hAnsi="Book Antiqua"/>
                <w:b/>
                <w:sz w:val="22"/>
                <w:szCs w:val="22"/>
                <w:lang w:eastAsia="sr-Latn-CS"/>
              </w:rPr>
              <w:t xml:space="preserve"> према коме је примењена мера механичког ограничења и праћењу његовог здравственог стања од стране психијатра (број обилазака, тачно време и трајање обилазака, спроведене радње); </w:t>
            </w:r>
          </w:p>
          <w:p w14:paraId="18143067" w14:textId="7ED81F59" w:rsidR="005740B6" w:rsidRPr="00812F88" w:rsidRDefault="005740B6" w:rsidP="005740B6">
            <w:pPr>
              <w:numPr>
                <w:ilvl w:val="1"/>
                <w:numId w:val="3"/>
              </w:numPr>
              <w:contextualSpacing/>
              <w:jc w:val="both"/>
              <w:rPr>
                <w:rFonts w:ascii="Book Antiqua" w:hAnsi="Book Antiqua"/>
                <w:b/>
                <w:sz w:val="22"/>
                <w:szCs w:val="22"/>
                <w:lang w:eastAsia="sr-Latn-CS"/>
              </w:rPr>
            </w:pPr>
            <w:r w:rsidRPr="00812F88">
              <w:rPr>
                <w:rFonts w:ascii="Book Antiqua" w:hAnsi="Book Antiqua"/>
                <w:b/>
                <w:sz w:val="22"/>
                <w:szCs w:val="22"/>
                <w:lang w:eastAsia="sr-Latn-CS"/>
              </w:rPr>
              <w:t xml:space="preserve">податак о времену обавештења директора Болнице или другог лица које на то овласти директор о примењенoj мери механичког ограничења, као и податак да ли је и када обавештен законски заступник, односно члан уже породице </w:t>
            </w:r>
            <w:r w:rsidR="00051B1D">
              <w:rPr>
                <w:rFonts w:ascii="Book Antiqua" w:hAnsi="Book Antiqua"/>
                <w:b/>
                <w:sz w:val="22"/>
                <w:szCs w:val="22"/>
                <w:lang w:val="sr-Cyrl-RS" w:eastAsia="sr-Latn-CS"/>
              </w:rPr>
              <w:t>корисника</w:t>
            </w:r>
            <w:r w:rsidRPr="00812F88">
              <w:rPr>
                <w:rFonts w:ascii="Book Antiqua" w:hAnsi="Book Antiqua"/>
                <w:b/>
                <w:sz w:val="22"/>
                <w:szCs w:val="22"/>
                <w:lang w:eastAsia="sr-Latn-CS"/>
              </w:rPr>
              <w:t xml:space="preserve"> према коме је мера примењена; </w:t>
            </w:r>
          </w:p>
          <w:p w14:paraId="599198F6" w14:textId="43A7A188" w:rsidR="005740B6" w:rsidRPr="00812F88" w:rsidRDefault="005740B6" w:rsidP="005740B6">
            <w:pPr>
              <w:numPr>
                <w:ilvl w:val="1"/>
                <w:numId w:val="3"/>
              </w:numPr>
              <w:contextualSpacing/>
              <w:jc w:val="both"/>
              <w:rPr>
                <w:rFonts w:ascii="Book Antiqua" w:hAnsi="Book Antiqua"/>
                <w:b/>
                <w:sz w:val="22"/>
                <w:szCs w:val="22"/>
                <w:lang w:eastAsia="sr-Latn-CS"/>
              </w:rPr>
            </w:pPr>
            <w:r w:rsidRPr="00812F88">
              <w:rPr>
                <w:rFonts w:ascii="Book Antiqua" w:hAnsi="Book Antiqua"/>
                <w:b/>
                <w:sz w:val="22"/>
                <w:szCs w:val="22"/>
                <w:lang w:eastAsia="sr-Latn-CS"/>
              </w:rPr>
              <w:t xml:space="preserve">наводи и коментари </w:t>
            </w:r>
            <w:r w:rsidR="00051B1D">
              <w:rPr>
                <w:rFonts w:ascii="Book Antiqua" w:hAnsi="Book Antiqua"/>
                <w:b/>
                <w:sz w:val="22"/>
                <w:szCs w:val="22"/>
                <w:lang w:val="sr-Cyrl-RS" w:eastAsia="sr-Latn-CS"/>
              </w:rPr>
              <w:t>корисника</w:t>
            </w:r>
            <w:r w:rsidRPr="00812F88">
              <w:rPr>
                <w:rFonts w:ascii="Book Antiqua" w:hAnsi="Book Antiqua"/>
                <w:b/>
                <w:sz w:val="22"/>
                <w:szCs w:val="22"/>
                <w:lang w:eastAsia="sr-Latn-CS"/>
              </w:rPr>
              <w:t xml:space="preserve"> током и непосредно након што је према њему примењена мера механичког ограничења; </w:t>
            </w:r>
          </w:p>
          <w:p w14:paraId="41A60263" w14:textId="77777777" w:rsidR="005740B6" w:rsidRPr="00812F88" w:rsidRDefault="005740B6" w:rsidP="005740B6">
            <w:pPr>
              <w:numPr>
                <w:ilvl w:val="1"/>
                <w:numId w:val="3"/>
              </w:numPr>
              <w:contextualSpacing/>
              <w:jc w:val="both"/>
              <w:rPr>
                <w:rFonts w:ascii="Book Antiqua" w:hAnsi="Book Antiqua"/>
                <w:b/>
                <w:sz w:val="22"/>
                <w:szCs w:val="22"/>
                <w:lang w:eastAsia="sr-Latn-CS"/>
              </w:rPr>
            </w:pPr>
            <w:proofErr w:type="gramStart"/>
            <w:r w:rsidRPr="00812F88">
              <w:rPr>
                <w:rFonts w:ascii="Book Antiqua" w:hAnsi="Book Antiqua"/>
                <w:b/>
                <w:sz w:val="22"/>
                <w:szCs w:val="22"/>
                <w:lang w:eastAsia="sr-Latn-CS"/>
              </w:rPr>
              <w:t>тачно</w:t>
            </w:r>
            <w:proofErr w:type="gramEnd"/>
            <w:r w:rsidRPr="00812F88">
              <w:rPr>
                <w:rFonts w:ascii="Book Antiqua" w:hAnsi="Book Antiqua"/>
                <w:b/>
                <w:sz w:val="22"/>
                <w:szCs w:val="22"/>
                <w:lang w:eastAsia="sr-Latn-CS"/>
              </w:rPr>
              <w:t xml:space="preserve"> време (дан/сат/минут) окончања мере механичког ограничења.</w:t>
            </w:r>
          </w:p>
          <w:p w14:paraId="18B674D2" w14:textId="77777777" w:rsidR="005740B6" w:rsidRPr="00812F88" w:rsidRDefault="005740B6" w:rsidP="003069F2">
            <w:pPr>
              <w:tabs>
                <w:tab w:val="left" w:pos="2925"/>
              </w:tabs>
              <w:ind w:left="1440"/>
              <w:contextualSpacing/>
              <w:jc w:val="both"/>
              <w:rPr>
                <w:rFonts w:ascii="Book Antiqua" w:hAnsi="Book Antiqua"/>
                <w:b/>
                <w:sz w:val="10"/>
                <w:szCs w:val="10"/>
                <w:lang w:eastAsia="sr-Latn-CS"/>
              </w:rPr>
            </w:pPr>
            <w:r w:rsidRPr="00812F88">
              <w:rPr>
                <w:rFonts w:ascii="Book Antiqua" w:hAnsi="Book Antiqua"/>
                <w:b/>
                <w:sz w:val="10"/>
                <w:szCs w:val="10"/>
                <w:lang w:eastAsia="sr-Latn-CS"/>
              </w:rPr>
              <w:tab/>
            </w:r>
          </w:p>
          <w:p w14:paraId="2AAC6280" w14:textId="5992A246" w:rsidR="005740B6" w:rsidRDefault="00051B1D" w:rsidP="00727709">
            <w:pPr>
              <w:jc w:val="both"/>
              <w:rPr>
                <w:rFonts w:ascii="Book Antiqua" w:hAnsi="Book Antiqua"/>
                <w:b/>
                <w:sz w:val="22"/>
                <w:szCs w:val="22"/>
                <w:lang w:eastAsia="sr-Latn-CS"/>
              </w:rPr>
            </w:pPr>
            <w:r>
              <w:rPr>
                <w:rFonts w:ascii="Book Antiqua" w:hAnsi="Book Antiqua"/>
                <w:b/>
                <w:sz w:val="22"/>
                <w:szCs w:val="22"/>
                <w:lang w:val="sr-Cyrl-RS" w:eastAsia="sr-Latn-CS"/>
              </w:rPr>
              <w:t>Центар</w:t>
            </w:r>
            <w:r w:rsidR="005740B6" w:rsidRPr="00812F88">
              <w:rPr>
                <w:rFonts w:ascii="Book Antiqua" w:hAnsi="Book Antiqua"/>
                <w:b/>
                <w:sz w:val="22"/>
                <w:szCs w:val="22"/>
                <w:lang w:eastAsia="sr-Latn-CS"/>
              </w:rPr>
              <w:t xml:space="preserve"> ће обезбедити обуку здравствених радника о условима и поступку примене мере физичког спутавања узнемирених </w:t>
            </w:r>
            <w:r>
              <w:rPr>
                <w:rFonts w:ascii="Book Antiqua" w:hAnsi="Book Antiqua"/>
                <w:b/>
                <w:sz w:val="22"/>
                <w:szCs w:val="22"/>
                <w:lang w:val="sr-Cyrl-RS" w:eastAsia="sr-Latn-CS"/>
              </w:rPr>
              <w:t>корисника</w:t>
            </w:r>
            <w:r w:rsidR="005740B6" w:rsidRPr="00812F88">
              <w:rPr>
                <w:rFonts w:ascii="Book Antiqua" w:hAnsi="Book Antiqua"/>
                <w:b/>
                <w:sz w:val="22"/>
                <w:szCs w:val="22"/>
                <w:lang w:eastAsia="sr-Latn-CS"/>
              </w:rPr>
              <w:t xml:space="preserve">, као и тренинге у примени напредних техника ненасилног физичког спутавања, а сходно посебном плану обучавања здравствених радника о начину и поступку примене мере физичког спутавања.  </w:t>
            </w:r>
          </w:p>
          <w:p w14:paraId="70EE3D1E" w14:textId="77777777" w:rsidR="005740B6" w:rsidRPr="00812F88" w:rsidRDefault="005740B6" w:rsidP="00740A96">
            <w:pPr>
              <w:jc w:val="both"/>
              <w:rPr>
                <w:sz w:val="10"/>
                <w:szCs w:val="10"/>
                <w:lang w:val="sr-Cyrl-RS"/>
              </w:rPr>
            </w:pPr>
          </w:p>
        </w:tc>
      </w:tr>
    </w:tbl>
    <w:p w14:paraId="5D869947" w14:textId="77777777" w:rsidR="00D55148" w:rsidRPr="007404C7" w:rsidRDefault="00D55148" w:rsidP="00B5719A">
      <w:pPr>
        <w:tabs>
          <w:tab w:val="left" w:pos="7290"/>
        </w:tabs>
        <w:jc w:val="both"/>
        <w:rPr>
          <w:rFonts w:ascii="Book Antiqua" w:hAnsi="Book Antiqua"/>
          <w:sz w:val="16"/>
          <w:szCs w:val="16"/>
          <w:lang w:val="sr-Cyrl-RS"/>
        </w:rPr>
      </w:pPr>
    </w:p>
    <w:p w14:paraId="0FB3201F" w14:textId="77777777" w:rsidR="00853CAD" w:rsidRPr="003E6610" w:rsidRDefault="00853CAD" w:rsidP="00B5719A">
      <w:pPr>
        <w:tabs>
          <w:tab w:val="left" w:pos="7290"/>
        </w:tabs>
        <w:jc w:val="both"/>
        <w:rPr>
          <w:rFonts w:ascii="Book Antiqua" w:hAnsi="Book Antiqua"/>
          <w:sz w:val="22"/>
          <w:szCs w:val="22"/>
          <w:lang w:val="sr-Cyrl-RS"/>
        </w:rPr>
      </w:pPr>
      <w:r w:rsidRPr="003E6610">
        <w:rPr>
          <w:rFonts w:ascii="Book Antiqua" w:hAnsi="Book Antiqua"/>
          <w:b/>
          <w:sz w:val="22"/>
          <w:szCs w:val="22"/>
          <w:lang w:val="sr-Cyrl-RS"/>
        </w:rPr>
        <w:t>4</w:t>
      </w:r>
      <w:r w:rsidRPr="003E6610">
        <w:rPr>
          <w:rFonts w:ascii="Book Antiqua" w:hAnsi="Book Antiqua"/>
          <w:sz w:val="22"/>
          <w:szCs w:val="22"/>
          <w:lang w:val="sr-Cyrl-RS"/>
        </w:rPr>
        <w:t xml:space="preserve">. </w:t>
      </w:r>
      <w:r w:rsidRPr="003E6610">
        <w:rPr>
          <w:rFonts w:ascii="Book Antiqua" w:hAnsi="Book Antiqua"/>
          <w:b/>
          <w:sz w:val="22"/>
          <w:szCs w:val="22"/>
          <w:lang w:val="sr-Cyrl-RS"/>
        </w:rPr>
        <w:t>РАЗГОВОР СА ПРЕДСТАВНИЦИМА СИНДИКАТА</w:t>
      </w:r>
      <w:r w:rsidRPr="003E6610">
        <w:rPr>
          <w:rFonts w:ascii="Book Antiqua" w:hAnsi="Book Antiqua"/>
          <w:sz w:val="22"/>
          <w:szCs w:val="22"/>
          <w:lang w:val="sr-Cyrl-RS"/>
        </w:rPr>
        <w:t xml:space="preserve"> </w:t>
      </w:r>
    </w:p>
    <w:p w14:paraId="65E40B3E" w14:textId="77777777" w:rsidR="00A27982" w:rsidRPr="007404C7" w:rsidRDefault="00A27982" w:rsidP="003E6610">
      <w:pPr>
        <w:tabs>
          <w:tab w:val="left" w:pos="7290"/>
        </w:tabs>
        <w:jc w:val="both"/>
        <w:rPr>
          <w:rFonts w:ascii="Book Antiqua" w:hAnsi="Book Antiqua"/>
          <w:sz w:val="16"/>
          <w:szCs w:val="16"/>
          <w:highlight w:val="cyan"/>
          <w:lang w:val="sr-Cyrl-RS"/>
        </w:rPr>
      </w:pPr>
    </w:p>
    <w:p w14:paraId="78903C63" w14:textId="4E8DAD8C" w:rsidR="003E6610" w:rsidRPr="003E6610" w:rsidRDefault="00C028A1" w:rsidP="003E6610">
      <w:pPr>
        <w:tabs>
          <w:tab w:val="left" w:pos="7290"/>
        </w:tabs>
        <w:jc w:val="both"/>
        <w:rPr>
          <w:rFonts w:ascii="Book Antiqua" w:hAnsi="Book Antiqua"/>
          <w:sz w:val="22"/>
          <w:szCs w:val="22"/>
          <w:lang w:val="sr-Cyrl-RS"/>
        </w:rPr>
      </w:pPr>
      <w:r>
        <w:rPr>
          <w:rFonts w:ascii="Book Antiqua" w:hAnsi="Book Antiqua"/>
          <w:sz w:val="22"/>
          <w:szCs w:val="22"/>
          <w:lang w:val="sr-Cyrl-RS"/>
        </w:rPr>
        <w:t xml:space="preserve">У </w:t>
      </w:r>
      <w:r w:rsidR="003E6610">
        <w:rPr>
          <w:rFonts w:ascii="Book Antiqua" w:hAnsi="Book Antiqua"/>
          <w:sz w:val="22"/>
          <w:szCs w:val="22"/>
          <w:lang w:val="sr-Cyrl-RS"/>
        </w:rPr>
        <w:t>Цент</w:t>
      </w:r>
      <w:r>
        <w:rPr>
          <w:rFonts w:ascii="Book Antiqua" w:hAnsi="Book Antiqua"/>
          <w:sz w:val="22"/>
          <w:szCs w:val="22"/>
          <w:lang w:val="sr-Cyrl-RS"/>
        </w:rPr>
        <w:t xml:space="preserve">ру постоје </w:t>
      </w:r>
      <w:r w:rsidR="003E6610" w:rsidRPr="003E6610">
        <w:rPr>
          <w:rFonts w:ascii="Book Antiqua" w:hAnsi="Book Antiqua"/>
          <w:sz w:val="22"/>
          <w:szCs w:val="22"/>
          <w:lang w:val="sr-Cyrl-RS"/>
        </w:rPr>
        <w:t xml:space="preserve">2 </w:t>
      </w:r>
      <w:r>
        <w:rPr>
          <w:rFonts w:ascii="Book Antiqua" w:hAnsi="Book Antiqua"/>
          <w:sz w:val="22"/>
          <w:szCs w:val="22"/>
          <w:lang w:val="sr-Cyrl-RS"/>
        </w:rPr>
        <w:t xml:space="preserve">репрезентативна </w:t>
      </w:r>
      <w:r w:rsidR="003E6610" w:rsidRPr="003E6610">
        <w:rPr>
          <w:rFonts w:ascii="Book Antiqua" w:hAnsi="Book Antiqua"/>
          <w:sz w:val="22"/>
          <w:szCs w:val="22"/>
          <w:lang w:val="sr-Cyrl-RS"/>
        </w:rPr>
        <w:t xml:space="preserve">синдиката. </w:t>
      </w:r>
      <w:r w:rsidR="00A27982">
        <w:rPr>
          <w:rFonts w:ascii="Book Antiqua" w:hAnsi="Book Antiqua"/>
          <w:sz w:val="22"/>
          <w:szCs w:val="22"/>
          <w:lang w:val="sr-Cyrl-RS"/>
        </w:rPr>
        <w:t>Тим НПМ обавио је разговор са п</w:t>
      </w:r>
      <w:r w:rsidR="003E6610" w:rsidRPr="003E6610">
        <w:rPr>
          <w:rFonts w:ascii="Book Antiqua" w:hAnsi="Book Antiqua"/>
          <w:sz w:val="22"/>
          <w:szCs w:val="22"/>
          <w:lang w:val="sr-Cyrl-RS"/>
        </w:rPr>
        <w:t>редставници</w:t>
      </w:r>
      <w:r w:rsidR="00A27982">
        <w:rPr>
          <w:rFonts w:ascii="Book Antiqua" w:hAnsi="Book Antiqua"/>
          <w:sz w:val="22"/>
          <w:szCs w:val="22"/>
          <w:lang w:val="sr-Cyrl-RS"/>
        </w:rPr>
        <w:t>ма</w:t>
      </w:r>
      <w:r w:rsidR="003E6610" w:rsidRPr="003E6610">
        <w:rPr>
          <w:rFonts w:ascii="Book Antiqua" w:hAnsi="Book Antiqua"/>
          <w:sz w:val="22"/>
          <w:szCs w:val="22"/>
          <w:lang w:val="sr-Cyrl-RS"/>
        </w:rPr>
        <w:t xml:space="preserve"> ових синдиката </w:t>
      </w:r>
      <w:r w:rsidR="00A27982">
        <w:rPr>
          <w:rFonts w:ascii="Book Antiqua" w:hAnsi="Book Antiqua"/>
          <w:sz w:val="22"/>
          <w:szCs w:val="22"/>
          <w:lang w:val="sr-Cyrl-RS"/>
        </w:rPr>
        <w:t xml:space="preserve">који </w:t>
      </w:r>
      <w:r w:rsidR="003E6610" w:rsidRPr="003E6610">
        <w:rPr>
          <w:rFonts w:ascii="Book Antiqua" w:hAnsi="Book Antiqua"/>
          <w:sz w:val="22"/>
          <w:szCs w:val="22"/>
          <w:lang w:val="sr-Cyrl-RS"/>
        </w:rPr>
        <w:t xml:space="preserve">су указали да </w:t>
      </w:r>
      <w:r w:rsidR="00A47AEA">
        <w:rPr>
          <w:rFonts w:ascii="Book Antiqua" w:hAnsi="Book Antiqua"/>
          <w:sz w:val="22"/>
          <w:szCs w:val="22"/>
          <w:lang w:val="sr-Cyrl-RS"/>
        </w:rPr>
        <w:t xml:space="preserve">Центар </w:t>
      </w:r>
      <w:r w:rsidR="003E6610">
        <w:rPr>
          <w:rFonts w:ascii="Book Antiqua" w:hAnsi="Book Antiqua"/>
          <w:sz w:val="22"/>
          <w:szCs w:val="22"/>
          <w:lang w:val="sr-Cyrl-RS"/>
        </w:rPr>
        <w:t xml:space="preserve">има укупно 89 запослених, да су </w:t>
      </w:r>
      <w:r w:rsidR="003E6610" w:rsidRPr="003E6610">
        <w:rPr>
          <w:rFonts w:ascii="Book Antiqua" w:hAnsi="Book Antiqua"/>
          <w:sz w:val="22"/>
          <w:szCs w:val="22"/>
          <w:lang w:val="sr-Cyrl-RS"/>
        </w:rPr>
        <w:t xml:space="preserve">сви запослени из Крушевца и околине и да недостају радници за одржавање хигијене и у здравственој заштити. Ноћу у </w:t>
      </w:r>
      <w:r w:rsidR="003E6610">
        <w:rPr>
          <w:rFonts w:ascii="Book Antiqua" w:hAnsi="Book Antiqua"/>
          <w:sz w:val="22"/>
          <w:szCs w:val="22"/>
          <w:lang w:val="sr-Cyrl-RS"/>
        </w:rPr>
        <w:t xml:space="preserve">Центру </w:t>
      </w:r>
      <w:r w:rsidR="003E6610" w:rsidRPr="003E6610">
        <w:rPr>
          <w:rFonts w:ascii="Book Antiqua" w:hAnsi="Book Antiqua"/>
          <w:sz w:val="22"/>
          <w:szCs w:val="22"/>
          <w:lang w:val="sr-Cyrl-RS"/>
        </w:rPr>
        <w:t>раде само по 1 медицински техничар и лекар.</w:t>
      </w:r>
    </w:p>
    <w:p w14:paraId="50698D43" w14:textId="77777777" w:rsidR="003E6610" w:rsidRPr="007404C7" w:rsidRDefault="003E6610" w:rsidP="003E6610">
      <w:pPr>
        <w:tabs>
          <w:tab w:val="left" w:pos="7290"/>
        </w:tabs>
        <w:jc w:val="both"/>
        <w:rPr>
          <w:rFonts w:ascii="Book Antiqua" w:hAnsi="Book Antiqua"/>
          <w:sz w:val="16"/>
          <w:szCs w:val="16"/>
          <w:lang w:val="sr-Cyrl-RS"/>
        </w:rPr>
      </w:pPr>
    </w:p>
    <w:p w14:paraId="7C5D215F" w14:textId="04CB0EF6" w:rsidR="003E6610" w:rsidRDefault="003E6610" w:rsidP="003E6610">
      <w:pPr>
        <w:tabs>
          <w:tab w:val="left" w:pos="7290"/>
        </w:tabs>
        <w:jc w:val="both"/>
        <w:rPr>
          <w:rFonts w:ascii="Book Antiqua" w:hAnsi="Book Antiqua"/>
          <w:sz w:val="22"/>
          <w:szCs w:val="22"/>
          <w:highlight w:val="cyan"/>
          <w:lang w:val="sr-Cyrl-RS"/>
        </w:rPr>
      </w:pPr>
      <w:r w:rsidRPr="003E6610">
        <w:rPr>
          <w:rFonts w:ascii="Book Antiqua" w:hAnsi="Book Antiqua"/>
          <w:sz w:val="22"/>
          <w:szCs w:val="22"/>
          <w:lang w:val="sr-Cyrl-RS"/>
        </w:rPr>
        <w:t xml:space="preserve">Рад синдиката је актуелно усмерен на измену акта о процени ризика утврђивањем повећаног ризика за поједина радна места, на основу чега би се захтевало скраћено радно време, које је недавно одузето. Наводе да су се дешавали физички напади корисника на запослене.  Прековремени рад није чест и исплаћује се. Синдикати </w:t>
      </w:r>
      <w:r w:rsidR="00740A96">
        <w:rPr>
          <w:rFonts w:ascii="Book Antiqua" w:hAnsi="Book Antiqua"/>
          <w:sz w:val="22"/>
          <w:szCs w:val="22"/>
          <w:lang w:val="sr-Cyrl-RS"/>
        </w:rPr>
        <w:t xml:space="preserve">су навели да </w:t>
      </w:r>
      <w:r w:rsidRPr="003E6610">
        <w:rPr>
          <w:rFonts w:ascii="Book Antiqua" w:hAnsi="Book Antiqua"/>
          <w:sz w:val="22"/>
          <w:szCs w:val="22"/>
          <w:lang w:val="sr-Cyrl-RS"/>
        </w:rPr>
        <w:t>имају коректне</w:t>
      </w:r>
      <w:r>
        <w:rPr>
          <w:rFonts w:ascii="Book Antiqua" w:hAnsi="Book Antiqua"/>
          <w:sz w:val="22"/>
          <w:szCs w:val="22"/>
          <w:lang w:val="sr-Cyrl-RS"/>
        </w:rPr>
        <w:t xml:space="preserve"> односе са руководством Центра</w:t>
      </w:r>
      <w:r w:rsidR="00740A96">
        <w:rPr>
          <w:rFonts w:ascii="Book Antiqua" w:hAnsi="Book Antiqua"/>
          <w:sz w:val="22"/>
          <w:szCs w:val="22"/>
          <w:lang w:val="sr-Cyrl-RS"/>
        </w:rPr>
        <w:t>.</w:t>
      </w:r>
    </w:p>
    <w:p w14:paraId="1BD63825" w14:textId="77777777" w:rsidR="003E6610" w:rsidRPr="007404C7" w:rsidRDefault="003E6610" w:rsidP="00B5719A">
      <w:pPr>
        <w:tabs>
          <w:tab w:val="left" w:pos="7290"/>
        </w:tabs>
        <w:jc w:val="both"/>
        <w:rPr>
          <w:rFonts w:ascii="Book Antiqua" w:hAnsi="Book Antiqua"/>
          <w:sz w:val="16"/>
          <w:szCs w:val="16"/>
          <w:highlight w:val="cyan"/>
          <w:lang w:val="sr-Cyrl-RS"/>
        </w:rPr>
      </w:pPr>
    </w:p>
    <w:p w14:paraId="04349606" w14:textId="77777777" w:rsidR="003E6610" w:rsidRDefault="003E6610" w:rsidP="003E6610">
      <w:pPr>
        <w:jc w:val="both"/>
        <w:rPr>
          <w:rFonts w:ascii="Book Antiqua" w:hAnsi="Book Antiqua"/>
          <w:b/>
          <w:sz w:val="22"/>
          <w:szCs w:val="22"/>
          <w:lang w:val="sr-Cyrl-RS"/>
        </w:rPr>
      </w:pPr>
      <w:r>
        <w:rPr>
          <w:rFonts w:ascii="Book Antiqua" w:hAnsi="Book Antiqua"/>
          <w:b/>
          <w:sz w:val="22"/>
          <w:szCs w:val="22"/>
          <w:lang w:val="sr-Cyrl-RS"/>
        </w:rPr>
        <w:t xml:space="preserve">5. </w:t>
      </w:r>
      <w:r w:rsidRPr="003E6610">
        <w:rPr>
          <w:rFonts w:ascii="Book Antiqua" w:hAnsi="Book Antiqua"/>
          <w:b/>
          <w:sz w:val="22"/>
          <w:szCs w:val="22"/>
          <w:lang w:val="sr-Cyrl-RS"/>
        </w:rPr>
        <w:t>РАЗГОВОР СА</w:t>
      </w:r>
      <w:r>
        <w:rPr>
          <w:rFonts w:ascii="Book Antiqua" w:hAnsi="Book Antiqua"/>
          <w:b/>
          <w:sz w:val="22"/>
          <w:szCs w:val="22"/>
          <w:lang w:val="sr-Cyrl-RS"/>
        </w:rPr>
        <w:t xml:space="preserve"> СЛУЖБОМ ДНЕВНЕ УСЛУГЕ У ЗАЈЕДНИЦИ</w:t>
      </w:r>
    </w:p>
    <w:p w14:paraId="706C0898" w14:textId="77777777" w:rsidR="003E6610" w:rsidRPr="007404C7" w:rsidRDefault="003E6610" w:rsidP="003E6610">
      <w:pPr>
        <w:jc w:val="both"/>
        <w:rPr>
          <w:sz w:val="16"/>
          <w:szCs w:val="16"/>
          <w:lang w:val="sr-Cyrl-RS"/>
        </w:rPr>
      </w:pPr>
    </w:p>
    <w:p w14:paraId="413903D5" w14:textId="17C5E60F" w:rsidR="00A64F54" w:rsidRDefault="00A64F54" w:rsidP="003E6610">
      <w:pPr>
        <w:jc w:val="both"/>
        <w:rPr>
          <w:rFonts w:ascii="Book Antiqua" w:hAnsi="Book Antiqua"/>
          <w:sz w:val="22"/>
          <w:szCs w:val="22"/>
          <w:lang w:val="sr-Cyrl-RS"/>
        </w:rPr>
      </w:pPr>
      <w:r>
        <w:rPr>
          <w:rFonts w:ascii="Book Antiqua" w:eastAsia="Calibri" w:hAnsi="Book Antiqua"/>
          <w:sz w:val="22"/>
          <w:szCs w:val="22"/>
          <w:lang w:val="sr-Cyrl-RS"/>
        </w:rPr>
        <w:t xml:space="preserve">Поред услуге смештаја, социјалне и здравствене заштите корисника, Геронтолошки центар </w:t>
      </w:r>
      <w:r w:rsidRPr="003E6610">
        <w:rPr>
          <w:rFonts w:ascii="Book Antiqua" w:hAnsi="Book Antiqua"/>
          <w:sz w:val="22"/>
          <w:szCs w:val="22"/>
          <w:lang w:val="sr-Cyrl-RS"/>
        </w:rPr>
        <w:t xml:space="preserve">пре 2 године </w:t>
      </w:r>
      <w:r w:rsidR="00A27982">
        <w:rPr>
          <w:rFonts w:ascii="Book Antiqua" w:hAnsi="Book Antiqua"/>
          <w:sz w:val="22"/>
          <w:szCs w:val="22"/>
          <w:lang w:val="sr-Cyrl-RS"/>
        </w:rPr>
        <w:t xml:space="preserve">почео је и са </w:t>
      </w:r>
      <w:r w:rsidRPr="003E6610">
        <w:rPr>
          <w:rFonts w:ascii="Book Antiqua" w:hAnsi="Book Antiqua"/>
          <w:sz w:val="22"/>
          <w:szCs w:val="22"/>
          <w:lang w:val="sr-Cyrl-RS"/>
        </w:rPr>
        <w:t>пружањ</w:t>
      </w:r>
      <w:r w:rsidR="00A27982">
        <w:rPr>
          <w:rFonts w:ascii="Book Antiqua" w:hAnsi="Book Antiqua"/>
          <w:sz w:val="22"/>
          <w:szCs w:val="22"/>
          <w:lang w:val="sr-Cyrl-RS"/>
        </w:rPr>
        <w:t>ем</w:t>
      </w:r>
      <w:r w:rsidRPr="003E6610">
        <w:rPr>
          <w:rFonts w:ascii="Book Antiqua" w:hAnsi="Book Antiqua"/>
          <w:sz w:val="22"/>
          <w:szCs w:val="22"/>
          <w:lang w:val="sr-Cyrl-RS"/>
        </w:rPr>
        <w:t xml:space="preserve"> услуга корисницима који се налазе у заједници</w:t>
      </w:r>
      <w:r w:rsidR="00A27982" w:rsidRPr="00A27982">
        <w:t xml:space="preserve"> </w:t>
      </w:r>
      <w:r w:rsidR="00A27982">
        <w:rPr>
          <w:lang w:val="sr-Cyrl-RS"/>
        </w:rPr>
        <w:t>(</w:t>
      </w:r>
      <w:r w:rsidR="00A27982" w:rsidRPr="00A27982">
        <w:rPr>
          <w:rFonts w:ascii="Book Antiqua" w:hAnsi="Book Antiqua"/>
          <w:sz w:val="22"/>
          <w:szCs w:val="22"/>
          <w:lang w:val="sr-Cyrl-RS"/>
        </w:rPr>
        <w:t>дневне услуге у заједници</w:t>
      </w:r>
      <w:r w:rsidR="00A27982">
        <w:rPr>
          <w:rFonts w:ascii="Book Antiqua" w:hAnsi="Book Antiqua"/>
          <w:sz w:val="22"/>
          <w:szCs w:val="22"/>
          <w:lang w:val="sr-Cyrl-RS"/>
        </w:rPr>
        <w:t>)</w:t>
      </w:r>
      <w:r>
        <w:rPr>
          <w:rFonts w:ascii="Book Antiqua" w:eastAsia="Calibri" w:hAnsi="Book Antiqua"/>
          <w:sz w:val="22"/>
          <w:szCs w:val="22"/>
          <w:lang w:val="sr-Cyrl-RS"/>
        </w:rPr>
        <w:t xml:space="preserve">. </w:t>
      </w:r>
      <w:r w:rsidR="00A27982">
        <w:rPr>
          <w:rFonts w:ascii="Book Antiqua" w:hAnsi="Book Antiqua"/>
          <w:sz w:val="22"/>
          <w:szCs w:val="22"/>
          <w:lang w:val="sr-Cyrl-RS"/>
        </w:rPr>
        <w:t>Д</w:t>
      </w:r>
      <w:r w:rsidR="00A27982" w:rsidRPr="00A27982">
        <w:rPr>
          <w:rFonts w:ascii="Book Antiqua" w:hAnsi="Book Antiqua"/>
          <w:sz w:val="22"/>
          <w:szCs w:val="22"/>
          <w:lang w:val="sr-Cyrl-RS"/>
        </w:rPr>
        <w:t>невне услуге у заједници</w:t>
      </w:r>
      <w:r w:rsidR="00A47AEA">
        <w:rPr>
          <w:rFonts w:ascii="Book Antiqua" w:hAnsi="Book Antiqua"/>
          <w:sz w:val="22"/>
          <w:szCs w:val="22"/>
          <w:lang w:val="sr-Cyrl-RS"/>
        </w:rPr>
        <w:t xml:space="preserve"> представљају активност коју спроводи локална самоуправа захваљујући наменским </w:t>
      </w:r>
      <w:r w:rsidR="00875A08">
        <w:rPr>
          <w:rFonts w:ascii="Book Antiqua" w:hAnsi="Book Antiqua"/>
          <w:sz w:val="22"/>
          <w:szCs w:val="22"/>
          <w:lang w:val="sr-Cyrl-RS"/>
        </w:rPr>
        <w:t xml:space="preserve">новчаним </w:t>
      </w:r>
      <w:r w:rsidR="00A47AEA">
        <w:rPr>
          <w:rFonts w:ascii="Book Antiqua" w:hAnsi="Book Antiqua"/>
          <w:sz w:val="22"/>
          <w:szCs w:val="22"/>
          <w:lang w:val="sr-Cyrl-RS"/>
        </w:rPr>
        <w:t xml:space="preserve">средставима која су обезбеђена </w:t>
      </w:r>
      <w:r w:rsidR="00D60F63">
        <w:rPr>
          <w:rFonts w:ascii="Book Antiqua" w:hAnsi="Book Antiqua"/>
          <w:sz w:val="22"/>
          <w:szCs w:val="22"/>
          <w:lang w:val="sr-Cyrl-RS"/>
        </w:rPr>
        <w:t xml:space="preserve">из </w:t>
      </w:r>
      <w:r w:rsidR="00A47AEA">
        <w:rPr>
          <w:rFonts w:ascii="Book Antiqua" w:hAnsi="Book Antiqua"/>
          <w:sz w:val="22"/>
          <w:szCs w:val="22"/>
          <w:lang w:val="sr-Cyrl-RS"/>
        </w:rPr>
        <w:t>буџет</w:t>
      </w:r>
      <w:r w:rsidR="00D60F63">
        <w:rPr>
          <w:rFonts w:ascii="Book Antiqua" w:hAnsi="Book Antiqua"/>
          <w:sz w:val="22"/>
          <w:szCs w:val="22"/>
          <w:lang w:val="sr-Cyrl-RS"/>
        </w:rPr>
        <w:t>а</w:t>
      </w:r>
      <w:r w:rsidR="00875A08">
        <w:rPr>
          <w:rFonts w:ascii="Book Antiqua" w:hAnsi="Book Antiqua"/>
          <w:sz w:val="22"/>
          <w:szCs w:val="22"/>
          <w:lang w:val="sr-Cyrl-RS"/>
        </w:rPr>
        <w:t xml:space="preserve"> Владе</w:t>
      </w:r>
      <w:r w:rsidR="00327407">
        <w:rPr>
          <w:rFonts w:ascii="Book Antiqua" w:hAnsi="Book Antiqua"/>
          <w:sz w:val="22"/>
          <w:szCs w:val="22"/>
        </w:rPr>
        <w:t xml:space="preserve"> </w:t>
      </w:r>
      <w:r w:rsidR="00327407">
        <w:rPr>
          <w:rFonts w:ascii="Book Antiqua" w:hAnsi="Book Antiqua"/>
          <w:sz w:val="22"/>
          <w:szCs w:val="22"/>
          <w:lang w:val="sr-Cyrl-RS"/>
        </w:rPr>
        <w:t>Републике Србије</w:t>
      </w:r>
      <w:r w:rsidR="00A47AEA">
        <w:rPr>
          <w:rFonts w:ascii="Book Antiqua" w:hAnsi="Book Antiqua"/>
          <w:sz w:val="22"/>
          <w:szCs w:val="22"/>
          <w:lang w:val="sr-Cyrl-RS"/>
        </w:rPr>
        <w:t xml:space="preserve">. </w:t>
      </w:r>
      <w:r>
        <w:rPr>
          <w:rFonts w:ascii="Book Antiqua" w:eastAsia="Calibri" w:hAnsi="Book Antiqua"/>
          <w:sz w:val="22"/>
          <w:szCs w:val="22"/>
          <w:lang w:val="sr-Cyrl-RS"/>
        </w:rPr>
        <w:t xml:space="preserve">Услуге </w:t>
      </w:r>
      <w:r w:rsidR="00A27982" w:rsidRPr="00A27982">
        <w:rPr>
          <w:rFonts w:ascii="Book Antiqua" w:hAnsi="Book Antiqua"/>
          <w:sz w:val="22"/>
          <w:szCs w:val="22"/>
          <w:lang w:val="sr-Cyrl-RS"/>
        </w:rPr>
        <w:t>у заједници</w:t>
      </w:r>
      <w:r>
        <w:rPr>
          <w:rFonts w:ascii="Book Antiqua" w:eastAsia="Calibri" w:hAnsi="Book Antiqua"/>
          <w:sz w:val="22"/>
          <w:szCs w:val="22"/>
          <w:lang w:val="sr-Cyrl-RS"/>
        </w:rPr>
        <w:t xml:space="preserve"> пружају се за 295 корисника, </w:t>
      </w:r>
      <w:r w:rsidRPr="003E6610">
        <w:rPr>
          <w:rFonts w:ascii="Book Antiqua" w:hAnsi="Book Antiqua"/>
          <w:sz w:val="22"/>
          <w:szCs w:val="22"/>
          <w:lang w:val="sr-Cyrl-RS"/>
        </w:rPr>
        <w:t>од тога</w:t>
      </w:r>
      <w:r>
        <w:rPr>
          <w:rFonts w:ascii="Book Antiqua" w:hAnsi="Book Antiqua"/>
          <w:sz w:val="22"/>
          <w:szCs w:val="22"/>
          <w:lang w:val="sr-Cyrl-RS"/>
        </w:rPr>
        <w:t xml:space="preserve">, </w:t>
      </w:r>
      <w:r w:rsidRPr="003E6610">
        <w:rPr>
          <w:rFonts w:ascii="Book Antiqua" w:hAnsi="Book Antiqua"/>
          <w:sz w:val="22"/>
          <w:szCs w:val="22"/>
          <w:lang w:val="sr-Cyrl-RS"/>
        </w:rPr>
        <w:t xml:space="preserve">њих 180 налази </w:t>
      </w:r>
      <w:r>
        <w:rPr>
          <w:rFonts w:ascii="Book Antiqua" w:hAnsi="Book Antiqua"/>
          <w:sz w:val="22"/>
          <w:szCs w:val="22"/>
          <w:lang w:val="sr-Cyrl-RS"/>
        </w:rPr>
        <w:t xml:space="preserve">се </w:t>
      </w:r>
      <w:r w:rsidRPr="003E6610">
        <w:rPr>
          <w:rFonts w:ascii="Book Antiqua" w:hAnsi="Book Antiqua"/>
          <w:sz w:val="22"/>
          <w:szCs w:val="22"/>
          <w:lang w:val="sr-Cyrl-RS"/>
        </w:rPr>
        <w:t>у градском насељу, а 115 у околним местима</w:t>
      </w:r>
      <w:r>
        <w:rPr>
          <w:rFonts w:ascii="Book Antiqua" w:hAnsi="Book Antiqua"/>
          <w:sz w:val="22"/>
          <w:szCs w:val="22"/>
          <w:lang w:val="sr-Cyrl-RS"/>
        </w:rPr>
        <w:t xml:space="preserve">. </w:t>
      </w:r>
      <w:r w:rsidR="00C028A1">
        <w:rPr>
          <w:rFonts w:ascii="Book Antiqua" w:hAnsi="Book Antiqua"/>
          <w:sz w:val="22"/>
          <w:szCs w:val="22"/>
          <w:lang w:val="sr-Cyrl-RS"/>
        </w:rPr>
        <w:t xml:space="preserve">На листи чекања је 30 корисника. </w:t>
      </w:r>
      <w:r>
        <w:rPr>
          <w:rFonts w:ascii="Book Antiqua" w:hAnsi="Book Antiqua"/>
          <w:sz w:val="22"/>
          <w:szCs w:val="22"/>
          <w:lang w:val="sr-Cyrl-RS"/>
        </w:rPr>
        <w:t xml:space="preserve">Циљ ове услуге јесте </w:t>
      </w:r>
      <w:r w:rsidR="00A27982">
        <w:rPr>
          <w:rFonts w:ascii="Book Antiqua" w:hAnsi="Book Antiqua"/>
          <w:sz w:val="22"/>
          <w:szCs w:val="22"/>
          <w:lang w:val="sr-Cyrl-RS"/>
        </w:rPr>
        <w:t xml:space="preserve">да </w:t>
      </w:r>
      <w:r>
        <w:rPr>
          <w:rFonts w:ascii="Book Antiqua" w:eastAsia="Calibri" w:hAnsi="Book Antiqua"/>
          <w:sz w:val="22"/>
          <w:szCs w:val="22"/>
          <w:lang w:val="sr-Cyrl-RS"/>
        </w:rPr>
        <w:t>корисни</w:t>
      </w:r>
      <w:r w:rsidR="00A27982">
        <w:rPr>
          <w:rFonts w:ascii="Book Antiqua" w:eastAsia="Calibri" w:hAnsi="Book Antiqua"/>
          <w:sz w:val="22"/>
          <w:szCs w:val="22"/>
          <w:lang w:val="sr-Cyrl-RS"/>
        </w:rPr>
        <w:t>ци остану дуже</w:t>
      </w:r>
      <w:r>
        <w:rPr>
          <w:rFonts w:ascii="Book Antiqua" w:eastAsia="Calibri" w:hAnsi="Book Antiqua"/>
          <w:sz w:val="22"/>
          <w:szCs w:val="22"/>
          <w:lang w:val="sr-Cyrl-RS"/>
        </w:rPr>
        <w:t xml:space="preserve"> у својим</w:t>
      </w:r>
      <w:r w:rsidR="00A27982">
        <w:rPr>
          <w:rFonts w:ascii="Book Antiqua" w:eastAsia="Calibri" w:hAnsi="Book Antiqua"/>
          <w:sz w:val="22"/>
          <w:szCs w:val="22"/>
          <w:lang w:val="sr-Cyrl-RS"/>
        </w:rPr>
        <w:t xml:space="preserve"> домовима и природном окружењу, а услуге су помоћ</w:t>
      </w:r>
      <w:r>
        <w:rPr>
          <w:rFonts w:ascii="Book Antiqua" w:eastAsia="Calibri" w:hAnsi="Book Antiqua"/>
          <w:sz w:val="22"/>
          <w:szCs w:val="22"/>
          <w:lang w:val="sr-Cyrl-RS"/>
        </w:rPr>
        <w:t xml:space="preserve"> у кући</w:t>
      </w:r>
      <w:r w:rsidR="00A47AEA">
        <w:rPr>
          <w:rFonts w:ascii="Book Antiqua" w:eastAsia="Calibri" w:hAnsi="Book Antiqua"/>
          <w:sz w:val="22"/>
          <w:szCs w:val="22"/>
          <w:lang w:val="sr-Cyrl-RS"/>
        </w:rPr>
        <w:t xml:space="preserve"> и </w:t>
      </w:r>
      <w:r>
        <w:rPr>
          <w:rFonts w:ascii="Book Antiqua" w:eastAsia="Calibri" w:hAnsi="Book Antiqua"/>
          <w:sz w:val="22"/>
          <w:szCs w:val="22"/>
          <w:lang w:val="sr-Cyrl-RS"/>
        </w:rPr>
        <w:t>одржав</w:t>
      </w:r>
      <w:r w:rsidR="00A47AEA">
        <w:rPr>
          <w:rFonts w:ascii="Book Antiqua" w:eastAsia="Calibri" w:hAnsi="Book Antiqua"/>
          <w:sz w:val="22"/>
          <w:szCs w:val="22"/>
          <w:lang w:val="sr-Cyrl-RS"/>
        </w:rPr>
        <w:t>а</w:t>
      </w:r>
      <w:r>
        <w:rPr>
          <w:rFonts w:ascii="Book Antiqua" w:eastAsia="Calibri" w:hAnsi="Book Antiqua"/>
          <w:sz w:val="22"/>
          <w:szCs w:val="22"/>
          <w:lang w:val="sr-Cyrl-RS"/>
        </w:rPr>
        <w:t xml:space="preserve">њу хигијене просторија корисника, набавка хране, лекова и сл. За пружање ове услуге задужено </w:t>
      </w:r>
      <w:r w:rsidRPr="00A47AEA">
        <w:rPr>
          <w:rFonts w:ascii="Book Antiqua" w:eastAsia="Calibri" w:hAnsi="Book Antiqua"/>
          <w:sz w:val="22"/>
          <w:szCs w:val="22"/>
          <w:lang w:val="sr-Cyrl-RS"/>
        </w:rPr>
        <w:t>је око 47 геронто домаћица</w:t>
      </w:r>
      <w:r>
        <w:rPr>
          <w:rFonts w:ascii="Book Antiqua" w:eastAsia="Calibri" w:hAnsi="Book Antiqua"/>
          <w:sz w:val="22"/>
          <w:szCs w:val="22"/>
          <w:lang w:val="sr-Cyrl-RS"/>
        </w:rPr>
        <w:t xml:space="preserve"> запослено на одређено време. </w:t>
      </w:r>
    </w:p>
    <w:p w14:paraId="4354D912" w14:textId="742F7A7B" w:rsidR="00A64F54" w:rsidRDefault="00A64F54" w:rsidP="003E6610">
      <w:pPr>
        <w:jc w:val="both"/>
        <w:rPr>
          <w:rFonts w:ascii="Book Antiqua" w:eastAsia="Calibri" w:hAnsi="Book Antiqua"/>
          <w:sz w:val="22"/>
          <w:szCs w:val="22"/>
          <w:lang w:val="sr-Cyrl-RS"/>
        </w:rPr>
      </w:pPr>
      <w:r w:rsidRPr="003E6610">
        <w:rPr>
          <w:rFonts w:ascii="Book Antiqua" w:hAnsi="Book Antiqua"/>
          <w:sz w:val="22"/>
          <w:szCs w:val="22"/>
          <w:lang w:val="sr-Cyrl-RS"/>
        </w:rPr>
        <w:lastRenderedPageBreak/>
        <w:t xml:space="preserve">Служба </w:t>
      </w:r>
      <w:r w:rsidR="00A27982">
        <w:rPr>
          <w:rFonts w:ascii="Book Antiqua" w:hAnsi="Book Antiqua"/>
          <w:sz w:val="22"/>
          <w:szCs w:val="22"/>
          <w:lang w:val="sr-Cyrl-RS"/>
        </w:rPr>
        <w:t xml:space="preserve">за пружање </w:t>
      </w:r>
      <w:r w:rsidRPr="00A64F54">
        <w:rPr>
          <w:rFonts w:ascii="Book Antiqua" w:hAnsi="Book Antiqua"/>
          <w:sz w:val="22"/>
          <w:szCs w:val="22"/>
          <w:lang w:val="sr-Cyrl-RS"/>
        </w:rPr>
        <w:t>услуг</w:t>
      </w:r>
      <w:r w:rsidR="00A27982">
        <w:rPr>
          <w:rFonts w:ascii="Book Antiqua" w:hAnsi="Book Antiqua"/>
          <w:sz w:val="22"/>
          <w:szCs w:val="22"/>
          <w:lang w:val="sr-Cyrl-RS"/>
        </w:rPr>
        <w:t>а</w:t>
      </w:r>
      <w:r w:rsidRPr="00A64F54">
        <w:rPr>
          <w:rFonts w:ascii="Book Antiqua" w:hAnsi="Book Antiqua"/>
          <w:sz w:val="22"/>
          <w:szCs w:val="22"/>
          <w:lang w:val="sr-Cyrl-RS"/>
        </w:rPr>
        <w:t xml:space="preserve"> у заједници </w:t>
      </w:r>
      <w:r w:rsidRPr="003E6610">
        <w:rPr>
          <w:rFonts w:ascii="Book Antiqua" w:hAnsi="Book Antiqua"/>
          <w:sz w:val="22"/>
          <w:szCs w:val="22"/>
          <w:lang w:val="sr-Cyrl-RS"/>
        </w:rPr>
        <w:t xml:space="preserve">не располаже службеним возилима, већ </w:t>
      </w:r>
      <w:r w:rsidR="00C062D6">
        <w:rPr>
          <w:rFonts w:ascii="Book Antiqua" w:hAnsi="Book Antiqua"/>
          <w:sz w:val="22"/>
          <w:szCs w:val="22"/>
          <w:lang w:val="sr-Cyrl-RS"/>
        </w:rPr>
        <w:t xml:space="preserve">се </w:t>
      </w:r>
      <w:r w:rsidRPr="003E6610">
        <w:rPr>
          <w:rFonts w:ascii="Book Antiqua" w:hAnsi="Book Antiqua"/>
          <w:sz w:val="22"/>
          <w:szCs w:val="22"/>
          <w:lang w:val="sr-Cyrl-RS"/>
        </w:rPr>
        <w:t>за обилазак корисника користи јавни превоз</w:t>
      </w:r>
      <w:r w:rsidR="00A27982">
        <w:rPr>
          <w:rFonts w:ascii="Book Antiqua" w:hAnsi="Book Antiqua"/>
          <w:sz w:val="22"/>
          <w:szCs w:val="22"/>
          <w:lang w:val="sr-Cyrl-RS"/>
        </w:rPr>
        <w:t xml:space="preserve">, због чега </w:t>
      </w:r>
      <w:r w:rsidRPr="003E6610">
        <w:rPr>
          <w:rFonts w:ascii="Book Antiqua" w:hAnsi="Book Antiqua"/>
          <w:sz w:val="22"/>
          <w:szCs w:val="22"/>
          <w:lang w:val="sr-Cyrl-RS"/>
        </w:rPr>
        <w:t>немају могућности да обилазе људе који живе у неким удаљенијим местима. Како је тиму НПМ објашњено, град Крушевац има изузетно много сеоских насеља, од којих су нека тешко доступна.</w:t>
      </w:r>
    </w:p>
    <w:p w14:paraId="29186773" w14:textId="77777777" w:rsidR="003E6610" w:rsidRPr="007404C7" w:rsidRDefault="003E6610" w:rsidP="003E6610">
      <w:pPr>
        <w:jc w:val="both"/>
        <w:rPr>
          <w:rFonts w:ascii="Book Antiqua" w:hAnsi="Book Antiqua"/>
          <w:sz w:val="16"/>
          <w:szCs w:val="16"/>
          <w:lang w:val="sr-Cyrl-RS"/>
        </w:rPr>
      </w:pPr>
      <w:r w:rsidRPr="003E6610">
        <w:rPr>
          <w:rFonts w:ascii="Book Antiqua" w:hAnsi="Book Antiqua"/>
          <w:sz w:val="22"/>
          <w:szCs w:val="22"/>
          <w:lang w:val="sr-Cyrl-RS"/>
        </w:rPr>
        <w:t xml:space="preserve"> </w:t>
      </w:r>
    </w:p>
    <w:p w14:paraId="28456D70" w14:textId="5C7AB8B8" w:rsidR="003E6610" w:rsidRPr="003E6610" w:rsidRDefault="003E6610" w:rsidP="003E6610">
      <w:pPr>
        <w:jc w:val="both"/>
        <w:rPr>
          <w:rFonts w:ascii="Book Antiqua" w:hAnsi="Book Antiqua"/>
          <w:sz w:val="22"/>
          <w:szCs w:val="22"/>
          <w:lang w:val="sr-Cyrl-RS"/>
        </w:rPr>
      </w:pPr>
      <w:r w:rsidRPr="003E6610">
        <w:rPr>
          <w:rFonts w:ascii="Book Antiqua" w:hAnsi="Book Antiqua"/>
          <w:sz w:val="22"/>
          <w:szCs w:val="22"/>
          <w:lang w:val="sr-Cyrl-RS"/>
        </w:rPr>
        <w:t>Сваки службеник</w:t>
      </w:r>
      <w:r w:rsidR="00C062D6">
        <w:rPr>
          <w:rFonts w:ascii="Book Antiqua" w:hAnsi="Book Antiqua"/>
          <w:sz w:val="22"/>
          <w:szCs w:val="22"/>
          <w:lang w:val="sr-Cyrl-RS"/>
        </w:rPr>
        <w:t>,</w:t>
      </w:r>
      <w:r w:rsidRPr="003E6610">
        <w:rPr>
          <w:rFonts w:ascii="Book Antiqua" w:hAnsi="Book Antiqua"/>
          <w:sz w:val="22"/>
          <w:szCs w:val="22"/>
          <w:lang w:val="sr-Cyrl-RS"/>
        </w:rPr>
        <w:t xml:space="preserve"> </w:t>
      </w:r>
      <w:r w:rsidR="00A27982">
        <w:rPr>
          <w:rFonts w:ascii="Book Antiqua" w:hAnsi="Book Antiqua"/>
          <w:sz w:val="22"/>
          <w:szCs w:val="22"/>
          <w:lang w:val="sr-Cyrl-RS"/>
        </w:rPr>
        <w:t xml:space="preserve">задужен за пружање ових услуга </w:t>
      </w:r>
      <w:r w:rsidRPr="003E6610">
        <w:rPr>
          <w:rFonts w:ascii="Book Antiqua" w:hAnsi="Book Antiqua"/>
          <w:sz w:val="22"/>
          <w:szCs w:val="22"/>
          <w:lang w:val="sr-Cyrl-RS"/>
        </w:rPr>
        <w:t xml:space="preserve">има 3 теренске посете дневно и задржи се око 2 сата код сваког корисника. Сваки корисник се посећује 1 – 5 пута недељно, у зависности од </w:t>
      </w:r>
      <w:r w:rsidR="00A27982">
        <w:rPr>
          <w:rFonts w:ascii="Book Antiqua" w:hAnsi="Book Antiqua"/>
          <w:sz w:val="22"/>
          <w:szCs w:val="22"/>
          <w:lang w:val="sr-Cyrl-RS"/>
        </w:rPr>
        <w:t xml:space="preserve">његових </w:t>
      </w:r>
      <w:r w:rsidRPr="003E6610">
        <w:rPr>
          <w:rFonts w:ascii="Book Antiqua" w:hAnsi="Book Antiqua"/>
          <w:sz w:val="22"/>
          <w:szCs w:val="22"/>
          <w:lang w:val="sr-Cyrl-RS"/>
        </w:rPr>
        <w:t xml:space="preserve">потреба. У Служби ради и лекарка, која </w:t>
      </w:r>
      <w:r w:rsidR="001329DB">
        <w:rPr>
          <w:rFonts w:ascii="Book Antiqua" w:hAnsi="Book Antiqua"/>
          <w:sz w:val="22"/>
          <w:szCs w:val="22"/>
          <w:lang w:val="sr-Cyrl-RS"/>
        </w:rPr>
        <w:t xml:space="preserve">такође </w:t>
      </w:r>
      <w:r w:rsidRPr="003E6610">
        <w:rPr>
          <w:rFonts w:ascii="Book Antiqua" w:hAnsi="Book Antiqua"/>
          <w:sz w:val="22"/>
          <w:szCs w:val="22"/>
          <w:lang w:val="sr-Cyrl-RS"/>
        </w:rPr>
        <w:t xml:space="preserve">обилази кориснике, помаже око заказивања прегледа и координира са здравственим установама </w:t>
      </w:r>
      <w:r w:rsidR="001329DB">
        <w:rPr>
          <w:rFonts w:ascii="Book Antiqua" w:hAnsi="Book Antiqua"/>
          <w:sz w:val="22"/>
          <w:szCs w:val="22"/>
          <w:lang w:val="sr-Cyrl-RS"/>
        </w:rPr>
        <w:t xml:space="preserve">за </w:t>
      </w:r>
      <w:r w:rsidRPr="003E6610">
        <w:rPr>
          <w:rFonts w:ascii="Book Antiqua" w:hAnsi="Book Antiqua"/>
          <w:sz w:val="22"/>
          <w:szCs w:val="22"/>
          <w:lang w:val="sr-Cyrl-RS"/>
        </w:rPr>
        <w:t>пружање здравствене заштите. Међу корисницима има оних који су дементни, са зависношћу од алкохола и другим психичким проблемима, ради се о блажим облицима болести</w:t>
      </w:r>
      <w:r w:rsidR="001329DB">
        <w:rPr>
          <w:rFonts w:ascii="Book Antiqua" w:hAnsi="Book Antiqua"/>
          <w:sz w:val="22"/>
          <w:szCs w:val="22"/>
          <w:lang w:val="sr-Cyrl-RS"/>
        </w:rPr>
        <w:t xml:space="preserve">, који </w:t>
      </w:r>
      <w:r w:rsidRPr="003E6610">
        <w:rPr>
          <w:rFonts w:ascii="Book Antiqua" w:hAnsi="Book Antiqua"/>
          <w:sz w:val="22"/>
          <w:szCs w:val="22"/>
          <w:lang w:val="sr-Cyrl-RS"/>
        </w:rPr>
        <w:t>се редовно воде на контроле психијатра. У погледу психичких стања, указано је да се најчешће не ради о једној болести</w:t>
      </w:r>
      <w:r w:rsidR="000538FA">
        <w:rPr>
          <w:rFonts w:ascii="Book Antiqua" w:hAnsi="Book Antiqua"/>
          <w:sz w:val="22"/>
          <w:szCs w:val="22"/>
          <w:lang w:val="sr-Cyrl-RS"/>
        </w:rPr>
        <w:t>,</w:t>
      </w:r>
      <w:r w:rsidRPr="003E6610">
        <w:rPr>
          <w:rFonts w:ascii="Book Antiqua" w:hAnsi="Book Antiqua"/>
          <w:sz w:val="22"/>
          <w:szCs w:val="22"/>
          <w:lang w:val="sr-Cyrl-RS"/>
        </w:rPr>
        <w:t xml:space="preserve"> већ о полиморбидитету.</w:t>
      </w:r>
    </w:p>
    <w:p w14:paraId="0A84202E" w14:textId="77777777" w:rsidR="003E6610" w:rsidRPr="007404C7" w:rsidRDefault="003E6610" w:rsidP="003E6610">
      <w:pPr>
        <w:jc w:val="both"/>
        <w:rPr>
          <w:rFonts w:ascii="Book Antiqua" w:hAnsi="Book Antiqua"/>
          <w:sz w:val="16"/>
          <w:szCs w:val="16"/>
          <w:lang w:val="sr-Cyrl-RS"/>
        </w:rPr>
      </w:pPr>
    </w:p>
    <w:p w14:paraId="09D34AEC" w14:textId="3AA622BF" w:rsidR="003E6610" w:rsidRPr="003E6610" w:rsidRDefault="003E6610" w:rsidP="003E6610">
      <w:pPr>
        <w:jc w:val="both"/>
        <w:rPr>
          <w:rFonts w:ascii="Book Antiqua" w:hAnsi="Book Antiqua"/>
          <w:sz w:val="22"/>
          <w:szCs w:val="22"/>
          <w:lang w:val="sr-Cyrl-RS"/>
        </w:rPr>
      </w:pPr>
      <w:r w:rsidRPr="003E6610">
        <w:rPr>
          <w:rFonts w:ascii="Book Antiqua" w:hAnsi="Book Antiqua"/>
          <w:sz w:val="22"/>
          <w:szCs w:val="22"/>
          <w:lang w:val="sr-Cyrl-RS"/>
        </w:rPr>
        <w:t xml:space="preserve">О сваком кориснику је формиран предмет у који се одлаже релевантна документација. План поступања Службе према корисницима је формиран по узору на планове које воде центри за социјални рад. У плановима су утврђене и на прегледан начин приказане индивидуалне потребе корисника, циљеви индивидуалног плана поступања и планиране активности. </w:t>
      </w:r>
      <w:r w:rsidR="00476A6C">
        <w:rPr>
          <w:rFonts w:ascii="Book Antiqua" w:hAnsi="Book Antiqua"/>
          <w:sz w:val="22"/>
          <w:szCs w:val="22"/>
          <w:lang w:val="sr-Cyrl-RS"/>
        </w:rPr>
        <w:t>Током посете, п</w:t>
      </w:r>
      <w:r w:rsidRPr="00476A6C">
        <w:rPr>
          <w:rFonts w:ascii="Book Antiqua" w:hAnsi="Book Antiqua"/>
          <w:sz w:val="22"/>
          <w:szCs w:val="22"/>
          <w:lang w:val="sr-Cyrl-RS"/>
        </w:rPr>
        <w:t xml:space="preserve">редставницима Службе је предложено да размотре да у приказ планова укључе и индикаторе испуњености циљева, ради праћења учинковитости предузетих активности. </w:t>
      </w:r>
      <w:r w:rsidRPr="003E6610">
        <w:rPr>
          <w:rFonts w:ascii="Book Antiqua" w:hAnsi="Book Antiqua"/>
          <w:sz w:val="22"/>
          <w:szCs w:val="22"/>
          <w:lang w:val="sr-Cyrl-RS"/>
        </w:rPr>
        <w:t>Међу документацијом су пронађени и упитници у којима су се корисници изјашњавали у којој мери су задовољни добијеним услугама и радом службеника.</w:t>
      </w:r>
    </w:p>
    <w:p w14:paraId="2AB667E3" w14:textId="77777777" w:rsidR="000209FC" w:rsidRPr="007404C7" w:rsidRDefault="000209FC" w:rsidP="00B5719A">
      <w:pPr>
        <w:tabs>
          <w:tab w:val="left" w:pos="7290"/>
        </w:tabs>
        <w:jc w:val="both"/>
        <w:rPr>
          <w:rFonts w:ascii="Book Antiqua" w:hAnsi="Book Antiqua"/>
          <w:sz w:val="16"/>
          <w:szCs w:val="16"/>
          <w:highlight w:val="cyan"/>
          <w:lang w:val="sr-Cyrl-RS"/>
        </w:rPr>
      </w:pPr>
    </w:p>
    <w:p w14:paraId="09BA833B" w14:textId="77777777" w:rsidR="00754DD5" w:rsidRDefault="003E6610" w:rsidP="00853CAD">
      <w:pPr>
        <w:tabs>
          <w:tab w:val="left" w:pos="7290"/>
        </w:tabs>
        <w:jc w:val="both"/>
        <w:rPr>
          <w:rFonts w:ascii="Book Antiqua" w:hAnsi="Book Antiqua"/>
          <w:b/>
          <w:sz w:val="22"/>
          <w:szCs w:val="22"/>
          <w:lang w:val="sr-Cyrl-RS"/>
        </w:rPr>
      </w:pPr>
      <w:r w:rsidRPr="003E6610">
        <w:rPr>
          <w:rFonts w:ascii="Book Antiqua" w:hAnsi="Book Antiqua"/>
          <w:b/>
          <w:sz w:val="22"/>
          <w:szCs w:val="22"/>
          <w:lang w:val="sr-Cyrl-RS"/>
        </w:rPr>
        <w:t>6</w:t>
      </w:r>
      <w:r w:rsidR="00853CAD" w:rsidRPr="003E6610">
        <w:rPr>
          <w:rFonts w:ascii="Book Antiqua" w:hAnsi="Book Antiqua"/>
          <w:b/>
          <w:sz w:val="22"/>
          <w:szCs w:val="22"/>
          <w:lang w:val="sr-Cyrl-RS"/>
        </w:rPr>
        <w:t>.</w:t>
      </w:r>
      <w:r w:rsidR="00853CAD" w:rsidRPr="003E6610">
        <w:rPr>
          <w:rFonts w:ascii="Book Antiqua" w:hAnsi="Book Antiqua"/>
          <w:sz w:val="22"/>
          <w:szCs w:val="22"/>
          <w:lang w:val="sr-Cyrl-RS"/>
        </w:rPr>
        <w:t xml:space="preserve"> </w:t>
      </w:r>
      <w:r w:rsidR="00853CAD" w:rsidRPr="003E6610">
        <w:rPr>
          <w:rFonts w:ascii="Book Antiqua" w:hAnsi="Book Antiqua"/>
          <w:b/>
          <w:sz w:val="22"/>
          <w:szCs w:val="22"/>
          <w:lang w:val="sr-Cyrl-RS"/>
        </w:rPr>
        <w:t>РАЗГОВОР СА САВЕТОМ КОРИСНИКА</w:t>
      </w:r>
    </w:p>
    <w:p w14:paraId="5349273A" w14:textId="77777777" w:rsidR="003E6610" w:rsidRPr="007404C7" w:rsidRDefault="003E6610" w:rsidP="00853CAD">
      <w:pPr>
        <w:tabs>
          <w:tab w:val="left" w:pos="7290"/>
        </w:tabs>
        <w:jc w:val="both"/>
        <w:rPr>
          <w:rFonts w:ascii="Book Antiqua" w:hAnsi="Book Antiqua"/>
          <w:b/>
          <w:sz w:val="16"/>
          <w:szCs w:val="16"/>
          <w:lang w:val="sr-Cyrl-RS"/>
        </w:rPr>
      </w:pPr>
    </w:p>
    <w:p w14:paraId="6AF98599" w14:textId="622D6A2D" w:rsidR="005740B6" w:rsidRDefault="003E6610" w:rsidP="003E6610">
      <w:pPr>
        <w:tabs>
          <w:tab w:val="left" w:pos="7290"/>
        </w:tabs>
        <w:jc w:val="both"/>
        <w:rPr>
          <w:rFonts w:ascii="Book Antiqua" w:hAnsi="Book Antiqua"/>
          <w:sz w:val="22"/>
          <w:szCs w:val="22"/>
          <w:lang w:val="sr-Cyrl-RS"/>
        </w:rPr>
      </w:pPr>
      <w:r w:rsidRPr="003E6610">
        <w:rPr>
          <w:rFonts w:ascii="Book Antiqua" w:hAnsi="Book Antiqua"/>
          <w:sz w:val="22"/>
          <w:szCs w:val="22"/>
          <w:lang w:val="sr-Cyrl-RS"/>
        </w:rPr>
        <w:t xml:space="preserve">Тим је обавио разговоре са представницима </w:t>
      </w:r>
      <w:r w:rsidR="00C062D6">
        <w:rPr>
          <w:rFonts w:ascii="Book Antiqua" w:hAnsi="Book Antiqua"/>
          <w:sz w:val="22"/>
          <w:szCs w:val="22"/>
          <w:lang w:val="sr-Cyrl-RS"/>
        </w:rPr>
        <w:t xml:space="preserve">савета </w:t>
      </w:r>
      <w:r w:rsidRPr="003E6610">
        <w:rPr>
          <w:rFonts w:ascii="Book Antiqua" w:hAnsi="Book Antiqua"/>
          <w:sz w:val="22"/>
          <w:szCs w:val="22"/>
          <w:lang w:val="sr-Cyrl-RS"/>
        </w:rPr>
        <w:t xml:space="preserve">корисника, који </w:t>
      </w:r>
      <w:r w:rsidR="005373D7">
        <w:rPr>
          <w:rFonts w:ascii="Book Antiqua" w:hAnsi="Book Antiqua"/>
          <w:sz w:val="22"/>
          <w:szCs w:val="22"/>
          <w:lang w:val="sr-Cyrl-RS"/>
        </w:rPr>
        <w:t>су неколико година смештени у Центру</w:t>
      </w:r>
      <w:r w:rsidRPr="003E6610">
        <w:rPr>
          <w:rFonts w:ascii="Book Antiqua" w:hAnsi="Book Antiqua"/>
          <w:sz w:val="22"/>
          <w:szCs w:val="22"/>
          <w:lang w:val="sr-Cyrl-RS"/>
        </w:rPr>
        <w:t xml:space="preserve">. Они нису имали примедби на поступање </w:t>
      </w:r>
      <w:r w:rsidR="005740B6">
        <w:rPr>
          <w:rFonts w:ascii="Book Antiqua" w:hAnsi="Book Antiqua"/>
          <w:sz w:val="22"/>
          <w:szCs w:val="22"/>
          <w:lang w:val="sr-Cyrl-RS"/>
        </w:rPr>
        <w:t xml:space="preserve">службених лица у Центру, </w:t>
      </w:r>
      <w:r w:rsidR="00617274">
        <w:rPr>
          <w:rFonts w:ascii="Book Antiqua" w:hAnsi="Book Antiqua"/>
          <w:sz w:val="22"/>
          <w:szCs w:val="22"/>
          <w:lang w:val="sr-Cyrl-RS"/>
        </w:rPr>
        <w:t xml:space="preserve">а такође су навели да </w:t>
      </w:r>
      <w:r w:rsidR="005740B6" w:rsidRPr="003E6610">
        <w:rPr>
          <w:rFonts w:ascii="Book Antiqua" w:hAnsi="Book Antiqua"/>
          <w:sz w:val="22"/>
          <w:szCs w:val="22"/>
          <w:lang w:val="sr-Cyrl-RS"/>
        </w:rPr>
        <w:t xml:space="preserve">је руководство установе </w:t>
      </w:r>
      <w:r w:rsidR="005740B6">
        <w:rPr>
          <w:rFonts w:ascii="Book Antiqua" w:hAnsi="Book Antiqua"/>
          <w:sz w:val="22"/>
          <w:szCs w:val="22"/>
          <w:lang w:val="sr-Cyrl-RS"/>
        </w:rPr>
        <w:t xml:space="preserve">увек </w:t>
      </w:r>
      <w:r w:rsidR="005740B6" w:rsidRPr="003E6610">
        <w:rPr>
          <w:rFonts w:ascii="Book Antiqua" w:hAnsi="Book Antiqua"/>
          <w:sz w:val="22"/>
          <w:szCs w:val="22"/>
          <w:lang w:val="sr-Cyrl-RS"/>
        </w:rPr>
        <w:t>доступно за све њихове примедбе и притужбе.</w:t>
      </w:r>
    </w:p>
    <w:p w14:paraId="3B3305C5" w14:textId="77777777" w:rsidR="005740B6" w:rsidRPr="007404C7" w:rsidRDefault="005740B6" w:rsidP="003E6610">
      <w:pPr>
        <w:tabs>
          <w:tab w:val="left" w:pos="7290"/>
        </w:tabs>
        <w:jc w:val="both"/>
        <w:rPr>
          <w:rFonts w:ascii="Book Antiqua" w:hAnsi="Book Antiqua"/>
          <w:sz w:val="16"/>
          <w:szCs w:val="16"/>
          <w:lang w:val="sr-Cyrl-RS"/>
        </w:rPr>
      </w:pPr>
    </w:p>
    <w:p w14:paraId="3872D023" w14:textId="2D2A10CC" w:rsidR="003E6610" w:rsidRPr="003E6610" w:rsidRDefault="003E6610" w:rsidP="003E6610">
      <w:pPr>
        <w:tabs>
          <w:tab w:val="left" w:pos="7290"/>
        </w:tabs>
        <w:jc w:val="both"/>
        <w:rPr>
          <w:rFonts w:ascii="Book Antiqua" w:hAnsi="Book Antiqua"/>
          <w:sz w:val="22"/>
          <w:szCs w:val="22"/>
          <w:lang w:val="sr-Cyrl-RS"/>
        </w:rPr>
      </w:pPr>
      <w:r w:rsidRPr="003E6610">
        <w:rPr>
          <w:rFonts w:ascii="Book Antiqua" w:hAnsi="Book Antiqua"/>
          <w:sz w:val="22"/>
          <w:szCs w:val="22"/>
          <w:lang w:val="sr-Cyrl-RS"/>
        </w:rPr>
        <w:t xml:space="preserve">Незадовољство су исказали због међусобног </w:t>
      </w:r>
      <w:r w:rsidR="00297437">
        <w:rPr>
          <w:rFonts w:ascii="Book Antiqua" w:hAnsi="Book Antiqua"/>
          <w:sz w:val="22"/>
          <w:szCs w:val="22"/>
          <w:lang w:val="sr-Cyrl-RS"/>
        </w:rPr>
        <w:t xml:space="preserve">лошег </w:t>
      </w:r>
      <w:r w:rsidRPr="003E6610">
        <w:rPr>
          <w:rFonts w:ascii="Book Antiqua" w:hAnsi="Book Antiqua"/>
          <w:sz w:val="22"/>
          <w:szCs w:val="22"/>
          <w:lang w:val="sr-Cyrl-RS"/>
        </w:rPr>
        <w:t xml:space="preserve">опхођења и понашања </w:t>
      </w:r>
      <w:r w:rsidR="00297437">
        <w:rPr>
          <w:rFonts w:ascii="Book Antiqua" w:hAnsi="Book Antiqua"/>
          <w:sz w:val="22"/>
          <w:szCs w:val="22"/>
          <w:lang w:val="sr-Cyrl-RS"/>
        </w:rPr>
        <w:t xml:space="preserve">појединих </w:t>
      </w:r>
      <w:r w:rsidRPr="003E6610">
        <w:rPr>
          <w:rFonts w:ascii="Book Antiqua" w:hAnsi="Book Antiqua"/>
          <w:sz w:val="22"/>
          <w:szCs w:val="22"/>
          <w:lang w:val="sr-Cyrl-RS"/>
        </w:rPr>
        <w:t xml:space="preserve">корисника. Како је тиму објашњено, у </w:t>
      </w:r>
      <w:r w:rsidR="005373D7">
        <w:rPr>
          <w:rFonts w:ascii="Book Antiqua" w:hAnsi="Book Antiqua"/>
          <w:sz w:val="22"/>
          <w:szCs w:val="22"/>
          <w:lang w:val="sr-Cyrl-RS"/>
        </w:rPr>
        <w:t>Центар</w:t>
      </w:r>
      <w:r w:rsidRPr="003E6610">
        <w:rPr>
          <w:rFonts w:ascii="Book Antiqua" w:hAnsi="Book Antiqua"/>
          <w:sz w:val="22"/>
          <w:szCs w:val="22"/>
          <w:lang w:val="sr-Cyrl-RS"/>
        </w:rPr>
        <w:t xml:space="preserve"> је недавно примљена група корисника због потребе за њиховим ургентним смештајем. Они су слабијег </w:t>
      </w:r>
      <w:r w:rsidR="005559F0">
        <w:rPr>
          <w:rFonts w:ascii="Book Antiqua" w:hAnsi="Book Antiqua"/>
          <w:sz w:val="22"/>
          <w:szCs w:val="22"/>
          <w:lang w:val="sr-Cyrl-RS"/>
        </w:rPr>
        <w:t>имовног стања и нижег образовног статуса</w:t>
      </w:r>
      <w:r w:rsidRPr="003E6610">
        <w:rPr>
          <w:rFonts w:ascii="Book Antiqua" w:hAnsi="Book Antiqua"/>
          <w:sz w:val="22"/>
          <w:szCs w:val="22"/>
          <w:lang w:val="sr-Cyrl-RS"/>
        </w:rPr>
        <w:t xml:space="preserve"> у односу на већинску популацију у </w:t>
      </w:r>
      <w:r w:rsidR="002B3949">
        <w:rPr>
          <w:rFonts w:ascii="Book Antiqua" w:hAnsi="Book Antiqua"/>
          <w:sz w:val="22"/>
          <w:szCs w:val="22"/>
          <w:lang w:val="sr-Cyrl-RS"/>
        </w:rPr>
        <w:t>Центру</w:t>
      </w:r>
      <w:r w:rsidRPr="003E6610">
        <w:rPr>
          <w:rFonts w:ascii="Book Antiqua" w:hAnsi="Book Antiqua"/>
          <w:sz w:val="22"/>
          <w:szCs w:val="22"/>
          <w:lang w:val="sr-Cyrl-RS"/>
        </w:rPr>
        <w:t xml:space="preserve">, па </w:t>
      </w:r>
      <w:r w:rsidR="002B3949">
        <w:rPr>
          <w:rFonts w:ascii="Book Antiqua" w:hAnsi="Book Antiqua"/>
          <w:sz w:val="22"/>
          <w:szCs w:val="22"/>
          <w:lang w:val="sr-Cyrl-RS"/>
        </w:rPr>
        <w:t xml:space="preserve">су </w:t>
      </w:r>
      <w:r w:rsidRPr="003E6610">
        <w:rPr>
          <w:rFonts w:ascii="Book Antiqua" w:hAnsi="Book Antiqua"/>
          <w:sz w:val="22"/>
          <w:szCs w:val="22"/>
          <w:lang w:val="sr-Cyrl-RS"/>
        </w:rPr>
        <w:t xml:space="preserve">различите животне навике пореметиле односе. Корисници су се пожалили на, између осталог, </w:t>
      </w:r>
      <w:r w:rsidR="00707732">
        <w:rPr>
          <w:rFonts w:ascii="Book Antiqua" w:hAnsi="Book Antiqua"/>
          <w:sz w:val="22"/>
          <w:szCs w:val="22"/>
          <w:lang w:val="sr-Cyrl-RS"/>
        </w:rPr>
        <w:t>непримерено обраћање („д</w:t>
      </w:r>
      <w:r w:rsidRPr="003E6610">
        <w:rPr>
          <w:rFonts w:ascii="Book Antiqua" w:hAnsi="Book Antiqua"/>
          <w:sz w:val="22"/>
          <w:szCs w:val="22"/>
          <w:lang w:val="sr-Cyrl-RS"/>
        </w:rPr>
        <w:t>обацивања</w:t>
      </w:r>
      <w:r w:rsidR="00707732">
        <w:rPr>
          <w:rFonts w:ascii="Book Antiqua" w:hAnsi="Book Antiqua"/>
          <w:sz w:val="22"/>
          <w:szCs w:val="22"/>
          <w:lang w:val="sr-Cyrl-RS"/>
        </w:rPr>
        <w:t>“)</w:t>
      </w:r>
      <w:r w:rsidRPr="003E6610">
        <w:rPr>
          <w:rFonts w:ascii="Book Antiqua" w:hAnsi="Book Antiqua"/>
          <w:sz w:val="22"/>
          <w:szCs w:val="22"/>
          <w:lang w:val="sr-Cyrl-RS"/>
        </w:rPr>
        <w:t xml:space="preserve">, хигијенске навике, пушење и конзумирање алкохола, </w:t>
      </w:r>
      <w:r w:rsidR="00707732">
        <w:rPr>
          <w:rFonts w:ascii="Book Antiqua" w:hAnsi="Book Antiqua"/>
          <w:sz w:val="22"/>
          <w:szCs w:val="22"/>
          <w:lang w:val="sr-Cyrl-RS"/>
        </w:rPr>
        <w:t>као и н</w:t>
      </w:r>
      <w:r w:rsidRPr="003E6610">
        <w:rPr>
          <w:rFonts w:ascii="Book Antiqua" w:hAnsi="Book Antiqua"/>
          <w:sz w:val="22"/>
          <w:szCs w:val="22"/>
          <w:lang w:val="sr-Cyrl-RS"/>
        </w:rPr>
        <w:t xml:space="preserve">а понашање одређених </w:t>
      </w:r>
      <w:r w:rsidR="00707732">
        <w:rPr>
          <w:rFonts w:ascii="Book Antiqua" w:hAnsi="Book Antiqua"/>
          <w:sz w:val="22"/>
          <w:szCs w:val="22"/>
          <w:lang w:val="sr-Cyrl-RS"/>
        </w:rPr>
        <w:t xml:space="preserve">које </w:t>
      </w:r>
      <w:r w:rsidRPr="003E6610">
        <w:rPr>
          <w:rFonts w:ascii="Book Antiqua" w:hAnsi="Book Antiqua"/>
          <w:sz w:val="22"/>
          <w:szCs w:val="22"/>
          <w:lang w:val="sr-Cyrl-RS"/>
        </w:rPr>
        <w:t>ствара нервозу</w:t>
      </w:r>
      <w:r w:rsidR="00707732">
        <w:rPr>
          <w:rFonts w:ascii="Book Antiqua" w:hAnsi="Book Antiqua"/>
          <w:sz w:val="22"/>
          <w:szCs w:val="22"/>
          <w:lang w:val="sr-Cyrl-RS"/>
        </w:rPr>
        <w:t xml:space="preserve"> код осталих корисника</w:t>
      </w:r>
      <w:r w:rsidRPr="003E6610">
        <w:rPr>
          <w:rFonts w:ascii="Book Antiqua" w:hAnsi="Book Antiqua"/>
          <w:sz w:val="22"/>
          <w:szCs w:val="22"/>
          <w:lang w:val="sr-Cyrl-RS"/>
        </w:rPr>
        <w:t xml:space="preserve">. У више наврата је у </w:t>
      </w:r>
      <w:r w:rsidR="002B3949">
        <w:rPr>
          <w:rFonts w:ascii="Book Antiqua" w:hAnsi="Book Antiqua"/>
          <w:sz w:val="22"/>
          <w:szCs w:val="22"/>
          <w:lang w:val="sr-Cyrl-RS"/>
        </w:rPr>
        <w:t>Центру</w:t>
      </w:r>
      <w:r w:rsidRPr="003E6610">
        <w:rPr>
          <w:rFonts w:ascii="Book Antiqua" w:hAnsi="Book Antiqua"/>
          <w:sz w:val="22"/>
          <w:szCs w:val="22"/>
          <w:lang w:val="sr-Cyrl-RS"/>
        </w:rPr>
        <w:t xml:space="preserve"> због понашања таквих корисника долазила и полиција</w:t>
      </w:r>
      <w:r w:rsidR="001329DB">
        <w:rPr>
          <w:rFonts w:ascii="Book Antiqua" w:hAnsi="Book Antiqua"/>
          <w:sz w:val="22"/>
          <w:szCs w:val="22"/>
          <w:lang w:val="sr-Cyrl-RS"/>
        </w:rPr>
        <w:t xml:space="preserve"> и служба хитне помоћи</w:t>
      </w:r>
      <w:r w:rsidRPr="003E6610">
        <w:rPr>
          <w:rFonts w:ascii="Book Antiqua" w:hAnsi="Book Antiqua"/>
          <w:sz w:val="22"/>
          <w:szCs w:val="22"/>
          <w:lang w:val="sr-Cyrl-RS"/>
        </w:rPr>
        <w:t>, која је чак и одводила поједине кориснике на трежњење</w:t>
      </w:r>
      <w:r w:rsidR="001329DB">
        <w:rPr>
          <w:rFonts w:ascii="Book Antiqua" w:hAnsi="Book Antiqua"/>
          <w:sz w:val="22"/>
          <w:szCs w:val="22"/>
          <w:lang w:val="sr-Cyrl-RS"/>
        </w:rPr>
        <w:t xml:space="preserve"> </w:t>
      </w:r>
      <w:r w:rsidR="000538FA">
        <w:rPr>
          <w:rFonts w:ascii="Book Antiqua" w:hAnsi="Book Antiqua"/>
          <w:sz w:val="22"/>
          <w:szCs w:val="22"/>
          <w:lang w:val="sr-Cyrl-RS"/>
        </w:rPr>
        <w:t xml:space="preserve">у </w:t>
      </w:r>
      <w:r w:rsidR="001329DB">
        <w:rPr>
          <w:rFonts w:ascii="Book Antiqua" w:hAnsi="Book Antiqua"/>
          <w:sz w:val="22"/>
          <w:szCs w:val="22"/>
          <w:lang w:val="sr-Cyrl-RS"/>
        </w:rPr>
        <w:t>дом здравља</w:t>
      </w:r>
      <w:r w:rsidRPr="003E6610">
        <w:rPr>
          <w:rFonts w:ascii="Book Antiqua" w:hAnsi="Book Antiqua"/>
          <w:sz w:val="22"/>
          <w:szCs w:val="22"/>
          <w:lang w:val="sr-Cyrl-RS"/>
        </w:rPr>
        <w:t>.</w:t>
      </w:r>
    </w:p>
    <w:p w14:paraId="27A7900E" w14:textId="77777777" w:rsidR="003E6610" w:rsidRPr="007404C7" w:rsidRDefault="003E6610" w:rsidP="003E6610">
      <w:pPr>
        <w:tabs>
          <w:tab w:val="left" w:pos="7290"/>
        </w:tabs>
        <w:jc w:val="both"/>
        <w:rPr>
          <w:rFonts w:ascii="Book Antiqua" w:hAnsi="Book Antiqua"/>
          <w:sz w:val="16"/>
          <w:szCs w:val="16"/>
          <w:lang w:val="sr-Cyrl-RS"/>
        </w:rPr>
      </w:pPr>
    </w:p>
    <w:p w14:paraId="624E2B8C" w14:textId="07052217" w:rsidR="003E6610" w:rsidRPr="003E6610" w:rsidRDefault="003E6610" w:rsidP="003E6610">
      <w:pPr>
        <w:tabs>
          <w:tab w:val="left" w:pos="7290"/>
        </w:tabs>
        <w:jc w:val="both"/>
        <w:rPr>
          <w:rFonts w:ascii="Book Antiqua" w:hAnsi="Book Antiqua"/>
          <w:sz w:val="22"/>
          <w:szCs w:val="22"/>
          <w:lang w:val="sr-Cyrl-RS"/>
        </w:rPr>
      </w:pPr>
      <w:r w:rsidRPr="003E6610">
        <w:rPr>
          <w:rFonts w:ascii="Book Antiqua" w:hAnsi="Book Antiqua"/>
          <w:sz w:val="22"/>
          <w:szCs w:val="22"/>
          <w:lang w:val="sr-Cyrl-RS"/>
        </w:rPr>
        <w:t xml:space="preserve">У погледу свакодневних активности у </w:t>
      </w:r>
      <w:r w:rsidR="00A21461">
        <w:rPr>
          <w:rFonts w:ascii="Book Antiqua" w:hAnsi="Book Antiqua"/>
          <w:sz w:val="22"/>
          <w:szCs w:val="22"/>
          <w:lang w:val="sr-Cyrl-RS"/>
        </w:rPr>
        <w:t>Центру</w:t>
      </w:r>
      <w:r w:rsidRPr="003E6610">
        <w:rPr>
          <w:rFonts w:ascii="Book Antiqua" w:hAnsi="Book Antiqua"/>
          <w:sz w:val="22"/>
          <w:szCs w:val="22"/>
          <w:lang w:val="sr-Cyrl-RS"/>
        </w:rPr>
        <w:t>, неки корисници су били незадовољни бројем и</w:t>
      </w:r>
      <w:r w:rsidR="005740B6">
        <w:rPr>
          <w:rFonts w:ascii="Book Antiqua" w:hAnsi="Book Antiqua"/>
          <w:sz w:val="22"/>
          <w:szCs w:val="22"/>
          <w:lang w:val="sr-Cyrl-RS"/>
        </w:rPr>
        <w:t xml:space="preserve"> садржајем понуђених активности, као </w:t>
      </w:r>
      <w:r w:rsidRPr="003E6610">
        <w:rPr>
          <w:rFonts w:ascii="Book Antiqua" w:hAnsi="Book Antiqua"/>
          <w:sz w:val="22"/>
          <w:szCs w:val="22"/>
          <w:lang w:val="sr-Cyrl-RS"/>
        </w:rPr>
        <w:t>и ангажовањем радних терапеута, док су неки указали да активности има, али да је мало заинтересованих корисника да учествује у њима. Установа би требала да уложи напоре да корисницима понуди већи број активности које су им ат</w:t>
      </w:r>
      <w:r w:rsidR="005740B6">
        <w:rPr>
          <w:rFonts w:ascii="Book Antiqua" w:hAnsi="Book Antiqua"/>
          <w:sz w:val="22"/>
          <w:szCs w:val="22"/>
          <w:lang w:val="sr-Cyrl-RS"/>
        </w:rPr>
        <w:t>рак</w:t>
      </w:r>
      <w:r w:rsidRPr="003E6610">
        <w:rPr>
          <w:rFonts w:ascii="Book Antiqua" w:hAnsi="Book Antiqua"/>
          <w:sz w:val="22"/>
          <w:szCs w:val="22"/>
          <w:lang w:val="sr-Cyrl-RS"/>
        </w:rPr>
        <w:t>тивне, како би што више корисника у њих било укључено.</w:t>
      </w:r>
    </w:p>
    <w:p w14:paraId="7C187BFC" w14:textId="77777777" w:rsidR="00CA1838" w:rsidRPr="007404C7" w:rsidRDefault="00CA1838" w:rsidP="00853CAD">
      <w:pPr>
        <w:tabs>
          <w:tab w:val="left" w:pos="7290"/>
        </w:tabs>
        <w:jc w:val="both"/>
        <w:rPr>
          <w:rFonts w:ascii="Book Antiqua" w:hAnsi="Book Antiqua"/>
          <w:sz w:val="16"/>
          <w:szCs w:val="16"/>
          <w:lang w:val="sr-Cyrl-RS"/>
        </w:rPr>
      </w:pPr>
    </w:p>
    <w:p w14:paraId="52595EBE" w14:textId="55377FC1" w:rsidR="00CA1838" w:rsidRPr="000209FC" w:rsidRDefault="00F656A6" w:rsidP="00853CAD">
      <w:pPr>
        <w:tabs>
          <w:tab w:val="left" w:pos="7290"/>
        </w:tabs>
        <w:jc w:val="both"/>
        <w:rPr>
          <w:rFonts w:ascii="Book Antiqua" w:hAnsi="Book Antiqua"/>
          <w:b/>
          <w:sz w:val="22"/>
          <w:szCs w:val="22"/>
          <w:lang w:val="sr-Cyrl-RS"/>
        </w:rPr>
      </w:pPr>
      <w:r>
        <w:rPr>
          <w:rFonts w:ascii="Book Antiqua" w:hAnsi="Book Antiqua"/>
          <w:b/>
          <w:sz w:val="22"/>
          <w:szCs w:val="22"/>
        </w:rPr>
        <w:t xml:space="preserve">7. </w:t>
      </w:r>
      <w:r w:rsidR="000209FC">
        <w:rPr>
          <w:rFonts w:ascii="Book Antiqua" w:hAnsi="Book Antiqua"/>
          <w:b/>
          <w:sz w:val="22"/>
          <w:szCs w:val="22"/>
          <w:lang w:val="sr-Cyrl-RS"/>
        </w:rPr>
        <w:t>ПРОЦЕДУРА ПРИТУЖИВАЊА У ЦЕНТРУ</w:t>
      </w:r>
    </w:p>
    <w:p w14:paraId="499483F4" w14:textId="77777777" w:rsidR="00CA1838" w:rsidRPr="00FF30BA" w:rsidRDefault="00CA1838" w:rsidP="00853CAD">
      <w:pPr>
        <w:tabs>
          <w:tab w:val="left" w:pos="7290"/>
        </w:tabs>
        <w:jc w:val="both"/>
        <w:rPr>
          <w:rFonts w:ascii="Book Antiqua" w:hAnsi="Book Antiqua"/>
          <w:sz w:val="16"/>
          <w:szCs w:val="16"/>
          <w:lang w:val="sr-Cyrl-RS"/>
        </w:rPr>
      </w:pPr>
    </w:p>
    <w:p w14:paraId="6196F4D1" w14:textId="77777777" w:rsidR="00CA1838" w:rsidRPr="00F86C00" w:rsidRDefault="00CA1838" w:rsidP="00853CAD">
      <w:pPr>
        <w:tabs>
          <w:tab w:val="left" w:pos="7290"/>
        </w:tabs>
        <w:jc w:val="both"/>
        <w:rPr>
          <w:rFonts w:ascii="Book Antiqua" w:hAnsi="Book Antiqua"/>
          <w:sz w:val="22"/>
          <w:szCs w:val="22"/>
          <w:lang w:val="sr-Latn-RS"/>
        </w:rPr>
      </w:pPr>
      <w:r>
        <w:rPr>
          <w:rFonts w:ascii="Book Antiqua" w:hAnsi="Book Antiqua"/>
          <w:sz w:val="22"/>
          <w:szCs w:val="22"/>
          <w:lang w:val="sr-Cyrl-RS"/>
        </w:rPr>
        <w:t xml:space="preserve">На свим спратовима постоје књиге утисака и сандучићи за примедбе и жалбе. Међутим, како је 99 корисника неписмено, углавном се обраћају усмено и истичу своје примедбе на састанцима стручног тима. </w:t>
      </w:r>
    </w:p>
    <w:p w14:paraId="773AD335" w14:textId="77777777" w:rsidR="00CA1838" w:rsidRDefault="00CA1838" w:rsidP="00853CAD">
      <w:pPr>
        <w:tabs>
          <w:tab w:val="left" w:pos="7290"/>
        </w:tabs>
        <w:jc w:val="both"/>
        <w:rPr>
          <w:rFonts w:ascii="Book Antiqua" w:hAnsi="Book Antiqua"/>
          <w:sz w:val="22"/>
          <w:szCs w:val="22"/>
          <w:lang w:val="sr-Cyrl-RS"/>
        </w:rPr>
      </w:pPr>
    </w:p>
    <w:p w14:paraId="0C567CB1" w14:textId="77777777" w:rsidR="00EF1862" w:rsidRPr="00FB4824" w:rsidRDefault="00EF1862" w:rsidP="00B5719A">
      <w:pPr>
        <w:jc w:val="both"/>
        <w:rPr>
          <w:rFonts w:ascii="Book Antiqua" w:hAnsi="Book Antiqua"/>
          <w:highlight w:val="yellow"/>
          <w:lang w:val="sr-Cyrl-RS"/>
        </w:rPr>
      </w:pPr>
    </w:p>
    <w:sectPr w:rsidR="00EF1862" w:rsidRPr="00FB4824" w:rsidSect="005108A8">
      <w:headerReference w:type="even" r:id="rId10"/>
      <w:headerReference w:type="default" r:id="rId11"/>
      <w:pgSz w:w="11907" w:h="16839" w:code="9"/>
      <w:pgMar w:top="706" w:right="1467" w:bottom="547" w:left="1440" w:header="576" w:footer="259"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226173" w14:textId="77777777" w:rsidR="00AC16E2" w:rsidRDefault="00AC16E2" w:rsidP="00FF754E">
      <w:r>
        <w:separator/>
      </w:r>
    </w:p>
  </w:endnote>
  <w:endnote w:type="continuationSeparator" w:id="0">
    <w:p w14:paraId="407BD1C0" w14:textId="77777777" w:rsidR="00AC16E2" w:rsidRDefault="00AC16E2" w:rsidP="00FF7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0E3CF" w14:textId="77777777" w:rsidR="00AC16E2" w:rsidRDefault="00AC16E2" w:rsidP="00FF754E">
      <w:r>
        <w:separator/>
      </w:r>
    </w:p>
  </w:footnote>
  <w:footnote w:type="continuationSeparator" w:id="0">
    <w:p w14:paraId="0B05890B" w14:textId="77777777" w:rsidR="00AC16E2" w:rsidRDefault="00AC16E2" w:rsidP="00FF754E">
      <w:r>
        <w:continuationSeparator/>
      </w:r>
    </w:p>
  </w:footnote>
  <w:footnote w:id="1">
    <w:p w14:paraId="77DB0288" w14:textId="77777777" w:rsidR="00E85E90" w:rsidRPr="008A0478" w:rsidRDefault="00E85E90" w:rsidP="00FF754E">
      <w:pPr>
        <w:pStyle w:val="FootnoteText"/>
        <w:jc w:val="both"/>
        <w:rPr>
          <w:rFonts w:ascii="Book Antiqua" w:hAnsi="Book Antiqua"/>
          <w:w w:val="90"/>
          <w:sz w:val="18"/>
          <w:szCs w:val="18"/>
        </w:rPr>
      </w:pPr>
      <w:r w:rsidRPr="008A0478">
        <w:rPr>
          <w:rStyle w:val="FootnoteReference"/>
          <w:rFonts w:ascii="Book Antiqua" w:hAnsi="Book Antiqua"/>
          <w:w w:val="90"/>
          <w:sz w:val="18"/>
          <w:szCs w:val="18"/>
        </w:rPr>
        <w:footnoteRef/>
      </w:r>
      <w:r w:rsidRPr="008A0478">
        <w:rPr>
          <w:rFonts w:ascii="Book Antiqua" w:hAnsi="Book Antiqua"/>
          <w:w w:val="90"/>
          <w:sz w:val="18"/>
          <w:szCs w:val="18"/>
        </w:rPr>
        <w:t xml:space="preserve"> </w:t>
      </w:r>
      <w:r w:rsidRPr="008A0478">
        <w:rPr>
          <w:rFonts w:ascii="Book Antiqua" w:hAnsi="Book Antiqua"/>
          <w:spacing w:val="-8"/>
          <w:w w:val="90"/>
          <w:sz w:val="18"/>
          <w:szCs w:val="18"/>
        </w:rPr>
        <w:t>„Сл. лист СЦГ - Међународни уговори“, бр. 16/2005 и 2/2006 и „Сл. гласник РС - Међународни уговори“, бр. 7/2011.</w:t>
      </w:r>
    </w:p>
  </w:footnote>
  <w:footnote w:id="2">
    <w:p w14:paraId="27FD1265" w14:textId="77777777" w:rsidR="00E85E90" w:rsidRPr="008A0478" w:rsidRDefault="00E85E90" w:rsidP="00FF754E">
      <w:pPr>
        <w:pStyle w:val="FootnoteText"/>
        <w:tabs>
          <w:tab w:val="left" w:pos="2505"/>
        </w:tabs>
        <w:jc w:val="both"/>
        <w:rPr>
          <w:rFonts w:ascii="Book Antiqua" w:hAnsi="Book Antiqua"/>
          <w:w w:val="90"/>
          <w:sz w:val="18"/>
          <w:szCs w:val="18"/>
        </w:rPr>
      </w:pPr>
      <w:r w:rsidRPr="008A0478">
        <w:rPr>
          <w:rStyle w:val="FootnoteReference"/>
          <w:rFonts w:ascii="Book Antiqua" w:hAnsi="Book Antiqua"/>
          <w:w w:val="90"/>
          <w:sz w:val="18"/>
          <w:szCs w:val="18"/>
        </w:rPr>
        <w:footnoteRef/>
      </w:r>
      <w:r w:rsidRPr="008A0478">
        <w:rPr>
          <w:rFonts w:ascii="Book Antiqua" w:hAnsi="Book Antiqua"/>
          <w:w w:val="90"/>
          <w:sz w:val="18"/>
          <w:szCs w:val="18"/>
        </w:rPr>
        <w:t xml:space="preserve">  Потписан 12. децембра 2011. године.</w:t>
      </w:r>
      <w:r w:rsidRPr="008A0478">
        <w:rPr>
          <w:rFonts w:ascii="Book Antiqua" w:hAnsi="Book Antiqua"/>
          <w:w w:val="90"/>
          <w:sz w:val="18"/>
          <w:szCs w:val="18"/>
        </w:rPr>
        <w:tab/>
      </w:r>
    </w:p>
  </w:footnote>
  <w:footnote w:id="3">
    <w:p w14:paraId="32B77140" w14:textId="77777777" w:rsidR="00BD3A85" w:rsidRPr="00031EEE" w:rsidRDefault="00BD3A85" w:rsidP="00764CEC">
      <w:pPr>
        <w:pStyle w:val="FootnoteText"/>
        <w:ind w:left="187" w:hanging="187"/>
        <w:jc w:val="both"/>
        <w:rPr>
          <w:rFonts w:ascii="Book Antiqua" w:hAnsi="Book Antiqua"/>
          <w:sz w:val="18"/>
          <w:szCs w:val="18"/>
          <w:lang w:val="sr-Cyrl-RS"/>
        </w:rPr>
      </w:pPr>
      <w:r w:rsidRPr="00031EEE">
        <w:rPr>
          <w:rStyle w:val="FootnoteReference"/>
          <w:rFonts w:ascii="Book Antiqua" w:hAnsi="Book Antiqua"/>
          <w:sz w:val="18"/>
          <w:szCs w:val="18"/>
        </w:rPr>
        <w:footnoteRef/>
      </w:r>
      <w:r w:rsidRPr="00031EEE">
        <w:rPr>
          <w:rFonts w:ascii="Book Antiqua" w:hAnsi="Book Antiqua"/>
          <w:sz w:val="18"/>
          <w:szCs w:val="18"/>
        </w:rPr>
        <w:t xml:space="preserve"> "Сл. гласник РС", бр. 52/2012, 62/2012 - испр., 73/2012 - испр., 1/2013, 7/2013 - испр., 112/2014, 114/2014 - испр. и 18/2015</w:t>
      </w:r>
      <w:r>
        <w:rPr>
          <w:rFonts w:ascii="Book Antiqua" w:hAnsi="Book Antiqua"/>
          <w:sz w:val="18"/>
          <w:szCs w:val="18"/>
          <w:lang w:val="sr-Cyrl-RS"/>
        </w:rPr>
        <w:t xml:space="preserve">. чл.52. ст. 1.2. и 3. </w:t>
      </w:r>
    </w:p>
  </w:footnote>
  <w:footnote w:id="4">
    <w:p w14:paraId="78B4689E" w14:textId="07C43930" w:rsidR="00F86C00" w:rsidRPr="00B81794" w:rsidRDefault="00F86C00" w:rsidP="00B81794">
      <w:pPr>
        <w:pStyle w:val="FootnoteText"/>
        <w:ind w:left="90" w:hanging="90"/>
        <w:jc w:val="both"/>
        <w:rPr>
          <w:rFonts w:ascii="Book Antiqua" w:hAnsi="Book Antiqua"/>
          <w:sz w:val="18"/>
          <w:szCs w:val="18"/>
          <w:lang w:val="sr-Cyrl-RS"/>
        </w:rPr>
      </w:pPr>
      <w:r w:rsidRPr="00B81794">
        <w:rPr>
          <w:rStyle w:val="FootnoteReference"/>
          <w:rFonts w:ascii="Book Antiqua" w:hAnsi="Book Antiqua"/>
          <w:sz w:val="18"/>
          <w:szCs w:val="18"/>
        </w:rPr>
        <w:footnoteRef/>
      </w:r>
      <w:r w:rsidRPr="00B81794">
        <w:rPr>
          <w:rFonts w:ascii="Book Antiqua" w:hAnsi="Book Antiqua"/>
          <w:sz w:val="18"/>
          <w:szCs w:val="18"/>
        </w:rPr>
        <w:t xml:space="preserve"> </w:t>
      </w:r>
      <w:r w:rsidRPr="00B81794">
        <w:rPr>
          <w:rFonts w:ascii="Book Antiqua" w:hAnsi="Book Antiqua"/>
          <w:sz w:val="18"/>
          <w:szCs w:val="18"/>
          <w:lang w:val="sr-Cyrl-RS"/>
        </w:rPr>
        <w:t>Закон о потврђивању Конвенције о правима особа са инвалидитетом („Сл. Гласник РС – Међународни уговори“,  42/2009), извод из члана 21.</w:t>
      </w:r>
    </w:p>
  </w:footnote>
  <w:footnote w:id="5">
    <w:p w14:paraId="772B25AE" w14:textId="57DC4FBD" w:rsidR="00F86C00" w:rsidRPr="00F86C00" w:rsidRDefault="00F86C00" w:rsidP="00B81794">
      <w:pPr>
        <w:pStyle w:val="FootnoteText"/>
        <w:jc w:val="both"/>
        <w:rPr>
          <w:rFonts w:ascii="Book Antiqua" w:hAnsi="Book Antiqua"/>
          <w:sz w:val="18"/>
          <w:szCs w:val="18"/>
          <w:lang w:val="sr-Cyrl-RS"/>
        </w:rPr>
      </w:pPr>
      <w:r w:rsidRPr="00B81794">
        <w:rPr>
          <w:rStyle w:val="FootnoteReference"/>
          <w:rFonts w:ascii="Book Antiqua" w:hAnsi="Book Antiqua"/>
          <w:sz w:val="18"/>
          <w:szCs w:val="18"/>
        </w:rPr>
        <w:footnoteRef/>
      </w:r>
      <w:r w:rsidRPr="00B81794">
        <w:rPr>
          <w:rFonts w:ascii="Book Antiqua" w:hAnsi="Book Antiqua"/>
          <w:sz w:val="18"/>
          <w:szCs w:val="18"/>
        </w:rPr>
        <w:t xml:space="preserve"> </w:t>
      </w:r>
      <w:r w:rsidRPr="00B81794">
        <w:rPr>
          <w:rFonts w:ascii="Book Antiqua" w:hAnsi="Book Antiqua"/>
          <w:i/>
          <w:sz w:val="18"/>
          <w:szCs w:val="18"/>
          <w:lang w:val="sr-Latn-RS"/>
        </w:rPr>
        <w:t>Ibid</w:t>
      </w:r>
      <w:r w:rsidRPr="00B81794">
        <w:rPr>
          <w:rFonts w:ascii="Book Antiqua" w:hAnsi="Book Antiqua"/>
          <w:sz w:val="18"/>
          <w:szCs w:val="18"/>
          <w:lang w:val="sr-Cyrl-RS"/>
        </w:rPr>
        <w:t>, извод из члана 30.</w:t>
      </w:r>
      <w:r>
        <w:rPr>
          <w:rFonts w:ascii="Book Antiqua" w:hAnsi="Book Antiqua"/>
          <w:sz w:val="18"/>
          <w:szCs w:val="18"/>
          <w:lang w:val="sr-Cyrl-RS"/>
        </w:rPr>
        <w:t xml:space="preserve"> </w:t>
      </w:r>
    </w:p>
  </w:footnote>
  <w:footnote w:id="6">
    <w:p w14:paraId="188B1425" w14:textId="77777777" w:rsidR="005740B6" w:rsidRPr="00812F88" w:rsidRDefault="005740B6" w:rsidP="005740B6">
      <w:pPr>
        <w:pStyle w:val="FootnoteText"/>
        <w:rPr>
          <w:rFonts w:ascii="Book Antiqua" w:hAnsi="Book Antiqua"/>
          <w:sz w:val="18"/>
          <w:szCs w:val="18"/>
          <w:lang w:val="sr-Cyrl-RS"/>
        </w:rPr>
      </w:pPr>
      <w:r w:rsidRPr="00812F88">
        <w:rPr>
          <w:rStyle w:val="FootnoteReference"/>
          <w:rFonts w:ascii="Book Antiqua" w:hAnsi="Book Antiqua"/>
          <w:sz w:val="18"/>
          <w:szCs w:val="18"/>
        </w:rPr>
        <w:footnoteRef/>
      </w:r>
      <w:r w:rsidRPr="00812F88">
        <w:rPr>
          <w:rFonts w:ascii="Book Antiqua" w:hAnsi="Book Antiqua"/>
          <w:sz w:val="18"/>
          <w:szCs w:val="18"/>
        </w:rPr>
        <w:t xml:space="preserve"> </w:t>
      </w:r>
      <w:r w:rsidRPr="00812F88">
        <w:rPr>
          <w:rFonts w:ascii="Book Antiqua" w:hAnsi="Book Antiqua"/>
          <w:sz w:val="18"/>
          <w:szCs w:val="18"/>
          <w:lang w:val="sr-Cyrl-RS"/>
        </w:rPr>
        <w:t>Европски комитет за спречавање мучења, 8. Општи извештај (</w:t>
      </w:r>
      <w:r w:rsidRPr="00812F88">
        <w:rPr>
          <w:rFonts w:ascii="Book Antiqua" w:hAnsi="Book Antiqua"/>
          <w:sz w:val="18"/>
          <w:szCs w:val="18"/>
        </w:rPr>
        <w:t xml:space="preserve">CPT/Inf (98) 12), </w:t>
      </w:r>
      <w:r w:rsidRPr="00812F88">
        <w:rPr>
          <w:rFonts w:ascii="Book Antiqua" w:hAnsi="Book Antiqua"/>
          <w:sz w:val="18"/>
          <w:szCs w:val="18"/>
          <w:lang w:val="sr-Cyrl-RS"/>
        </w:rPr>
        <w:t>тачка 48.</w:t>
      </w:r>
    </w:p>
  </w:footnote>
  <w:footnote w:id="7">
    <w:p w14:paraId="2A9098F3" w14:textId="77777777" w:rsidR="005740B6" w:rsidRPr="00812F88" w:rsidRDefault="005740B6" w:rsidP="007802E8">
      <w:pPr>
        <w:pStyle w:val="FootnoteText"/>
        <w:jc w:val="both"/>
        <w:rPr>
          <w:rFonts w:ascii="Book Antiqua" w:hAnsi="Book Antiqua"/>
          <w:sz w:val="18"/>
          <w:szCs w:val="18"/>
          <w:lang w:val="sr-Cyrl-RS"/>
        </w:rPr>
      </w:pPr>
      <w:r w:rsidRPr="00812F88">
        <w:rPr>
          <w:rStyle w:val="FootnoteReference"/>
          <w:rFonts w:ascii="Book Antiqua" w:hAnsi="Book Antiqua"/>
          <w:sz w:val="18"/>
          <w:szCs w:val="18"/>
        </w:rPr>
        <w:footnoteRef/>
      </w:r>
      <w:r w:rsidRPr="00812F88">
        <w:rPr>
          <w:rFonts w:ascii="Book Antiqua" w:hAnsi="Book Antiqua"/>
          <w:sz w:val="18"/>
          <w:szCs w:val="18"/>
        </w:rPr>
        <w:t xml:space="preserve"> Европски комитет за спречавање мучења, 16. Општи извештај (CPT/Inf (2006) 35), тачка 43.</w:t>
      </w:r>
    </w:p>
  </w:footnote>
  <w:footnote w:id="8">
    <w:p w14:paraId="08485D06" w14:textId="77777777" w:rsidR="005740B6" w:rsidRPr="00812F88" w:rsidRDefault="005740B6" w:rsidP="007802E8">
      <w:pPr>
        <w:pStyle w:val="FootnoteText"/>
        <w:jc w:val="both"/>
        <w:rPr>
          <w:rFonts w:ascii="Book Antiqua" w:hAnsi="Book Antiqua"/>
          <w:sz w:val="18"/>
          <w:szCs w:val="18"/>
        </w:rPr>
      </w:pPr>
      <w:r w:rsidRPr="00812F88">
        <w:rPr>
          <w:rStyle w:val="FootnoteReference"/>
          <w:rFonts w:ascii="Book Antiqua" w:hAnsi="Book Antiqua"/>
          <w:sz w:val="18"/>
          <w:szCs w:val="18"/>
        </w:rPr>
        <w:footnoteRef/>
      </w:r>
      <w:r w:rsidRPr="00812F88">
        <w:rPr>
          <w:rFonts w:ascii="Book Antiqua" w:hAnsi="Book Antiqua"/>
          <w:sz w:val="18"/>
          <w:szCs w:val="18"/>
        </w:rPr>
        <w:t xml:space="preserve"> Европски комитет за спречавање мучења, 16. Општи извештај (CPT/Inf (2006) 35), тачка 44.</w:t>
      </w:r>
    </w:p>
  </w:footnote>
  <w:footnote w:id="9">
    <w:p w14:paraId="5B25723D" w14:textId="77777777" w:rsidR="005740B6" w:rsidRPr="00812F88" w:rsidRDefault="005740B6" w:rsidP="007802E8">
      <w:pPr>
        <w:pStyle w:val="FootnoteText"/>
        <w:jc w:val="both"/>
        <w:rPr>
          <w:rFonts w:ascii="Book Antiqua" w:hAnsi="Book Antiqua"/>
          <w:sz w:val="18"/>
          <w:szCs w:val="18"/>
        </w:rPr>
      </w:pPr>
      <w:r w:rsidRPr="00812F88">
        <w:rPr>
          <w:rStyle w:val="FootnoteReference"/>
          <w:rFonts w:ascii="Book Antiqua" w:hAnsi="Book Antiqua"/>
          <w:sz w:val="18"/>
          <w:szCs w:val="18"/>
        </w:rPr>
        <w:footnoteRef/>
      </w:r>
      <w:r w:rsidRPr="00812F88">
        <w:rPr>
          <w:rFonts w:ascii="Book Antiqua" w:hAnsi="Book Antiqua"/>
          <w:sz w:val="18"/>
          <w:szCs w:val="18"/>
        </w:rPr>
        <w:t xml:space="preserve"> Европски комитет за спречавање мучења, 16. Општи извештај (CPT/Inf (2006) 35), тачка 45.</w:t>
      </w:r>
    </w:p>
  </w:footnote>
  <w:footnote w:id="10">
    <w:p w14:paraId="469C7DCE" w14:textId="77777777" w:rsidR="005740B6" w:rsidRPr="00812F88" w:rsidRDefault="005740B6" w:rsidP="007802E8">
      <w:pPr>
        <w:pStyle w:val="FootnoteText"/>
        <w:jc w:val="both"/>
        <w:rPr>
          <w:rFonts w:ascii="Book Antiqua" w:hAnsi="Book Antiqua"/>
          <w:sz w:val="18"/>
          <w:szCs w:val="18"/>
        </w:rPr>
      </w:pPr>
      <w:r w:rsidRPr="00812F88">
        <w:rPr>
          <w:rStyle w:val="FootnoteReference"/>
          <w:rFonts w:ascii="Book Antiqua" w:hAnsi="Book Antiqua"/>
          <w:sz w:val="18"/>
          <w:szCs w:val="18"/>
        </w:rPr>
        <w:footnoteRef/>
      </w:r>
      <w:r w:rsidRPr="00812F88">
        <w:rPr>
          <w:rFonts w:ascii="Book Antiqua" w:hAnsi="Book Antiqua"/>
          <w:sz w:val="18"/>
          <w:szCs w:val="18"/>
        </w:rPr>
        <w:t xml:space="preserve"> Европски комитет за спречавање мучења, 16. Општи извештај (CPT/Inf (2006) 35), тачка 46.</w:t>
      </w:r>
    </w:p>
  </w:footnote>
  <w:footnote w:id="11">
    <w:p w14:paraId="7C931409" w14:textId="77777777" w:rsidR="005740B6" w:rsidRPr="00812F88" w:rsidRDefault="005740B6" w:rsidP="007802E8">
      <w:pPr>
        <w:pStyle w:val="FootnoteText"/>
        <w:jc w:val="both"/>
        <w:rPr>
          <w:rFonts w:ascii="Book Antiqua" w:hAnsi="Book Antiqua"/>
          <w:sz w:val="18"/>
          <w:szCs w:val="18"/>
        </w:rPr>
      </w:pPr>
      <w:r w:rsidRPr="00812F88">
        <w:rPr>
          <w:rStyle w:val="FootnoteReference"/>
          <w:rFonts w:ascii="Book Antiqua" w:hAnsi="Book Antiqua"/>
          <w:sz w:val="18"/>
          <w:szCs w:val="18"/>
        </w:rPr>
        <w:footnoteRef/>
      </w:r>
      <w:r w:rsidRPr="00812F88">
        <w:rPr>
          <w:rFonts w:ascii="Book Antiqua" w:hAnsi="Book Antiqua"/>
          <w:sz w:val="18"/>
          <w:szCs w:val="18"/>
        </w:rPr>
        <w:t xml:space="preserve"> Европски комитет за спречавање мучења, 16. Општи извештај (CPT/Inf (2006) 35), тачка 47.</w:t>
      </w:r>
    </w:p>
  </w:footnote>
  <w:footnote w:id="12">
    <w:p w14:paraId="3174930F" w14:textId="77777777" w:rsidR="005740B6" w:rsidRPr="00812F88" w:rsidRDefault="005740B6" w:rsidP="007802E8">
      <w:pPr>
        <w:pStyle w:val="FootnoteText"/>
        <w:jc w:val="both"/>
        <w:rPr>
          <w:rFonts w:ascii="Book Antiqua" w:hAnsi="Book Antiqua"/>
          <w:sz w:val="18"/>
          <w:szCs w:val="18"/>
        </w:rPr>
      </w:pPr>
      <w:r w:rsidRPr="00812F88">
        <w:rPr>
          <w:rStyle w:val="FootnoteReference"/>
          <w:rFonts w:ascii="Book Antiqua" w:hAnsi="Book Antiqua"/>
          <w:sz w:val="18"/>
          <w:szCs w:val="18"/>
        </w:rPr>
        <w:footnoteRef/>
      </w:r>
      <w:r w:rsidRPr="00812F88">
        <w:rPr>
          <w:rFonts w:ascii="Book Antiqua" w:hAnsi="Book Antiqua"/>
          <w:sz w:val="18"/>
          <w:szCs w:val="18"/>
        </w:rPr>
        <w:t xml:space="preserve"> Европски комитет за спречавање мучења, 16. Општи извештај (CPT/Inf (2006) 35), тачка 48.</w:t>
      </w:r>
    </w:p>
  </w:footnote>
  <w:footnote w:id="13">
    <w:p w14:paraId="603A6E9B" w14:textId="77777777" w:rsidR="005740B6" w:rsidRPr="00812F88" w:rsidRDefault="005740B6" w:rsidP="007802E8">
      <w:pPr>
        <w:pStyle w:val="FootnoteText"/>
        <w:jc w:val="both"/>
        <w:rPr>
          <w:rFonts w:ascii="Book Antiqua" w:hAnsi="Book Antiqua"/>
          <w:sz w:val="18"/>
          <w:szCs w:val="18"/>
        </w:rPr>
      </w:pPr>
      <w:r w:rsidRPr="00812F88">
        <w:rPr>
          <w:rStyle w:val="FootnoteReference"/>
          <w:rFonts w:ascii="Book Antiqua" w:hAnsi="Book Antiqua"/>
          <w:sz w:val="18"/>
          <w:szCs w:val="18"/>
        </w:rPr>
        <w:footnoteRef/>
      </w:r>
      <w:r w:rsidRPr="00812F88">
        <w:rPr>
          <w:rFonts w:ascii="Book Antiqua" w:hAnsi="Book Antiqua"/>
          <w:sz w:val="18"/>
          <w:szCs w:val="18"/>
        </w:rPr>
        <w:t xml:space="preserve"> Европски комитет за спречавање мучења, 16. Општи извештај (CPT/Inf (2006) 35), тачка 50.</w:t>
      </w:r>
    </w:p>
  </w:footnote>
  <w:footnote w:id="14">
    <w:p w14:paraId="3CB20713" w14:textId="77777777" w:rsidR="005740B6" w:rsidRDefault="005740B6" w:rsidP="007802E8">
      <w:pPr>
        <w:pStyle w:val="FootnoteText"/>
        <w:jc w:val="both"/>
      </w:pPr>
      <w:r w:rsidRPr="00812F88">
        <w:rPr>
          <w:rStyle w:val="FootnoteReference"/>
          <w:rFonts w:ascii="Book Antiqua" w:hAnsi="Book Antiqua"/>
          <w:sz w:val="18"/>
          <w:szCs w:val="18"/>
        </w:rPr>
        <w:footnoteRef/>
      </w:r>
      <w:r w:rsidRPr="00812F88">
        <w:rPr>
          <w:rFonts w:ascii="Book Antiqua" w:hAnsi="Book Antiqua"/>
          <w:sz w:val="18"/>
          <w:szCs w:val="18"/>
        </w:rPr>
        <w:t xml:space="preserve"> Европски комитет за спречавање мучења, 8. Општи извештај (CPT/Inf (98) 12), тачка 50.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7136BC" w14:textId="77777777" w:rsidR="00E85E90" w:rsidRPr="00BE47B9" w:rsidRDefault="00E85E90" w:rsidP="00BE47B9">
    <w:pPr>
      <w:pStyle w:val="Header"/>
      <w:jc w:val="right"/>
      <w:rPr>
        <w:lang w:val="sr-Cyrl-R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0513589"/>
      <w:docPartObj>
        <w:docPartGallery w:val="Page Numbers (Top of Page)"/>
        <w:docPartUnique/>
      </w:docPartObj>
    </w:sdtPr>
    <w:sdtEndPr>
      <w:rPr>
        <w:noProof/>
      </w:rPr>
    </w:sdtEndPr>
    <w:sdtContent>
      <w:p w14:paraId="752697DB" w14:textId="56977B82" w:rsidR="00E85E90" w:rsidRDefault="00E85E90" w:rsidP="001613C1">
        <w:pPr>
          <w:pStyle w:val="Header"/>
          <w:pBdr>
            <w:bottom w:val="single" w:sz="4" w:space="1" w:color="auto"/>
          </w:pBdr>
          <w:jc w:val="right"/>
        </w:pPr>
        <w:r>
          <w:fldChar w:fldCharType="begin"/>
        </w:r>
        <w:r>
          <w:instrText xml:space="preserve"> PAGE   \* MERGEFORMAT </w:instrText>
        </w:r>
        <w:r>
          <w:fldChar w:fldCharType="separate"/>
        </w:r>
        <w:r w:rsidR="007B0CAA">
          <w:rPr>
            <w:noProof/>
          </w:rPr>
          <w:t>9</w:t>
        </w:r>
        <w:r>
          <w:rPr>
            <w:noProof/>
          </w:rPr>
          <w:fldChar w:fldCharType="end"/>
        </w:r>
      </w:p>
    </w:sdtContent>
  </w:sdt>
  <w:p w14:paraId="649CA2DE" w14:textId="77777777" w:rsidR="00E85E90" w:rsidRPr="00BE47B9" w:rsidRDefault="00E85E90" w:rsidP="00864A7C">
    <w:pPr>
      <w:pStyle w:val="Header"/>
      <w:jc w:val="right"/>
      <w:rPr>
        <w:lang w:val="sr-Cyrl-R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3E2B4E"/>
    <w:multiLevelType w:val="hybridMultilevel"/>
    <w:tmpl w:val="208C22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98202F"/>
    <w:multiLevelType w:val="hybridMultilevel"/>
    <w:tmpl w:val="C1601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881E69"/>
    <w:multiLevelType w:val="hybridMultilevel"/>
    <w:tmpl w:val="153014D4"/>
    <w:lvl w:ilvl="0" w:tplc="4B44F08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hideSpellingErrors/>
  <w:proofState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38F"/>
    <w:rsid w:val="00000116"/>
    <w:rsid w:val="00000517"/>
    <w:rsid w:val="00000A2E"/>
    <w:rsid w:val="00000AB8"/>
    <w:rsid w:val="0000132A"/>
    <w:rsid w:val="00001F61"/>
    <w:rsid w:val="000021CE"/>
    <w:rsid w:val="00002A06"/>
    <w:rsid w:val="00002E80"/>
    <w:rsid w:val="00004317"/>
    <w:rsid w:val="00004324"/>
    <w:rsid w:val="000056E7"/>
    <w:rsid w:val="0000641B"/>
    <w:rsid w:val="00006D39"/>
    <w:rsid w:val="00010401"/>
    <w:rsid w:val="00010980"/>
    <w:rsid w:val="00011551"/>
    <w:rsid w:val="000122FD"/>
    <w:rsid w:val="000125B1"/>
    <w:rsid w:val="00012728"/>
    <w:rsid w:val="00013352"/>
    <w:rsid w:val="00014F97"/>
    <w:rsid w:val="000158F5"/>
    <w:rsid w:val="00016064"/>
    <w:rsid w:val="00017B5F"/>
    <w:rsid w:val="000209FC"/>
    <w:rsid w:val="00020E2F"/>
    <w:rsid w:val="00024AEB"/>
    <w:rsid w:val="0002549A"/>
    <w:rsid w:val="000301B8"/>
    <w:rsid w:val="00030F80"/>
    <w:rsid w:val="00031EEE"/>
    <w:rsid w:val="000322B8"/>
    <w:rsid w:val="00033C9B"/>
    <w:rsid w:val="000352BA"/>
    <w:rsid w:val="000362C6"/>
    <w:rsid w:val="00036387"/>
    <w:rsid w:val="00036BE1"/>
    <w:rsid w:val="00040C77"/>
    <w:rsid w:val="000412B6"/>
    <w:rsid w:val="00042057"/>
    <w:rsid w:val="00042872"/>
    <w:rsid w:val="0004449A"/>
    <w:rsid w:val="000444E7"/>
    <w:rsid w:val="00044D1B"/>
    <w:rsid w:val="00046138"/>
    <w:rsid w:val="00046F68"/>
    <w:rsid w:val="00046F7F"/>
    <w:rsid w:val="00047499"/>
    <w:rsid w:val="00047B3C"/>
    <w:rsid w:val="00050854"/>
    <w:rsid w:val="00051B1D"/>
    <w:rsid w:val="0005254F"/>
    <w:rsid w:val="0005302A"/>
    <w:rsid w:val="000533D1"/>
    <w:rsid w:val="0005356D"/>
    <w:rsid w:val="000538FA"/>
    <w:rsid w:val="00053A1C"/>
    <w:rsid w:val="000546FE"/>
    <w:rsid w:val="00054D18"/>
    <w:rsid w:val="00055154"/>
    <w:rsid w:val="00056658"/>
    <w:rsid w:val="00056CC1"/>
    <w:rsid w:val="00057D22"/>
    <w:rsid w:val="00061325"/>
    <w:rsid w:val="000628E9"/>
    <w:rsid w:val="00063D7B"/>
    <w:rsid w:val="0006532A"/>
    <w:rsid w:val="00065638"/>
    <w:rsid w:val="00065E8C"/>
    <w:rsid w:val="00067B1E"/>
    <w:rsid w:val="0007075A"/>
    <w:rsid w:val="00070D2E"/>
    <w:rsid w:val="00070EC9"/>
    <w:rsid w:val="00071051"/>
    <w:rsid w:val="00071444"/>
    <w:rsid w:val="00071518"/>
    <w:rsid w:val="000738BA"/>
    <w:rsid w:val="00074C82"/>
    <w:rsid w:val="0007530F"/>
    <w:rsid w:val="00076AE5"/>
    <w:rsid w:val="00080119"/>
    <w:rsid w:val="000808E7"/>
    <w:rsid w:val="00083AF8"/>
    <w:rsid w:val="00083F47"/>
    <w:rsid w:val="00086489"/>
    <w:rsid w:val="00086BE4"/>
    <w:rsid w:val="00086CF0"/>
    <w:rsid w:val="00090429"/>
    <w:rsid w:val="00090AA5"/>
    <w:rsid w:val="00091408"/>
    <w:rsid w:val="0009184D"/>
    <w:rsid w:val="00091FE1"/>
    <w:rsid w:val="0009251A"/>
    <w:rsid w:val="00093054"/>
    <w:rsid w:val="000933B8"/>
    <w:rsid w:val="00094311"/>
    <w:rsid w:val="00095609"/>
    <w:rsid w:val="00096170"/>
    <w:rsid w:val="000976A2"/>
    <w:rsid w:val="000A1271"/>
    <w:rsid w:val="000A2D7D"/>
    <w:rsid w:val="000A3D15"/>
    <w:rsid w:val="000A5147"/>
    <w:rsid w:val="000A64BE"/>
    <w:rsid w:val="000B0913"/>
    <w:rsid w:val="000B1E8B"/>
    <w:rsid w:val="000B2372"/>
    <w:rsid w:val="000B29C2"/>
    <w:rsid w:val="000B33EC"/>
    <w:rsid w:val="000B3E0C"/>
    <w:rsid w:val="000B3E10"/>
    <w:rsid w:val="000B4DB4"/>
    <w:rsid w:val="000B4FE7"/>
    <w:rsid w:val="000B5448"/>
    <w:rsid w:val="000B7163"/>
    <w:rsid w:val="000B7B8E"/>
    <w:rsid w:val="000B7CD1"/>
    <w:rsid w:val="000B7D88"/>
    <w:rsid w:val="000C0090"/>
    <w:rsid w:val="000C2B04"/>
    <w:rsid w:val="000C2DFE"/>
    <w:rsid w:val="000C33E4"/>
    <w:rsid w:val="000C4427"/>
    <w:rsid w:val="000C584F"/>
    <w:rsid w:val="000C6D72"/>
    <w:rsid w:val="000D161C"/>
    <w:rsid w:val="000D2DFB"/>
    <w:rsid w:val="000D3100"/>
    <w:rsid w:val="000D4EE1"/>
    <w:rsid w:val="000D6FD1"/>
    <w:rsid w:val="000D7A3C"/>
    <w:rsid w:val="000D7BEA"/>
    <w:rsid w:val="000D7D7D"/>
    <w:rsid w:val="000E047D"/>
    <w:rsid w:val="000E1021"/>
    <w:rsid w:val="000E13AA"/>
    <w:rsid w:val="000E19E0"/>
    <w:rsid w:val="000E3B25"/>
    <w:rsid w:val="000E3CF3"/>
    <w:rsid w:val="000E3D53"/>
    <w:rsid w:val="000E5342"/>
    <w:rsid w:val="000E58F9"/>
    <w:rsid w:val="000E5A39"/>
    <w:rsid w:val="000E5D6A"/>
    <w:rsid w:val="000E5FE1"/>
    <w:rsid w:val="000E6E9E"/>
    <w:rsid w:val="000F03A7"/>
    <w:rsid w:val="000F0CC9"/>
    <w:rsid w:val="000F1325"/>
    <w:rsid w:val="000F1D30"/>
    <w:rsid w:val="000F3665"/>
    <w:rsid w:val="000F3A93"/>
    <w:rsid w:val="000F453D"/>
    <w:rsid w:val="000F4CB0"/>
    <w:rsid w:val="000F5974"/>
    <w:rsid w:val="000F6F61"/>
    <w:rsid w:val="001006FC"/>
    <w:rsid w:val="00101CC5"/>
    <w:rsid w:val="00103C83"/>
    <w:rsid w:val="00104380"/>
    <w:rsid w:val="00104584"/>
    <w:rsid w:val="00104D78"/>
    <w:rsid w:val="00106CF6"/>
    <w:rsid w:val="00107B5E"/>
    <w:rsid w:val="0011045E"/>
    <w:rsid w:val="00111903"/>
    <w:rsid w:val="00111D82"/>
    <w:rsid w:val="00115E82"/>
    <w:rsid w:val="00115F7B"/>
    <w:rsid w:val="00116345"/>
    <w:rsid w:val="0011748C"/>
    <w:rsid w:val="0011775E"/>
    <w:rsid w:val="001219C3"/>
    <w:rsid w:val="00121C60"/>
    <w:rsid w:val="00121CAC"/>
    <w:rsid w:val="00122234"/>
    <w:rsid w:val="001226EE"/>
    <w:rsid w:val="00126150"/>
    <w:rsid w:val="00126509"/>
    <w:rsid w:val="00126E6A"/>
    <w:rsid w:val="00127270"/>
    <w:rsid w:val="001273A6"/>
    <w:rsid w:val="00127D5B"/>
    <w:rsid w:val="00130EF6"/>
    <w:rsid w:val="001329DB"/>
    <w:rsid w:val="0013336F"/>
    <w:rsid w:val="00133637"/>
    <w:rsid w:val="00133C92"/>
    <w:rsid w:val="00134E94"/>
    <w:rsid w:val="00136349"/>
    <w:rsid w:val="00136835"/>
    <w:rsid w:val="00142BC0"/>
    <w:rsid w:val="001444C8"/>
    <w:rsid w:val="00145622"/>
    <w:rsid w:val="001462BF"/>
    <w:rsid w:val="00146E8C"/>
    <w:rsid w:val="001509A2"/>
    <w:rsid w:val="001520C4"/>
    <w:rsid w:val="00152BE3"/>
    <w:rsid w:val="00153373"/>
    <w:rsid w:val="00154B2A"/>
    <w:rsid w:val="00155A03"/>
    <w:rsid w:val="00157268"/>
    <w:rsid w:val="00157B22"/>
    <w:rsid w:val="001613C1"/>
    <w:rsid w:val="0016209C"/>
    <w:rsid w:val="00162314"/>
    <w:rsid w:val="00162BF4"/>
    <w:rsid w:val="00163759"/>
    <w:rsid w:val="00164629"/>
    <w:rsid w:val="00164F59"/>
    <w:rsid w:val="00166DC0"/>
    <w:rsid w:val="00167465"/>
    <w:rsid w:val="00167594"/>
    <w:rsid w:val="00167BF6"/>
    <w:rsid w:val="001713ED"/>
    <w:rsid w:val="00172AC5"/>
    <w:rsid w:val="00172DFE"/>
    <w:rsid w:val="001732CD"/>
    <w:rsid w:val="00173C97"/>
    <w:rsid w:val="00173D21"/>
    <w:rsid w:val="00174ED2"/>
    <w:rsid w:val="0017503F"/>
    <w:rsid w:val="00175D65"/>
    <w:rsid w:val="001768A2"/>
    <w:rsid w:val="00177107"/>
    <w:rsid w:val="00180527"/>
    <w:rsid w:val="00183B2F"/>
    <w:rsid w:val="0018479E"/>
    <w:rsid w:val="00184AA3"/>
    <w:rsid w:val="0018525F"/>
    <w:rsid w:val="001856F7"/>
    <w:rsid w:val="001863E6"/>
    <w:rsid w:val="00186D4E"/>
    <w:rsid w:val="00186ECE"/>
    <w:rsid w:val="00190DB7"/>
    <w:rsid w:val="0019123A"/>
    <w:rsid w:val="001925E2"/>
    <w:rsid w:val="00192C05"/>
    <w:rsid w:val="001936A1"/>
    <w:rsid w:val="0019406D"/>
    <w:rsid w:val="001940B7"/>
    <w:rsid w:val="001947B9"/>
    <w:rsid w:val="00195200"/>
    <w:rsid w:val="001957AD"/>
    <w:rsid w:val="00196EF7"/>
    <w:rsid w:val="001A097A"/>
    <w:rsid w:val="001A0CC2"/>
    <w:rsid w:val="001A0DD4"/>
    <w:rsid w:val="001A3389"/>
    <w:rsid w:val="001A3660"/>
    <w:rsid w:val="001A42AF"/>
    <w:rsid w:val="001A42DC"/>
    <w:rsid w:val="001A48B2"/>
    <w:rsid w:val="001A5F41"/>
    <w:rsid w:val="001A6BE1"/>
    <w:rsid w:val="001B0242"/>
    <w:rsid w:val="001B1244"/>
    <w:rsid w:val="001B2364"/>
    <w:rsid w:val="001B2368"/>
    <w:rsid w:val="001B3EC2"/>
    <w:rsid w:val="001B49BD"/>
    <w:rsid w:val="001B4DDD"/>
    <w:rsid w:val="001B6512"/>
    <w:rsid w:val="001C05BD"/>
    <w:rsid w:val="001C0921"/>
    <w:rsid w:val="001C1EC8"/>
    <w:rsid w:val="001C2039"/>
    <w:rsid w:val="001C31A7"/>
    <w:rsid w:val="001C33A4"/>
    <w:rsid w:val="001C3FE3"/>
    <w:rsid w:val="001C4DB9"/>
    <w:rsid w:val="001C6ED8"/>
    <w:rsid w:val="001D0CAE"/>
    <w:rsid w:val="001D1759"/>
    <w:rsid w:val="001D1BE7"/>
    <w:rsid w:val="001D2E28"/>
    <w:rsid w:val="001D319C"/>
    <w:rsid w:val="001D363F"/>
    <w:rsid w:val="001D4684"/>
    <w:rsid w:val="001D571F"/>
    <w:rsid w:val="001D651B"/>
    <w:rsid w:val="001D7234"/>
    <w:rsid w:val="001D7575"/>
    <w:rsid w:val="001E2208"/>
    <w:rsid w:val="001E2F60"/>
    <w:rsid w:val="001E3BC8"/>
    <w:rsid w:val="001E439D"/>
    <w:rsid w:val="001E4751"/>
    <w:rsid w:val="001E5E4C"/>
    <w:rsid w:val="001E6296"/>
    <w:rsid w:val="001E7555"/>
    <w:rsid w:val="001E7787"/>
    <w:rsid w:val="001E781C"/>
    <w:rsid w:val="001F06D6"/>
    <w:rsid w:val="001F0A8C"/>
    <w:rsid w:val="001F1331"/>
    <w:rsid w:val="001F2CCD"/>
    <w:rsid w:val="001F3514"/>
    <w:rsid w:val="001F3D13"/>
    <w:rsid w:val="001F41EF"/>
    <w:rsid w:val="001F48D8"/>
    <w:rsid w:val="001F59DA"/>
    <w:rsid w:val="001F6892"/>
    <w:rsid w:val="001F75A4"/>
    <w:rsid w:val="001F7931"/>
    <w:rsid w:val="00201138"/>
    <w:rsid w:val="002011F8"/>
    <w:rsid w:val="002022A5"/>
    <w:rsid w:val="0020292B"/>
    <w:rsid w:val="00202ECE"/>
    <w:rsid w:val="002030C7"/>
    <w:rsid w:val="002032DC"/>
    <w:rsid w:val="00203507"/>
    <w:rsid w:val="00204288"/>
    <w:rsid w:val="002061EF"/>
    <w:rsid w:val="00206B20"/>
    <w:rsid w:val="002072A6"/>
    <w:rsid w:val="00207CC0"/>
    <w:rsid w:val="002104D2"/>
    <w:rsid w:val="0021166B"/>
    <w:rsid w:val="002128A3"/>
    <w:rsid w:val="00212B33"/>
    <w:rsid w:val="00212FED"/>
    <w:rsid w:val="00213279"/>
    <w:rsid w:val="00213B90"/>
    <w:rsid w:val="0021424B"/>
    <w:rsid w:val="00214AF7"/>
    <w:rsid w:val="00216850"/>
    <w:rsid w:val="002176AB"/>
    <w:rsid w:val="002202CF"/>
    <w:rsid w:val="00220372"/>
    <w:rsid w:val="002203DE"/>
    <w:rsid w:val="00220425"/>
    <w:rsid w:val="00220F2A"/>
    <w:rsid w:val="00221F73"/>
    <w:rsid w:val="00222B65"/>
    <w:rsid w:val="00222C66"/>
    <w:rsid w:val="00224158"/>
    <w:rsid w:val="00225D0F"/>
    <w:rsid w:val="0022635D"/>
    <w:rsid w:val="00227291"/>
    <w:rsid w:val="00227B3A"/>
    <w:rsid w:val="002302A4"/>
    <w:rsid w:val="00230914"/>
    <w:rsid w:val="002315F7"/>
    <w:rsid w:val="002325C3"/>
    <w:rsid w:val="00234887"/>
    <w:rsid w:val="00234DB7"/>
    <w:rsid w:val="0023614A"/>
    <w:rsid w:val="00236E65"/>
    <w:rsid w:val="00236FC2"/>
    <w:rsid w:val="00237496"/>
    <w:rsid w:val="002412D4"/>
    <w:rsid w:val="00241922"/>
    <w:rsid w:val="002445EC"/>
    <w:rsid w:val="002455C7"/>
    <w:rsid w:val="002475BC"/>
    <w:rsid w:val="00247E4F"/>
    <w:rsid w:val="0025116A"/>
    <w:rsid w:val="002512F7"/>
    <w:rsid w:val="00251D00"/>
    <w:rsid w:val="00252500"/>
    <w:rsid w:val="00253A1E"/>
    <w:rsid w:val="00254FF2"/>
    <w:rsid w:val="0025567E"/>
    <w:rsid w:val="00262CDC"/>
    <w:rsid w:val="002631E1"/>
    <w:rsid w:val="0026477B"/>
    <w:rsid w:val="0026477D"/>
    <w:rsid w:val="00265604"/>
    <w:rsid w:val="002667A8"/>
    <w:rsid w:val="0026697F"/>
    <w:rsid w:val="002704C5"/>
    <w:rsid w:val="002708AE"/>
    <w:rsid w:val="002708E8"/>
    <w:rsid w:val="00272D9B"/>
    <w:rsid w:val="002730FC"/>
    <w:rsid w:val="00273D25"/>
    <w:rsid w:val="0027457A"/>
    <w:rsid w:val="0027590C"/>
    <w:rsid w:val="002762F2"/>
    <w:rsid w:val="0027651A"/>
    <w:rsid w:val="00276735"/>
    <w:rsid w:val="00277946"/>
    <w:rsid w:val="00281858"/>
    <w:rsid w:val="00283E51"/>
    <w:rsid w:val="00283F14"/>
    <w:rsid w:val="00284361"/>
    <w:rsid w:val="00285E8D"/>
    <w:rsid w:val="0028665A"/>
    <w:rsid w:val="0028696E"/>
    <w:rsid w:val="00286C95"/>
    <w:rsid w:val="00287355"/>
    <w:rsid w:val="002879F7"/>
    <w:rsid w:val="002902A5"/>
    <w:rsid w:val="002903D7"/>
    <w:rsid w:val="002905EF"/>
    <w:rsid w:val="00292046"/>
    <w:rsid w:val="00292644"/>
    <w:rsid w:val="00292D80"/>
    <w:rsid w:val="00293F65"/>
    <w:rsid w:val="002949F2"/>
    <w:rsid w:val="002959C0"/>
    <w:rsid w:val="00295C23"/>
    <w:rsid w:val="0029648F"/>
    <w:rsid w:val="0029731E"/>
    <w:rsid w:val="00297437"/>
    <w:rsid w:val="002A0B7B"/>
    <w:rsid w:val="002A0E04"/>
    <w:rsid w:val="002A1758"/>
    <w:rsid w:val="002A2783"/>
    <w:rsid w:val="002A3110"/>
    <w:rsid w:val="002A4038"/>
    <w:rsid w:val="002A46D3"/>
    <w:rsid w:val="002A4E4B"/>
    <w:rsid w:val="002A5753"/>
    <w:rsid w:val="002A76F6"/>
    <w:rsid w:val="002B04C2"/>
    <w:rsid w:val="002B10D3"/>
    <w:rsid w:val="002B1D5B"/>
    <w:rsid w:val="002B2239"/>
    <w:rsid w:val="002B248E"/>
    <w:rsid w:val="002B30D0"/>
    <w:rsid w:val="002B3835"/>
    <w:rsid w:val="002B3949"/>
    <w:rsid w:val="002B3EF0"/>
    <w:rsid w:val="002B4830"/>
    <w:rsid w:val="002B64C0"/>
    <w:rsid w:val="002B70A5"/>
    <w:rsid w:val="002B7695"/>
    <w:rsid w:val="002B7B3D"/>
    <w:rsid w:val="002C314D"/>
    <w:rsid w:val="002C37E0"/>
    <w:rsid w:val="002C45F8"/>
    <w:rsid w:val="002C4BFB"/>
    <w:rsid w:val="002C6B74"/>
    <w:rsid w:val="002C73CD"/>
    <w:rsid w:val="002C79EF"/>
    <w:rsid w:val="002D05A4"/>
    <w:rsid w:val="002D1A75"/>
    <w:rsid w:val="002D1FA5"/>
    <w:rsid w:val="002D2527"/>
    <w:rsid w:val="002D42B9"/>
    <w:rsid w:val="002D5A0C"/>
    <w:rsid w:val="002D6260"/>
    <w:rsid w:val="002D651E"/>
    <w:rsid w:val="002D71ED"/>
    <w:rsid w:val="002D7840"/>
    <w:rsid w:val="002D7BD4"/>
    <w:rsid w:val="002D7D02"/>
    <w:rsid w:val="002E0F77"/>
    <w:rsid w:val="002E12AC"/>
    <w:rsid w:val="002E1882"/>
    <w:rsid w:val="002E190D"/>
    <w:rsid w:val="002E2193"/>
    <w:rsid w:val="002E36DB"/>
    <w:rsid w:val="002E3A50"/>
    <w:rsid w:val="002E47FB"/>
    <w:rsid w:val="002E53C2"/>
    <w:rsid w:val="002E5FAB"/>
    <w:rsid w:val="002E6F06"/>
    <w:rsid w:val="002E7176"/>
    <w:rsid w:val="002F0DCB"/>
    <w:rsid w:val="002F0DEC"/>
    <w:rsid w:val="002F2A30"/>
    <w:rsid w:val="002F50CD"/>
    <w:rsid w:val="002F6135"/>
    <w:rsid w:val="002F6E57"/>
    <w:rsid w:val="002F75A8"/>
    <w:rsid w:val="003007AC"/>
    <w:rsid w:val="00301340"/>
    <w:rsid w:val="003016A3"/>
    <w:rsid w:val="00301A8C"/>
    <w:rsid w:val="00301A98"/>
    <w:rsid w:val="00301F68"/>
    <w:rsid w:val="00302195"/>
    <w:rsid w:val="00303B8D"/>
    <w:rsid w:val="00303FC8"/>
    <w:rsid w:val="00304083"/>
    <w:rsid w:val="00304808"/>
    <w:rsid w:val="00304E5B"/>
    <w:rsid w:val="003052ED"/>
    <w:rsid w:val="0030652B"/>
    <w:rsid w:val="00306F86"/>
    <w:rsid w:val="00310651"/>
    <w:rsid w:val="003106EB"/>
    <w:rsid w:val="00311963"/>
    <w:rsid w:val="00311CC7"/>
    <w:rsid w:val="0031242A"/>
    <w:rsid w:val="00312586"/>
    <w:rsid w:val="0031271D"/>
    <w:rsid w:val="00313752"/>
    <w:rsid w:val="00315498"/>
    <w:rsid w:val="00315595"/>
    <w:rsid w:val="00316A97"/>
    <w:rsid w:val="00317426"/>
    <w:rsid w:val="0031797A"/>
    <w:rsid w:val="0031798C"/>
    <w:rsid w:val="00320602"/>
    <w:rsid w:val="0032065B"/>
    <w:rsid w:val="003208F3"/>
    <w:rsid w:val="00320AB1"/>
    <w:rsid w:val="00321862"/>
    <w:rsid w:val="00321DE9"/>
    <w:rsid w:val="00321ED9"/>
    <w:rsid w:val="003226AA"/>
    <w:rsid w:val="003230F3"/>
    <w:rsid w:val="00323DF2"/>
    <w:rsid w:val="00323E8C"/>
    <w:rsid w:val="00325A07"/>
    <w:rsid w:val="00327407"/>
    <w:rsid w:val="00327BDB"/>
    <w:rsid w:val="00327CF6"/>
    <w:rsid w:val="00327DD5"/>
    <w:rsid w:val="003300FB"/>
    <w:rsid w:val="003304AF"/>
    <w:rsid w:val="0033078D"/>
    <w:rsid w:val="00331F51"/>
    <w:rsid w:val="003321ED"/>
    <w:rsid w:val="00332286"/>
    <w:rsid w:val="003323EA"/>
    <w:rsid w:val="00332605"/>
    <w:rsid w:val="0033320A"/>
    <w:rsid w:val="003348FC"/>
    <w:rsid w:val="0033497D"/>
    <w:rsid w:val="00335449"/>
    <w:rsid w:val="00336329"/>
    <w:rsid w:val="0034039C"/>
    <w:rsid w:val="00341837"/>
    <w:rsid w:val="00341943"/>
    <w:rsid w:val="00342957"/>
    <w:rsid w:val="00343094"/>
    <w:rsid w:val="00343BC7"/>
    <w:rsid w:val="00345CF2"/>
    <w:rsid w:val="00345E5A"/>
    <w:rsid w:val="003469B9"/>
    <w:rsid w:val="00346CDC"/>
    <w:rsid w:val="00347ADE"/>
    <w:rsid w:val="00347F5E"/>
    <w:rsid w:val="003505AD"/>
    <w:rsid w:val="00351B39"/>
    <w:rsid w:val="003522DB"/>
    <w:rsid w:val="00352B37"/>
    <w:rsid w:val="00352E6E"/>
    <w:rsid w:val="00353536"/>
    <w:rsid w:val="0035570F"/>
    <w:rsid w:val="003564AE"/>
    <w:rsid w:val="003569C3"/>
    <w:rsid w:val="0036267B"/>
    <w:rsid w:val="0036332A"/>
    <w:rsid w:val="00365294"/>
    <w:rsid w:val="00365E7C"/>
    <w:rsid w:val="003666F2"/>
    <w:rsid w:val="00366CC2"/>
    <w:rsid w:val="00367173"/>
    <w:rsid w:val="00367A22"/>
    <w:rsid w:val="00367FE1"/>
    <w:rsid w:val="00370793"/>
    <w:rsid w:val="00370B0B"/>
    <w:rsid w:val="003721A8"/>
    <w:rsid w:val="003739CB"/>
    <w:rsid w:val="0037462D"/>
    <w:rsid w:val="003760A5"/>
    <w:rsid w:val="00377D01"/>
    <w:rsid w:val="00381F1F"/>
    <w:rsid w:val="00382414"/>
    <w:rsid w:val="00383767"/>
    <w:rsid w:val="00384BF7"/>
    <w:rsid w:val="0038522E"/>
    <w:rsid w:val="00385A31"/>
    <w:rsid w:val="003867A3"/>
    <w:rsid w:val="003867FD"/>
    <w:rsid w:val="00387234"/>
    <w:rsid w:val="0038733A"/>
    <w:rsid w:val="00387DDB"/>
    <w:rsid w:val="0039512F"/>
    <w:rsid w:val="00395939"/>
    <w:rsid w:val="003963D5"/>
    <w:rsid w:val="003966F8"/>
    <w:rsid w:val="003979FA"/>
    <w:rsid w:val="003A26E4"/>
    <w:rsid w:val="003A3337"/>
    <w:rsid w:val="003A3470"/>
    <w:rsid w:val="003A4761"/>
    <w:rsid w:val="003A51D2"/>
    <w:rsid w:val="003B0F23"/>
    <w:rsid w:val="003B1639"/>
    <w:rsid w:val="003B1F84"/>
    <w:rsid w:val="003B43C1"/>
    <w:rsid w:val="003B4830"/>
    <w:rsid w:val="003B4CCE"/>
    <w:rsid w:val="003B5A6B"/>
    <w:rsid w:val="003B6462"/>
    <w:rsid w:val="003B6BF5"/>
    <w:rsid w:val="003B761C"/>
    <w:rsid w:val="003B79AC"/>
    <w:rsid w:val="003B79BF"/>
    <w:rsid w:val="003B7BF2"/>
    <w:rsid w:val="003B7CE7"/>
    <w:rsid w:val="003C04E8"/>
    <w:rsid w:val="003C0A54"/>
    <w:rsid w:val="003C0DB7"/>
    <w:rsid w:val="003C0E26"/>
    <w:rsid w:val="003C12F8"/>
    <w:rsid w:val="003C1B80"/>
    <w:rsid w:val="003C1B88"/>
    <w:rsid w:val="003C2234"/>
    <w:rsid w:val="003C26E4"/>
    <w:rsid w:val="003C40D9"/>
    <w:rsid w:val="003C450E"/>
    <w:rsid w:val="003C4A9E"/>
    <w:rsid w:val="003C4F58"/>
    <w:rsid w:val="003C5922"/>
    <w:rsid w:val="003C59B3"/>
    <w:rsid w:val="003C6E96"/>
    <w:rsid w:val="003C72CC"/>
    <w:rsid w:val="003D04FB"/>
    <w:rsid w:val="003D051C"/>
    <w:rsid w:val="003D0B8B"/>
    <w:rsid w:val="003D1E74"/>
    <w:rsid w:val="003D33DB"/>
    <w:rsid w:val="003D3E66"/>
    <w:rsid w:val="003D4D4A"/>
    <w:rsid w:val="003D554D"/>
    <w:rsid w:val="003D585D"/>
    <w:rsid w:val="003D5957"/>
    <w:rsid w:val="003D5CB1"/>
    <w:rsid w:val="003D76EB"/>
    <w:rsid w:val="003D7AD6"/>
    <w:rsid w:val="003E00DD"/>
    <w:rsid w:val="003E0EDF"/>
    <w:rsid w:val="003E178C"/>
    <w:rsid w:val="003E1CB0"/>
    <w:rsid w:val="003E1FA8"/>
    <w:rsid w:val="003E2BC0"/>
    <w:rsid w:val="003E2CDE"/>
    <w:rsid w:val="003E524E"/>
    <w:rsid w:val="003E548D"/>
    <w:rsid w:val="003E5972"/>
    <w:rsid w:val="003E5F77"/>
    <w:rsid w:val="003E6610"/>
    <w:rsid w:val="003E66C8"/>
    <w:rsid w:val="003E760E"/>
    <w:rsid w:val="003E795C"/>
    <w:rsid w:val="003F01A1"/>
    <w:rsid w:val="003F02A9"/>
    <w:rsid w:val="003F083D"/>
    <w:rsid w:val="003F1093"/>
    <w:rsid w:val="003F1A73"/>
    <w:rsid w:val="003F1ED7"/>
    <w:rsid w:val="003F2682"/>
    <w:rsid w:val="003F27F7"/>
    <w:rsid w:val="003F37EB"/>
    <w:rsid w:val="003F6CBC"/>
    <w:rsid w:val="003F7145"/>
    <w:rsid w:val="003F7EBD"/>
    <w:rsid w:val="0040066F"/>
    <w:rsid w:val="00404224"/>
    <w:rsid w:val="00404685"/>
    <w:rsid w:val="00405540"/>
    <w:rsid w:val="00406470"/>
    <w:rsid w:val="004065F6"/>
    <w:rsid w:val="004073C6"/>
    <w:rsid w:val="00412FB7"/>
    <w:rsid w:val="004135E9"/>
    <w:rsid w:val="00413D41"/>
    <w:rsid w:val="00414A3E"/>
    <w:rsid w:val="0041507F"/>
    <w:rsid w:val="00415F31"/>
    <w:rsid w:val="00416F00"/>
    <w:rsid w:val="00417448"/>
    <w:rsid w:val="00421431"/>
    <w:rsid w:val="00421A0A"/>
    <w:rsid w:val="00422B55"/>
    <w:rsid w:val="00423888"/>
    <w:rsid w:val="00424485"/>
    <w:rsid w:val="00424821"/>
    <w:rsid w:val="00424BF3"/>
    <w:rsid w:val="00426921"/>
    <w:rsid w:val="00426A81"/>
    <w:rsid w:val="00427193"/>
    <w:rsid w:val="00430686"/>
    <w:rsid w:val="00431765"/>
    <w:rsid w:val="00433C4B"/>
    <w:rsid w:val="00435861"/>
    <w:rsid w:val="00435F53"/>
    <w:rsid w:val="00436E71"/>
    <w:rsid w:val="00436F48"/>
    <w:rsid w:val="00437574"/>
    <w:rsid w:val="00437964"/>
    <w:rsid w:val="004417B2"/>
    <w:rsid w:val="00441DF0"/>
    <w:rsid w:val="0044421C"/>
    <w:rsid w:val="004449D2"/>
    <w:rsid w:val="00444D90"/>
    <w:rsid w:val="00446F25"/>
    <w:rsid w:val="00447906"/>
    <w:rsid w:val="00447E97"/>
    <w:rsid w:val="00450281"/>
    <w:rsid w:val="00452660"/>
    <w:rsid w:val="004530D8"/>
    <w:rsid w:val="00453F07"/>
    <w:rsid w:val="00454006"/>
    <w:rsid w:val="004552C9"/>
    <w:rsid w:val="00455DB3"/>
    <w:rsid w:val="0045637E"/>
    <w:rsid w:val="00456BC3"/>
    <w:rsid w:val="00456D86"/>
    <w:rsid w:val="00457814"/>
    <w:rsid w:val="00457FEF"/>
    <w:rsid w:val="0046075D"/>
    <w:rsid w:val="00461341"/>
    <w:rsid w:val="004615A9"/>
    <w:rsid w:val="00461B41"/>
    <w:rsid w:val="00461B8A"/>
    <w:rsid w:val="00461C08"/>
    <w:rsid w:val="00462FE2"/>
    <w:rsid w:val="00463315"/>
    <w:rsid w:val="00463F6F"/>
    <w:rsid w:val="00464373"/>
    <w:rsid w:val="0046438D"/>
    <w:rsid w:val="00464889"/>
    <w:rsid w:val="00466EF7"/>
    <w:rsid w:val="00467354"/>
    <w:rsid w:val="0046738F"/>
    <w:rsid w:val="00467762"/>
    <w:rsid w:val="004712E7"/>
    <w:rsid w:val="00471423"/>
    <w:rsid w:val="00471575"/>
    <w:rsid w:val="004715A0"/>
    <w:rsid w:val="0047242A"/>
    <w:rsid w:val="0047296E"/>
    <w:rsid w:val="00473497"/>
    <w:rsid w:val="004738EB"/>
    <w:rsid w:val="00473AE0"/>
    <w:rsid w:val="00473CD0"/>
    <w:rsid w:val="00474082"/>
    <w:rsid w:val="004745A4"/>
    <w:rsid w:val="0047482A"/>
    <w:rsid w:val="004759D0"/>
    <w:rsid w:val="00476A6C"/>
    <w:rsid w:val="00480627"/>
    <w:rsid w:val="00481606"/>
    <w:rsid w:val="00483CA7"/>
    <w:rsid w:val="00483F20"/>
    <w:rsid w:val="00485061"/>
    <w:rsid w:val="00485445"/>
    <w:rsid w:val="00485CF0"/>
    <w:rsid w:val="00487301"/>
    <w:rsid w:val="0049094F"/>
    <w:rsid w:val="00490D38"/>
    <w:rsid w:val="00494A02"/>
    <w:rsid w:val="00496BB3"/>
    <w:rsid w:val="004973AB"/>
    <w:rsid w:val="00497CF4"/>
    <w:rsid w:val="004A097B"/>
    <w:rsid w:val="004A19A7"/>
    <w:rsid w:val="004A2B82"/>
    <w:rsid w:val="004A3177"/>
    <w:rsid w:val="004A4677"/>
    <w:rsid w:val="004A4849"/>
    <w:rsid w:val="004A4CED"/>
    <w:rsid w:val="004A5513"/>
    <w:rsid w:val="004A634B"/>
    <w:rsid w:val="004B0326"/>
    <w:rsid w:val="004B0A4E"/>
    <w:rsid w:val="004B20FA"/>
    <w:rsid w:val="004B2534"/>
    <w:rsid w:val="004B3936"/>
    <w:rsid w:val="004B3AC2"/>
    <w:rsid w:val="004B42C1"/>
    <w:rsid w:val="004B443B"/>
    <w:rsid w:val="004B4831"/>
    <w:rsid w:val="004B4E66"/>
    <w:rsid w:val="004B50AA"/>
    <w:rsid w:val="004B5E57"/>
    <w:rsid w:val="004B6140"/>
    <w:rsid w:val="004B62ED"/>
    <w:rsid w:val="004B694F"/>
    <w:rsid w:val="004B6BA8"/>
    <w:rsid w:val="004B6D9F"/>
    <w:rsid w:val="004C017C"/>
    <w:rsid w:val="004C026C"/>
    <w:rsid w:val="004C096A"/>
    <w:rsid w:val="004C12CE"/>
    <w:rsid w:val="004C1A12"/>
    <w:rsid w:val="004C24BF"/>
    <w:rsid w:val="004C2E04"/>
    <w:rsid w:val="004C3DD7"/>
    <w:rsid w:val="004C56FF"/>
    <w:rsid w:val="004C6976"/>
    <w:rsid w:val="004C6CCC"/>
    <w:rsid w:val="004C7058"/>
    <w:rsid w:val="004C7194"/>
    <w:rsid w:val="004D04A7"/>
    <w:rsid w:val="004D0891"/>
    <w:rsid w:val="004D1E0E"/>
    <w:rsid w:val="004D3F40"/>
    <w:rsid w:val="004D44EE"/>
    <w:rsid w:val="004D4CA4"/>
    <w:rsid w:val="004D508A"/>
    <w:rsid w:val="004D597B"/>
    <w:rsid w:val="004D61AA"/>
    <w:rsid w:val="004D6F6A"/>
    <w:rsid w:val="004D7FE5"/>
    <w:rsid w:val="004E0CB1"/>
    <w:rsid w:val="004E1466"/>
    <w:rsid w:val="004E18D6"/>
    <w:rsid w:val="004E1E87"/>
    <w:rsid w:val="004E50EE"/>
    <w:rsid w:val="004E55B3"/>
    <w:rsid w:val="004E5899"/>
    <w:rsid w:val="004E6A5A"/>
    <w:rsid w:val="004E7729"/>
    <w:rsid w:val="004F0BDB"/>
    <w:rsid w:val="004F3BDB"/>
    <w:rsid w:val="004F3CDE"/>
    <w:rsid w:val="004F43AB"/>
    <w:rsid w:val="004F64EA"/>
    <w:rsid w:val="004F65E6"/>
    <w:rsid w:val="004F7357"/>
    <w:rsid w:val="004F7D0F"/>
    <w:rsid w:val="004F7D2A"/>
    <w:rsid w:val="00500792"/>
    <w:rsid w:val="00501118"/>
    <w:rsid w:val="005014B7"/>
    <w:rsid w:val="005017B9"/>
    <w:rsid w:val="005020CD"/>
    <w:rsid w:val="005030A8"/>
    <w:rsid w:val="00503127"/>
    <w:rsid w:val="00503CF4"/>
    <w:rsid w:val="00503D31"/>
    <w:rsid w:val="005042D4"/>
    <w:rsid w:val="00505B33"/>
    <w:rsid w:val="0050670E"/>
    <w:rsid w:val="005068FA"/>
    <w:rsid w:val="005072AC"/>
    <w:rsid w:val="0050753A"/>
    <w:rsid w:val="00507D1C"/>
    <w:rsid w:val="00510460"/>
    <w:rsid w:val="005108A8"/>
    <w:rsid w:val="005116FD"/>
    <w:rsid w:val="005128C8"/>
    <w:rsid w:val="00512A3F"/>
    <w:rsid w:val="00512D5C"/>
    <w:rsid w:val="00512D95"/>
    <w:rsid w:val="00513903"/>
    <w:rsid w:val="0051447C"/>
    <w:rsid w:val="00514D8B"/>
    <w:rsid w:val="00515AE8"/>
    <w:rsid w:val="00516440"/>
    <w:rsid w:val="00516FD3"/>
    <w:rsid w:val="005172B3"/>
    <w:rsid w:val="00517EE2"/>
    <w:rsid w:val="005204D1"/>
    <w:rsid w:val="005209CA"/>
    <w:rsid w:val="00520AC5"/>
    <w:rsid w:val="00520D52"/>
    <w:rsid w:val="00521132"/>
    <w:rsid w:val="005261B8"/>
    <w:rsid w:val="00526F52"/>
    <w:rsid w:val="00526FAE"/>
    <w:rsid w:val="00527222"/>
    <w:rsid w:val="0053053C"/>
    <w:rsid w:val="0053136D"/>
    <w:rsid w:val="00531C35"/>
    <w:rsid w:val="00533B89"/>
    <w:rsid w:val="0053445E"/>
    <w:rsid w:val="00534491"/>
    <w:rsid w:val="0053476A"/>
    <w:rsid w:val="00534A2C"/>
    <w:rsid w:val="00534A31"/>
    <w:rsid w:val="00535218"/>
    <w:rsid w:val="00535916"/>
    <w:rsid w:val="00535D5A"/>
    <w:rsid w:val="005373D7"/>
    <w:rsid w:val="005442B9"/>
    <w:rsid w:val="0054619E"/>
    <w:rsid w:val="00546D55"/>
    <w:rsid w:val="00546E8B"/>
    <w:rsid w:val="00547AC1"/>
    <w:rsid w:val="00550463"/>
    <w:rsid w:val="005515BF"/>
    <w:rsid w:val="005515D3"/>
    <w:rsid w:val="005523FF"/>
    <w:rsid w:val="0055387C"/>
    <w:rsid w:val="00553C5C"/>
    <w:rsid w:val="00554626"/>
    <w:rsid w:val="00555270"/>
    <w:rsid w:val="005559F0"/>
    <w:rsid w:val="0055688A"/>
    <w:rsid w:val="00557125"/>
    <w:rsid w:val="005571F8"/>
    <w:rsid w:val="00557335"/>
    <w:rsid w:val="00557852"/>
    <w:rsid w:val="005579D3"/>
    <w:rsid w:val="0056329D"/>
    <w:rsid w:val="00563D96"/>
    <w:rsid w:val="005643CB"/>
    <w:rsid w:val="0056452E"/>
    <w:rsid w:val="00564BA8"/>
    <w:rsid w:val="00564D39"/>
    <w:rsid w:val="00564EEB"/>
    <w:rsid w:val="00565B43"/>
    <w:rsid w:val="00565D7D"/>
    <w:rsid w:val="00566C26"/>
    <w:rsid w:val="00567FE9"/>
    <w:rsid w:val="005740B6"/>
    <w:rsid w:val="00576353"/>
    <w:rsid w:val="00580286"/>
    <w:rsid w:val="005822D6"/>
    <w:rsid w:val="00583B68"/>
    <w:rsid w:val="00584BB1"/>
    <w:rsid w:val="00585324"/>
    <w:rsid w:val="005854AC"/>
    <w:rsid w:val="00590B30"/>
    <w:rsid w:val="005913E1"/>
    <w:rsid w:val="0059157F"/>
    <w:rsid w:val="0059174D"/>
    <w:rsid w:val="00591754"/>
    <w:rsid w:val="00591BA3"/>
    <w:rsid w:val="00591DD3"/>
    <w:rsid w:val="005921F7"/>
    <w:rsid w:val="00592443"/>
    <w:rsid w:val="00592E20"/>
    <w:rsid w:val="00594767"/>
    <w:rsid w:val="005961B8"/>
    <w:rsid w:val="005966AA"/>
    <w:rsid w:val="005967EC"/>
    <w:rsid w:val="00596E9B"/>
    <w:rsid w:val="00597C60"/>
    <w:rsid w:val="005A0763"/>
    <w:rsid w:val="005A3524"/>
    <w:rsid w:val="005A4249"/>
    <w:rsid w:val="005A4299"/>
    <w:rsid w:val="005A54E7"/>
    <w:rsid w:val="005A64D0"/>
    <w:rsid w:val="005A6791"/>
    <w:rsid w:val="005A772D"/>
    <w:rsid w:val="005B00D2"/>
    <w:rsid w:val="005B0EF2"/>
    <w:rsid w:val="005B1C2C"/>
    <w:rsid w:val="005B261A"/>
    <w:rsid w:val="005B3393"/>
    <w:rsid w:val="005B3B75"/>
    <w:rsid w:val="005B3EB8"/>
    <w:rsid w:val="005B65C7"/>
    <w:rsid w:val="005B7318"/>
    <w:rsid w:val="005B731C"/>
    <w:rsid w:val="005B745E"/>
    <w:rsid w:val="005B750D"/>
    <w:rsid w:val="005C079D"/>
    <w:rsid w:val="005C0D00"/>
    <w:rsid w:val="005C1524"/>
    <w:rsid w:val="005C16FD"/>
    <w:rsid w:val="005C21AF"/>
    <w:rsid w:val="005C321B"/>
    <w:rsid w:val="005C4C4A"/>
    <w:rsid w:val="005C5E42"/>
    <w:rsid w:val="005C6D8F"/>
    <w:rsid w:val="005D0E61"/>
    <w:rsid w:val="005D2BDF"/>
    <w:rsid w:val="005D3934"/>
    <w:rsid w:val="005D420C"/>
    <w:rsid w:val="005D5C46"/>
    <w:rsid w:val="005D6866"/>
    <w:rsid w:val="005D7388"/>
    <w:rsid w:val="005D7A47"/>
    <w:rsid w:val="005E084F"/>
    <w:rsid w:val="005E2D13"/>
    <w:rsid w:val="005E3207"/>
    <w:rsid w:val="005F0688"/>
    <w:rsid w:val="005F2664"/>
    <w:rsid w:val="005F3116"/>
    <w:rsid w:val="005F3EEB"/>
    <w:rsid w:val="005F3F35"/>
    <w:rsid w:val="005F4CAC"/>
    <w:rsid w:val="005F6809"/>
    <w:rsid w:val="005F6D48"/>
    <w:rsid w:val="005F78B5"/>
    <w:rsid w:val="00600C51"/>
    <w:rsid w:val="006016BC"/>
    <w:rsid w:val="006017F6"/>
    <w:rsid w:val="006028E8"/>
    <w:rsid w:val="00602917"/>
    <w:rsid w:val="00604B1E"/>
    <w:rsid w:val="00604D23"/>
    <w:rsid w:val="00604E49"/>
    <w:rsid w:val="00606534"/>
    <w:rsid w:val="00606B49"/>
    <w:rsid w:val="00606EA2"/>
    <w:rsid w:val="00606F8F"/>
    <w:rsid w:val="00607323"/>
    <w:rsid w:val="00607818"/>
    <w:rsid w:val="00610519"/>
    <w:rsid w:val="00611062"/>
    <w:rsid w:val="00612403"/>
    <w:rsid w:val="00612663"/>
    <w:rsid w:val="00613335"/>
    <w:rsid w:val="00615825"/>
    <w:rsid w:val="006164A8"/>
    <w:rsid w:val="00617274"/>
    <w:rsid w:val="006201AA"/>
    <w:rsid w:val="00620D3C"/>
    <w:rsid w:val="00621A0F"/>
    <w:rsid w:val="00621E14"/>
    <w:rsid w:val="00627917"/>
    <w:rsid w:val="00627B76"/>
    <w:rsid w:val="00627DF4"/>
    <w:rsid w:val="00627F23"/>
    <w:rsid w:val="006307B1"/>
    <w:rsid w:val="0063193C"/>
    <w:rsid w:val="00632BB5"/>
    <w:rsid w:val="00633613"/>
    <w:rsid w:val="00633821"/>
    <w:rsid w:val="00634537"/>
    <w:rsid w:val="00635557"/>
    <w:rsid w:val="0063583C"/>
    <w:rsid w:val="00635FE6"/>
    <w:rsid w:val="00636E1A"/>
    <w:rsid w:val="00641271"/>
    <w:rsid w:val="0064152D"/>
    <w:rsid w:val="00641955"/>
    <w:rsid w:val="0064214D"/>
    <w:rsid w:val="00643AC7"/>
    <w:rsid w:val="006446F5"/>
    <w:rsid w:val="00644BE3"/>
    <w:rsid w:val="00644F56"/>
    <w:rsid w:val="00645806"/>
    <w:rsid w:val="00646BBC"/>
    <w:rsid w:val="00646F1C"/>
    <w:rsid w:val="00647868"/>
    <w:rsid w:val="00647EA0"/>
    <w:rsid w:val="00651A5F"/>
    <w:rsid w:val="00651DE2"/>
    <w:rsid w:val="00653168"/>
    <w:rsid w:val="00653825"/>
    <w:rsid w:val="00654EF5"/>
    <w:rsid w:val="00655168"/>
    <w:rsid w:val="006555D7"/>
    <w:rsid w:val="00655B0D"/>
    <w:rsid w:val="00655E86"/>
    <w:rsid w:val="00657DD9"/>
    <w:rsid w:val="0066014A"/>
    <w:rsid w:val="0066080C"/>
    <w:rsid w:val="00661EFE"/>
    <w:rsid w:val="00663F8D"/>
    <w:rsid w:val="00665CAE"/>
    <w:rsid w:val="006730B3"/>
    <w:rsid w:val="00673303"/>
    <w:rsid w:val="00673AA1"/>
    <w:rsid w:val="00674AFF"/>
    <w:rsid w:val="00676A29"/>
    <w:rsid w:val="00677147"/>
    <w:rsid w:val="006773DD"/>
    <w:rsid w:val="00677427"/>
    <w:rsid w:val="00677644"/>
    <w:rsid w:val="00677F07"/>
    <w:rsid w:val="006805A2"/>
    <w:rsid w:val="00680ACD"/>
    <w:rsid w:val="0068196C"/>
    <w:rsid w:val="006821E0"/>
    <w:rsid w:val="006830BC"/>
    <w:rsid w:val="00684C16"/>
    <w:rsid w:val="006852A7"/>
    <w:rsid w:val="00686CF9"/>
    <w:rsid w:val="00687418"/>
    <w:rsid w:val="0069026D"/>
    <w:rsid w:val="00692266"/>
    <w:rsid w:val="006928E7"/>
    <w:rsid w:val="00693520"/>
    <w:rsid w:val="00693942"/>
    <w:rsid w:val="0069420B"/>
    <w:rsid w:val="00694237"/>
    <w:rsid w:val="0069679D"/>
    <w:rsid w:val="00697A74"/>
    <w:rsid w:val="006A0425"/>
    <w:rsid w:val="006A2194"/>
    <w:rsid w:val="006A303C"/>
    <w:rsid w:val="006A3FBA"/>
    <w:rsid w:val="006A485E"/>
    <w:rsid w:val="006A4BEB"/>
    <w:rsid w:val="006A4EDB"/>
    <w:rsid w:val="006A7908"/>
    <w:rsid w:val="006A7CBC"/>
    <w:rsid w:val="006B0487"/>
    <w:rsid w:val="006B09EA"/>
    <w:rsid w:val="006B0DFA"/>
    <w:rsid w:val="006B1992"/>
    <w:rsid w:val="006B2607"/>
    <w:rsid w:val="006B2DA4"/>
    <w:rsid w:val="006B3EEC"/>
    <w:rsid w:val="006B43C1"/>
    <w:rsid w:val="006B469D"/>
    <w:rsid w:val="006B5D86"/>
    <w:rsid w:val="006B614B"/>
    <w:rsid w:val="006B7491"/>
    <w:rsid w:val="006B7E31"/>
    <w:rsid w:val="006C1CAD"/>
    <w:rsid w:val="006C224C"/>
    <w:rsid w:val="006C2919"/>
    <w:rsid w:val="006C2A03"/>
    <w:rsid w:val="006C2D7B"/>
    <w:rsid w:val="006C5F66"/>
    <w:rsid w:val="006C6C6B"/>
    <w:rsid w:val="006C746B"/>
    <w:rsid w:val="006D08A3"/>
    <w:rsid w:val="006D0ECB"/>
    <w:rsid w:val="006D184C"/>
    <w:rsid w:val="006D47FE"/>
    <w:rsid w:val="006D5290"/>
    <w:rsid w:val="006D78C2"/>
    <w:rsid w:val="006E0682"/>
    <w:rsid w:val="006E373F"/>
    <w:rsid w:val="006E37A1"/>
    <w:rsid w:val="006E39B0"/>
    <w:rsid w:val="006E3A94"/>
    <w:rsid w:val="006E5CA2"/>
    <w:rsid w:val="006E6A31"/>
    <w:rsid w:val="006E78AA"/>
    <w:rsid w:val="006F0517"/>
    <w:rsid w:val="006F0D57"/>
    <w:rsid w:val="006F0FEF"/>
    <w:rsid w:val="006F1598"/>
    <w:rsid w:val="006F3256"/>
    <w:rsid w:val="006F4D25"/>
    <w:rsid w:val="006F55B2"/>
    <w:rsid w:val="006F55EF"/>
    <w:rsid w:val="006F5658"/>
    <w:rsid w:val="006F692A"/>
    <w:rsid w:val="006F6EF3"/>
    <w:rsid w:val="00700F79"/>
    <w:rsid w:val="00700FEC"/>
    <w:rsid w:val="00701480"/>
    <w:rsid w:val="00705814"/>
    <w:rsid w:val="00706674"/>
    <w:rsid w:val="00707732"/>
    <w:rsid w:val="00707F0F"/>
    <w:rsid w:val="0071015A"/>
    <w:rsid w:val="0071018C"/>
    <w:rsid w:val="0071061E"/>
    <w:rsid w:val="007121D5"/>
    <w:rsid w:val="00712A85"/>
    <w:rsid w:val="007140BE"/>
    <w:rsid w:val="007152DF"/>
    <w:rsid w:val="0071615F"/>
    <w:rsid w:val="00717BC9"/>
    <w:rsid w:val="007200F9"/>
    <w:rsid w:val="00721C04"/>
    <w:rsid w:val="00721C72"/>
    <w:rsid w:val="00722581"/>
    <w:rsid w:val="007226FF"/>
    <w:rsid w:val="0072271D"/>
    <w:rsid w:val="00722D0E"/>
    <w:rsid w:val="00722D5F"/>
    <w:rsid w:val="00722E2F"/>
    <w:rsid w:val="00722E66"/>
    <w:rsid w:val="00724E5B"/>
    <w:rsid w:val="00727248"/>
    <w:rsid w:val="00727709"/>
    <w:rsid w:val="0072783C"/>
    <w:rsid w:val="00727B99"/>
    <w:rsid w:val="007303EF"/>
    <w:rsid w:val="007312BB"/>
    <w:rsid w:val="007314C1"/>
    <w:rsid w:val="00731BB9"/>
    <w:rsid w:val="00731EEB"/>
    <w:rsid w:val="00732059"/>
    <w:rsid w:val="00732312"/>
    <w:rsid w:val="00732831"/>
    <w:rsid w:val="00733493"/>
    <w:rsid w:val="00734710"/>
    <w:rsid w:val="007363B5"/>
    <w:rsid w:val="00736E4C"/>
    <w:rsid w:val="00736FE1"/>
    <w:rsid w:val="007401E7"/>
    <w:rsid w:val="007404C7"/>
    <w:rsid w:val="00740656"/>
    <w:rsid w:val="00740A96"/>
    <w:rsid w:val="0074257A"/>
    <w:rsid w:val="00743589"/>
    <w:rsid w:val="00743944"/>
    <w:rsid w:val="00744F31"/>
    <w:rsid w:val="00744FF6"/>
    <w:rsid w:val="0074501A"/>
    <w:rsid w:val="00745ECB"/>
    <w:rsid w:val="0075062D"/>
    <w:rsid w:val="00751410"/>
    <w:rsid w:val="007516D9"/>
    <w:rsid w:val="007536E3"/>
    <w:rsid w:val="00754DD5"/>
    <w:rsid w:val="007560A4"/>
    <w:rsid w:val="00756243"/>
    <w:rsid w:val="007605F0"/>
    <w:rsid w:val="00761190"/>
    <w:rsid w:val="007616E4"/>
    <w:rsid w:val="0076185A"/>
    <w:rsid w:val="00761D11"/>
    <w:rsid w:val="00761DDB"/>
    <w:rsid w:val="007622CD"/>
    <w:rsid w:val="007626F6"/>
    <w:rsid w:val="007630A1"/>
    <w:rsid w:val="00763284"/>
    <w:rsid w:val="00763537"/>
    <w:rsid w:val="0076388D"/>
    <w:rsid w:val="00764166"/>
    <w:rsid w:val="00764CEC"/>
    <w:rsid w:val="00765B11"/>
    <w:rsid w:val="00766009"/>
    <w:rsid w:val="00767E47"/>
    <w:rsid w:val="00770100"/>
    <w:rsid w:val="007704D4"/>
    <w:rsid w:val="00770D5F"/>
    <w:rsid w:val="007712B8"/>
    <w:rsid w:val="00771CF5"/>
    <w:rsid w:val="007722E4"/>
    <w:rsid w:val="00772627"/>
    <w:rsid w:val="00774F02"/>
    <w:rsid w:val="007753A8"/>
    <w:rsid w:val="007758ED"/>
    <w:rsid w:val="00775BC5"/>
    <w:rsid w:val="007802E8"/>
    <w:rsid w:val="00780ED5"/>
    <w:rsid w:val="007818B4"/>
    <w:rsid w:val="00783454"/>
    <w:rsid w:val="0078345F"/>
    <w:rsid w:val="0078406E"/>
    <w:rsid w:val="00784326"/>
    <w:rsid w:val="00784A77"/>
    <w:rsid w:val="00784B4C"/>
    <w:rsid w:val="0078639E"/>
    <w:rsid w:val="00787916"/>
    <w:rsid w:val="00791061"/>
    <w:rsid w:val="00791A7D"/>
    <w:rsid w:val="00792455"/>
    <w:rsid w:val="0079257E"/>
    <w:rsid w:val="00793611"/>
    <w:rsid w:val="00793814"/>
    <w:rsid w:val="00795662"/>
    <w:rsid w:val="007978F1"/>
    <w:rsid w:val="007A40D0"/>
    <w:rsid w:val="007A4DDF"/>
    <w:rsid w:val="007A5A33"/>
    <w:rsid w:val="007A66AD"/>
    <w:rsid w:val="007A6E32"/>
    <w:rsid w:val="007A72AF"/>
    <w:rsid w:val="007A7582"/>
    <w:rsid w:val="007A7EAA"/>
    <w:rsid w:val="007B088D"/>
    <w:rsid w:val="007B0CAA"/>
    <w:rsid w:val="007B13C2"/>
    <w:rsid w:val="007B1E3B"/>
    <w:rsid w:val="007B1FEC"/>
    <w:rsid w:val="007B24B2"/>
    <w:rsid w:val="007B2505"/>
    <w:rsid w:val="007B4D8F"/>
    <w:rsid w:val="007B610A"/>
    <w:rsid w:val="007B6AD0"/>
    <w:rsid w:val="007B6CE9"/>
    <w:rsid w:val="007B723D"/>
    <w:rsid w:val="007C0A1D"/>
    <w:rsid w:val="007C1157"/>
    <w:rsid w:val="007C137A"/>
    <w:rsid w:val="007C1658"/>
    <w:rsid w:val="007C1F9B"/>
    <w:rsid w:val="007C20D8"/>
    <w:rsid w:val="007C43BB"/>
    <w:rsid w:val="007C7418"/>
    <w:rsid w:val="007C7668"/>
    <w:rsid w:val="007C7C42"/>
    <w:rsid w:val="007D0F13"/>
    <w:rsid w:val="007D105A"/>
    <w:rsid w:val="007D227D"/>
    <w:rsid w:val="007D360B"/>
    <w:rsid w:val="007D37D4"/>
    <w:rsid w:val="007D41EE"/>
    <w:rsid w:val="007D4EA7"/>
    <w:rsid w:val="007D69B0"/>
    <w:rsid w:val="007E04B1"/>
    <w:rsid w:val="007E1BE6"/>
    <w:rsid w:val="007E2431"/>
    <w:rsid w:val="007E2CA3"/>
    <w:rsid w:val="007E3298"/>
    <w:rsid w:val="007E33FE"/>
    <w:rsid w:val="007E3E2A"/>
    <w:rsid w:val="007E43D9"/>
    <w:rsid w:val="007E49B4"/>
    <w:rsid w:val="007E5579"/>
    <w:rsid w:val="007E5D93"/>
    <w:rsid w:val="007E667B"/>
    <w:rsid w:val="007E6FA3"/>
    <w:rsid w:val="007E7267"/>
    <w:rsid w:val="007E761F"/>
    <w:rsid w:val="007F115E"/>
    <w:rsid w:val="007F1337"/>
    <w:rsid w:val="007F2F1B"/>
    <w:rsid w:val="007F3917"/>
    <w:rsid w:val="007F3BDC"/>
    <w:rsid w:val="007F4BE2"/>
    <w:rsid w:val="007F567A"/>
    <w:rsid w:val="007F7600"/>
    <w:rsid w:val="00800C05"/>
    <w:rsid w:val="00801204"/>
    <w:rsid w:val="008021C8"/>
    <w:rsid w:val="008025FC"/>
    <w:rsid w:val="0080497E"/>
    <w:rsid w:val="00805096"/>
    <w:rsid w:val="008068C4"/>
    <w:rsid w:val="00807989"/>
    <w:rsid w:val="00812008"/>
    <w:rsid w:val="00812019"/>
    <w:rsid w:val="008130AC"/>
    <w:rsid w:val="00813AD0"/>
    <w:rsid w:val="0081440E"/>
    <w:rsid w:val="008144C1"/>
    <w:rsid w:val="0081491E"/>
    <w:rsid w:val="00815F3A"/>
    <w:rsid w:val="0081658A"/>
    <w:rsid w:val="0081722C"/>
    <w:rsid w:val="0081787E"/>
    <w:rsid w:val="00820734"/>
    <w:rsid w:val="008215DC"/>
    <w:rsid w:val="008229BB"/>
    <w:rsid w:val="00823F03"/>
    <w:rsid w:val="00824368"/>
    <w:rsid w:val="008253FD"/>
    <w:rsid w:val="008257AB"/>
    <w:rsid w:val="008257FB"/>
    <w:rsid w:val="00826106"/>
    <w:rsid w:val="0082671F"/>
    <w:rsid w:val="00827E81"/>
    <w:rsid w:val="008304B6"/>
    <w:rsid w:val="00830D58"/>
    <w:rsid w:val="0083400D"/>
    <w:rsid w:val="00835568"/>
    <w:rsid w:val="008355B9"/>
    <w:rsid w:val="00835690"/>
    <w:rsid w:val="008360ED"/>
    <w:rsid w:val="00836C7E"/>
    <w:rsid w:val="00836F15"/>
    <w:rsid w:val="00840151"/>
    <w:rsid w:val="0084016B"/>
    <w:rsid w:val="00840501"/>
    <w:rsid w:val="00840BD3"/>
    <w:rsid w:val="00841A4D"/>
    <w:rsid w:val="00842EDB"/>
    <w:rsid w:val="0084512A"/>
    <w:rsid w:val="00845ADF"/>
    <w:rsid w:val="00846B3C"/>
    <w:rsid w:val="00847FC0"/>
    <w:rsid w:val="00850804"/>
    <w:rsid w:val="008529C7"/>
    <w:rsid w:val="00852FF7"/>
    <w:rsid w:val="0085364C"/>
    <w:rsid w:val="00853CAD"/>
    <w:rsid w:val="00853DD8"/>
    <w:rsid w:val="00853FAD"/>
    <w:rsid w:val="00854367"/>
    <w:rsid w:val="008548D5"/>
    <w:rsid w:val="00854A1F"/>
    <w:rsid w:val="00854DC5"/>
    <w:rsid w:val="0085572D"/>
    <w:rsid w:val="00855CF0"/>
    <w:rsid w:val="00856F6E"/>
    <w:rsid w:val="0086029E"/>
    <w:rsid w:val="008613AC"/>
    <w:rsid w:val="00861D8D"/>
    <w:rsid w:val="00862B7C"/>
    <w:rsid w:val="00864A7C"/>
    <w:rsid w:val="008651EB"/>
    <w:rsid w:val="008657E4"/>
    <w:rsid w:val="0086590C"/>
    <w:rsid w:val="00866371"/>
    <w:rsid w:val="00867187"/>
    <w:rsid w:val="0087019B"/>
    <w:rsid w:val="00870329"/>
    <w:rsid w:val="00870875"/>
    <w:rsid w:val="00870E0B"/>
    <w:rsid w:val="00872A7D"/>
    <w:rsid w:val="00874C4E"/>
    <w:rsid w:val="00875191"/>
    <w:rsid w:val="00875A08"/>
    <w:rsid w:val="00876FC9"/>
    <w:rsid w:val="00877DD1"/>
    <w:rsid w:val="0088098F"/>
    <w:rsid w:val="0088233A"/>
    <w:rsid w:val="00882541"/>
    <w:rsid w:val="00882782"/>
    <w:rsid w:val="008828AB"/>
    <w:rsid w:val="00882D2B"/>
    <w:rsid w:val="00883184"/>
    <w:rsid w:val="008833D3"/>
    <w:rsid w:val="00884D0A"/>
    <w:rsid w:val="0088579E"/>
    <w:rsid w:val="00886372"/>
    <w:rsid w:val="008873C5"/>
    <w:rsid w:val="00890428"/>
    <w:rsid w:val="00891A89"/>
    <w:rsid w:val="00892CB8"/>
    <w:rsid w:val="008937F2"/>
    <w:rsid w:val="00893809"/>
    <w:rsid w:val="0089488B"/>
    <w:rsid w:val="00895084"/>
    <w:rsid w:val="00896F94"/>
    <w:rsid w:val="0089767B"/>
    <w:rsid w:val="008A0478"/>
    <w:rsid w:val="008A0C63"/>
    <w:rsid w:val="008A13AC"/>
    <w:rsid w:val="008A13E1"/>
    <w:rsid w:val="008A2239"/>
    <w:rsid w:val="008A2567"/>
    <w:rsid w:val="008A3FA1"/>
    <w:rsid w:val="008A4460"/>
    <w:rsid w:val="008A4ECD"/>
    <w:rsid w:val="008A4FAF"/>
    <w:rsid w:val="008A50F3"/>
    <w:rsid w:val="008A5ABF"/>
    <w:rsid w:val="008A6BB1"/>
    <w:rsid w:val="008A7322"/>
    <w:rsid w:val="008A73D8"/>
    <w:rsid w:val="008B07E4"/>
    <w:rsid w:val="008B1607"/>
    <w:rsid w:val="008B1F38"/>
    <w:rsid w:val="008B2C5D"/>
    <w:rsid w:val="008B3CD7"/>
    <w:rsid w:val="008B4515"/>
    <w:rsid w:val="008B4C05"/>
    <w:rsid w:val="008B4CB5"/>
    <w:rsid w:val="008B52F8"/>
    <w:rsid w:val="008B5331"/>
    <w:rsid w:val="008B6CA6"/>
    <w:rsid w:val="008B7A95"/>
    <w:rsid w:val="008C0FD6"/>
    <w:rsid w:val="008C1F1C"/>
    <w:rsid w:val="008C358B"/>
    <w:rsid w:val="008C41FE"/>
    <w:rsid w:val="008C46F4"/>
    <w:rsid w:val="008C4812"/>
    <w:rsid w:val="008C59FF"/>
    <w:rsid w:val="008C6789"/>
    <w:rsid w:val="008C74C2"/>
    <w:rsid w:val="008D0EC9"/>
    <w:rsid w:val="008D1146"/>
    <w:rsid w:val="008D1E69"/>
    <w:rsid w:val="008D2741"/>
    <w:rsid w:val="008D2B1E"/>
    <w:rsid w:val="008D6AB7"/>
    <w:rsid w:val="008D78E0"/>
    <w:rsid w:val="008D7CE8"/>
    <w:rsid w:val="008E08C3"/>
    <w:rsid w:val="008E13B3"/>
    <w:rsid w:val="008E14AA"/>
    <w:rsid w:val="008E17E0"/>
    <w:rsid w:val="008E17FE"/>
    <w:rsid w:val="008E23CA"/>
    <w:rsid w:val="008E2CFC"/>
    <w:rsid w:val="008E3C0C"/>
    <w:rsid w:val="008E493B"/>
    <w:rsid w:val="008F08AC"/>
    <w:rsid w:val="008F0AEC"/>
    <w:rsid w:val="008F134B"/>
    <w:rsid w:val="008F26AC"/>
    <w:rsid w:val="008F2AE6"/>
    <w:rsid w:val="008F2D79"/>
    <w:rsid w:val="008F3FF3"/>
    <w:rsid w:val="008F46CF"/>
    <w:rsid w:val="008F561F"/>
    <w:rsid w:val="008F71D4"/>
    <w:rsid w:val="00900FA0"/>
    <w:rsid w:val="009016C0"/>
    <w:rsid w:val="0090405C"/>
    <w:rsid w:val="009047A7"/>
    <w:rsid w:val="009054D8"/>
    <w:rsid w:val="00906771"/>
    <w:rsid w:val="00906DEB"/>
    <w:rsid w:val="0090708E"/>
    <w:rsid w:val="00907B81"/>
    <w:rsid w:val="009104B3"/>
    <w:rsid w:val="00910788"/>
    <w:rsid w:val="00911B7F"/>
    <w:rsid w:val="0091204A"/>
    <w:rsid w:val="00914301"/>
    <w:rsid w:val="00920110"/>
    <w:rsid w:val="00920442"/>
    <w:rsid w:val="009216DB"/>
    <w:rsid w:val="00921AB4"/>
    <w:rsid w:val="0092630C"/>
    <w:rsid w:val="009301FE"/>
    <w:rsid w:val="009308D0"/>
    <w:rsid w:val="00930D6C"/>
    <w:rsid w:val="00931CCC"/>
    <w:rsid w:val="009324CE"/>
    <w:rsid w:val="00932546"/>
    <w:rsid w:val="009350AA"/>
    <w:rsid w:val="00936185"/>
    <w:rsid w:val="0093683F"/>
    <w:rsid w:val="00936927"/>
    <w:rsid w:val="009416E7"/>
    <w:rsid w:val="009419A7"/>
    <w:rsid w:val="009424C8"/>
    <w:rsid w:val="0094352B"/>
    <w:rsid w:val="009443FD"/>
    <w:rsid w:val="009457BD"/>
    <w:rsid w:val="00946DF3"/>
    <w:rsid w:val="00946E8A"/>
    <w:rsid w:val="009470C7"/>
    <w:rsid w:val="00947505"/>
    <w:rsid w:val="009508A6"/>
    <w:rsid w:val="0095195A"/>
    <w:rsid w:val="00953310"/>
    <w:rsid w:val="00955B5F"/>
    <w:rsid w:val="00956381"/>
    <w:rsid w:val="00956631"/>
    <w:rsid w:val="00956BCD"/>
    <w:rsid w:val="00957C9D"/>
    <w:rsid w:val="009610E3"/>
    <w:rsid w:val="00961170"/>
    <w:rsid w:val="00961242"/>
    <w:rsid w:val="00961A7D"/>
    <w:rsid w:val="00963A2A"/>
    <w:rsid w:val="00963A64"/>
    <w:rsid w:val="00964DB4"/>
    <w:rsid w:val="00965B95"/>
    <w:rsid w:val="00970E60"/>
    <w:rsid w:val="0097241B"/>
    <w:rsid w:val="0097412D"/>
    <w:rsid w:val="00974536"/>
    <w:rsid w:val="009746B8"/>
    <w:rsid w:val="0097517D"/>
    <w:rsid w:val="00975608"/>
    <w:rsid w:val="0097725C"/>
    <w:rsid w:val="0097729E"/>
    <w:rsid w:val="00980154"/>
    <w:rsid w:val="0098225B"/>
    <w:rsid w:val="00983502"/>
    <w:rsid w:val="009835E7"/>
    <w:rsid w:val="0098389E"/>
    <w:rsid w:val="009842E1"/>
    <w:rsid w:val="0098466A"/>
    <w:rsid w:val="00984EAA"/>
    <w:rsid w:val="00985890"/>
    <w:rsid w:val="009861A0"/>
    <w:rsid w:val="00986B99"/>
    <w:rsid w:val="00987C7E"/>
    <w:rsid w:val="0099050E"/>
    <w:rsid w:val="00990A01"/>
    <w:rsid w:val="00990B34"/>
    <w:rsid w:val="0099196B"/>
    <w:rsid w:val="00991B64"/>
    <w:rsid w:val="00991D55"/>
    <w:rsid w:val="009921D7"/>
    <w:rsid w:val="00992B4F"/>
    <w:rsid w:val="00992DD0"/>
    <w:rsid w:val="009949D0"/>
    <w:rsid w:val="0099581E"/>
    <w:rsid w:val="00996A16"/>
    <w:rsid w:val="0099740B"/>
    <w:rsid w:val="00997D11"/>
    <w:rsid w:val="009A099E"/>
    <w:rsid w:val="009A113B"/>
    <w:rsid w:val="009A3039"/>
    <w:rsid w:val="009A365E"/>
    <w:rsid w:val="009A3E4A"/>
    <w:rsid w:val="009A47EA"/>
    <w:rsid w:val="009A6203"/>
    <w:rsid w:val="009A63E9"/>
    <w:rsid w:val="009B093D"/>
    <w:rsid w:val="009B0B8E"/>
    <w:rsid w:val="009B12C7"/>
    <w:rsid w:val="009B13D4"/>
    <w:rsid w:val="009B374A"/>
    <w:rsid w:val="009B3992"/>
    <w:rsid w:val="009B3B5F"/>
    <w:rsid w:val="009B5DBF"/>
    <w:rsid w:val="009B604A"/>
    <w:rsid w:val="009C0B8F"/>
    <w:rsid w:val="009C1C6F"/>
    <w:rsid w:val="009C2018"/>
    <w:rsid w:val="009C3500"/>
    <w:rsid w:val="009C51A7"/>
    <w:rsid w:val="009C5E56"/>
    <w:rsid w:val="009C60A2"/>
    <w:rsid w:val="009C6117"/>
    <w:rsid w:val="009C67CD"/>
    <w:rsid w:val="009C69B6"/>
    <w:rsid w:val="009C7533"/>
    <w:rsid w:val="009D0377"/>
    <w:rsid w:val="009D18BD"/>
    <w:rsid w:val="009D3440"/>
    <w:rsid w:val="009D388C"/>
    <w:rsid w:val="009D3A0F"/>
    <w:rsid w:val="009D3C23"/>
    <w:rsid w:val="009D3CA1"/>
    <w:rsid w:val="009D3F26"/>
    <w:rsid w:val="009D4061"/>
    <w:rsid w:val="009D481D"/>
    <w:rsid w:val="009D4E57"/>
    <w:rsid w:val="009D58AC"/>
    <w:rsid w:val="009D603E"/>
    <w:rsid w:val="009D64C6"/>
    <w:rsid w:val="009E224D"/>
    <w:rsid w:val="009E2251"/>
    <w:rsid w:val="009E4452"/>
    <w:rsid w:val="009E44A3"/>
    <w:rsid w:val="009E51AD"/>
    <w:rsid w:val="009F0808"/>
    <w:rsid w:val="009F10ED"/>
    <w:rsid w:val="009F1EA8"/>
    <w:rsid w:val="009F2F0B"/>
    <w:rsid w:val="009F3B52"/>
    <w:rsid w:val="009F3D83"/>
    <w:rsid w:val="009F66F1"/>
    <w:rsid w:val="009F6C23"/>
    <w:rsid w:val="009F6CA8"/>
    <w:rsid w:val="00A0085F"/>
    <w:rsid w:val="00A00D70"/>
    <w:rsid w:val="00A010CB"/>
    <w:rsid w:val="00A01760"/>
    <w:rsid w:val="00A029DB"/>
    <w:rsid w:val="00A02AB2"/>
    <w:rsid w:val="00A03D62"/>
    <w:rsid w:val="00A03E69"/>
    <w:rsid w:val="00A04144"/>
    <w:rsid w:val="00A04726"/>
    <w:rsid w:val="00A0556B"/>
    <w:rsid w:val="00A05A2F"/>
    <w:rsid w:val="00A05B76"/>
    <w:rsid w:val="00A06362"/>
    <w:rsid w:val="00A06436"/>
    <w:rsid w:val="00A070B7"/>
    <w:rsid w:val="00A10172"/>
    <w:rsid w:val="00A104CC"/>
    <w:rsid w:val="00A11285"/>
    <w:rsid w:val="00A137FA"/>
    <w:rsid w:val="00A138DB"/>
    <w:rsid w:val="00A145FE"/>
    <w:rsid w:val="00A14C5B"/>
    <w:rsid w:val="00A16278"/>
    <w:rsid w:val="00A17281"/>
    <w:rsid w:val="00A21461"/>
    <w:rsid w:val="00A21E42"/>
    <w:rsid w:val="00A23EB1"/>
    <w:rsid w:val="00A24EE9"/>
    <w:rsid w:val="00A252FD"/>
    <w:rsid w:val="00A260EA"/>
    <w:rsid w:val="00A26CD5"/>
    <w:rsid w:val="00A26F1C"/>
    <w:rsid w:val="00A275FD"/>
    <w:rsid w:val="00A27982"/>
    <w:rsid w:val="00A3005B"/>
    <w:rsid w:val="00A309E2"/>
    <w:rsid w:val="00A30B19"/>
    <w:rsid w:val="00A31621"/>
    <w:rsid w:val="00A32096"/>
    <w:rsid w:val="00A32558"/>
    <w:rsid w:val="00A32AAF"/>
    <w:rsid w:val="00A35F8B"/>
    <w:rsid w:val="00A369E1"/>
    <w:rsid w:val="00A37240"/>
    <w:rsid w:val="00A377FA"/>
    <w:rsid w:val="00A37D7D"/>
    <w:rsid w:val="00A40769"/>
    <w:rsid w:val="00A42929"/>
    <w:rsid w:val="00A429A5"/>
    <w:rsid w:val="00A43276"/>
    <w:rsid w:val="00A44BE7"/>
    <w:rsid w:val="00A455F9"/>
    <w:rsid w:val="00A4722A"/>
    <w:rsid w:val="00A47AEA"/>
    <w:rsid w:val="00A47B72"/>
    <w:rsid w:val="00A50261"/>
    <w:rsid w:val="00A54393"/>
    <w:rsid w:val="00A54A39"/>
    <w:rsid w:val="00A55475"/>
    <w:rsid w:val="00A55597"/>
    <w:rsid w:val="00A557A2"/>
    <w:rsid w:val="00A573AA"/>
    <w:rsid w:val="00A57BCC"/>
    <w:rsid w:val="00A607BB"/>
    <w:rsid w:val="00A60C0E"/>
    <w:rsid w:val="00A620D4"/>
    <w:rsid w:val="00A62DC5"/>
    <w:rsid w:val="00A64B00"/>
    <w:rsid w:val="00A64F54"/>
    <w:rsid w:val="00A66487"/>
    <w:rsid w:val="00A667A9"/>
    <w:rsid w:val="00A668D4"/>
    <w:rsid w:val="00A66FDE"/>
    <w:rsid w:val="00A6742D"/>
    <w:rsid w:val="00A67ABF"/>
    <w:rsid w:val="00A704E5"/>
    <w:rsid w:val="00A723CA"/>
    <w:rsid w:val="00A7242C"/>
    <w:rsid w:val="00A72C26"/>
    <w:rsid w:val="00A73225"/>
    <w:rsid w:val="00A73562"/>
    <w:rsid w:val="00A73F85"/>
    <w:rsid w:val="00A741C3"/>
    <w:rsid w:val="00A7442C"/>
    <w:rsid w:val="00A7536C"/>
    <w:rsid w:val="00A7757E"/>
    <w:rsid w:val="00A775ED"/>
    <w:rsid w:val="00A77AC7"/>
    <w:rsid w:val="00A8053D"/>
    <w:rsid w:val="00A80735"/>
    <w:rsid w:val="00A8125A"/>
    <w:rsid w:val="00A81578"/>
    <w:rsid w:val="00A815BB"/>
    <w:rsid w:val="00A815EA"/>
    <w:rsid w:val="00A8208C"/>
    <w:rsid w:val="00A82FB8"/>
    <w:rsid w:val="00A842F6"/>
    <w:rsid w:val="00A84557"/>
    <w:rsid w:val="00A855C7"/>
    <w:rsid w:val="00A85E61"/>
    <w:rsid w:val="00A86832"/>
    <w:rsid w:val="00A86F63"/>
    <w:rsid w:val="00A878E0"/>
    <w:rsid w:val="00A9031E"/>
    <w:rsid w:val="00A90562"/>
    <w:rsid w:val="00A916EB"/>
    <w:rsid w:val="00A94421"/>
    <w:rsid w:val="00A952CE"/>
    <w:rsid w:val="00A96CA6"/>
    <w:rsid w:val="00A97852"/>
    <w:rsid w:val="00AA1C04"/>
    <w:rsid w:val="00AA2A4A"/>
    <w:rsid w:val="00AA50CC"/>
    <w:rsid w:val="00AA5BE1"/>
    <w:rsid w:val="00AA7A15"/>
    <w:rsid w:val="00AA7B27"/>
    <w:rsid w:val="00AB0624"/>
    <w:rsid w:val="00AB201D"/>
    <w:rsid w:val="00AB4627"/>
    <w:rsid w:val="00AB5343"/>
    <w:rsid w:val="00AB5B1C"/>
    <w:rsid w:val="00AB5B6A"/>
    <w:rsid w:val="00AB62FF"/>
    <w:rsid w:val="00AB6993"/>
    <w:rsid w:val="00AC01B3"/>
    <w:rsid w:val="00AC09BE"/>
    <w:rsid w:val="00AC1015"/>
    <w:rsid w:val="00AC116F"/>
    <w:rsid w:val="00AC16E2"/>
    <w:rsid w:val="00AC23D1"/>
    <w:rsid w:val="00AC2611"/>
    <w:rsid w:val="00AC3AE7"/>
    <w:rsid w:val="00AC3BCD"/>
    <w:rsid w:val="00AC45EC"/>
    <w:rsid w:val="00AC4604"/>
    <w:rsid w:val="00AC485D"/>
    <w:rsid w:val="00AC4910"/>
    <w:rsid w:val="00AC56DB"/>
    <w:rsid w:val="00AC6D98"/>
    <w:rsid w:val="00AC76DE"/>
    <w:rsid w:val="00AD006F"/>
    <w:rsid w:val="00AD00B3"/>
    <w:rsid w:val="00AD1A10"/>
    <w:rsid w:val="00AD2AD5"/>
    <w:rsid w:val="00AD4532"/>
    <w:rsid w:val="00AD4924"/>
    <w:rsid w:val="00AD5038"/>
    <w:rsid w:val="00AD57F9"/>
    <w:rsid w:val="00AD5F17"/>
    <w:rsid w:val="00AD6331"/>
    <w:rsid w:val="00AD66E5"/>
    <w:rsid w:val="00AD700F"/>
    <w:rsid w:val="00AD7295"/>
    <w:rsid w:val="00AD7299"/>
    <w:rsid w:val="00AD79ED"/>
    <w:rsid w:val="00AE1915"/>
    <w:rsid w:val="00AE25EC"/>
    <w:rsid w:val="00AE3431"/>
    <w:rsid w:val="00AE39C7"/>
    <w:rsid w:val="00AE421D"/>
    <w:rsid w:val="00AE5DD5"/>
    <w:rsid w:val="00AE64DC"/>
    <w:rsid w:val="00AE666D"/>
    <w:rsid w:val="00AE6B09"/>
    <w:rsid w:val="00AE6E1D"/>
    <w:rsid w:val="00AE78D7"/>
    <w:rsid w:val="00AE7D67"/>
    <w:rsid w:val="00AF01EA"/>
    <w:rsid w:val="00AF1E98"/>
    <w:rsid w:val="00AF2054"/>
    <w:rsid w:val="00AF2341"/>
    <w:rsid w:val="00AF45FE"/>
    <w:rsid w:val="00AF548F"/>
    <w:rsid w:val="00AF5F8B"/>
    <w:rsid w:val="00AF6C1D"/>
    <w:rsid w:val="00AF77A2"/>
    <w:rsid w:val="00AF7B9B"/>
    <w:rsid w:val="00B00334"/>
    <w:rsid w:val="00B004C5"/>
    <w:rsid w:val="00B0092F"/>
    <w:rsid w:val="00B0155A"/>
    <w:rsid w:val="00B01C30"/>
    <w:rsid w:val="00B01CAF"/>
    <w:rsid w:val="00B0236C"/>
    <w:rsid w:val="00B03259"/>
    <w:rsid w:val="00B03862"/>
    <w:rsid w:val="00B047E4"/>
    <w:rsid w:val="00B04FCB"/>
    <w:rsid w:val="00B10000"/>
    <w:rsid w:val="00B10ED0"/>
    <w:rsid w:val="00B11896"/>
    <w:rsid w:val="00B12188"/>
    <w:rsid w:val="00B1278C"/>
    <w:rsid w:val="00B13EB2"/>
    <w:rsid w:val="00B15408"/>
    <w:rsid w:val="00B157E9"/>
    <w:rsid w:val="00B15D3A"/>
    <w:rsid w:val="00B168FA"/>
    <w:rsid w:val="00B17F15"/>
    <w:rsid w:val="00B211A9"/>
    <w:rsid w:val="00B21950"/>
    <w:rsid w:val="00B22131"/>
    <w:rsid w:val="00B22C4E"/>
    <w:rsid w:val="00B23D63"/>
    <w:rsid w:val="00B25537"/>
    <w:rsid w:val="00B27436"/>
    <w:rsid w:val="00B303CC"/>
    <w:rsid w:val="00B307CE"/>
    <w:rsid w:val="00B30EFE"/>
    <w:rsid w:val="00B31753"/>
    <w:rsid w:val="00B319DE"/>
    <w:rsid w:val="00B32191"/>
    <w:rsid w:val="00B342DA"/>
    <w:rsid w:val="00B346CA"/>
    <w:rsid w:val="00B3581E"/>
    <w:rsid w:val="00B3741C"/>
    <w:rsid w:val="00B40FE5"/>
    <w:rsid w:val="00B41448"/>
    <w:rsid w:val="00B42334"/>
    <w:rsid w:val="00B4240E"/>
    <w:rsid w:val="00B425E5"/>
    <w:rsid w:val="00B43D24"/>
    <w:rsid w:val="00B44743"/>
    <w:rsid w:val="00B45EF8"/>
    <w:rsid w:val="00B46615"/>
    <w:rsid w:val="00B504D5"/>
    <w:rsid w:val="00B50932"/>
    <w:rsid w:val="00B52B96"/>
    <w:rsid w:val="00B5392B"/>
    <w:rsid w:val="00B53D23"/>
    <w:rsid w:val="00B5547C"/>
    <w:rsid w:val="00B55B3E"/>
    <w:rsid w:val="00B562E8"/>
    <w:rsid w:val="00B5635C"/>
    <w:rsid w:val="00B5677E"/>
    <w:rsid w:val="00B56E8E"/>
    <w:rsid w:val="00B5719A"/>
    <w:rsid w:val="00B57ED6"/>
    <w:rsid w:val="00B60526"/>
    <w:rsid w:val="00B606B9"/>
    <w:rsid w:val="00B622CE"/>
    <w:rsid w:val="00B62A89"/>
    <w:rsid w:val="00B6319E"/>
    <w:rsid w:val="00B6378A"/>
    <w:rsid w:val="00B65A97"/>
    <w:rsid w:val="00B65CAE"/>
    <w:rsid w:val="00B6690A"/>
    <w:rsid w:val="00B67757"/>
    <w:rsid w:val="00B73DE6"/>
    <w:rsid w:val="00B74763"/>
    <w:rsid w:val="00B77F69"/>
    <w:rsid w:val="00B77FDB"/>
    <w:rsid w:val="00B8007B"/>
    <w:rsid w:val="00B80F6F"/>
    <w:rsid w:val="00B81794"/>
    <w:rsid w:val="00B83247"/>
    <w:rsid w:val="00B84D07"/>
    <w:rsid w:val="00B858F2"/>
    <w:rsid w:val="00B85A4F"/>
    <w:rsid w:val="00B87230"/>
    <w:rsid w:val="00B87B08"/>
    <w:rsid w:val="00B91F8A"/>
    <w:rsid w:val="00B92A6A"/>
    <w:rsid w:val="00B933BC"/>
    <w:rsid w:val="00B93C6A"/>
    <w:rsid w:val="00B94541"/>
    <w:rsid w:val="00B946AE"/>
    <w:rsid w:val="00B94B0B"/>
    <w:rsid w:val="00B960B8"/>
    <w:rsid w:val="00B962F4"/>
    <w:rsid w:val="00B9717B"/>
    <w:rsid w:val="00B976DC"/>
    <w:rsid w:val="00BA03EF"/>
    <w:rsid w:val="00BA1012"/>
    <w:rsid w:val="00BA176A"/>
    <w:rsid w:val="00BA2805"/>
    <w:rsid w:val="00BA2F8E"/>
    <w:rsid w:val="00BA41A0"/>
    <w:rsid w:val="00BA428F"/>
    <w:rsid w:val="00BA4BB7"/>
    <w:rsid w:val="00BA4BC9"/>
    <w:rsid w:val="00BA565E"/>
    <w:rsid w:val="00BA6208"/>
    <w:rsid w:val="00BA68C6"/>
    <w:rsid w:val="00BA6F2F"/>
    <w:rsid w:val="00BA7472"/>
    <w:rsid w:val="00BA7DC7"/>
    <w:rsid w:val="00BB040D"/>
    <w:rsid w:val="00BB04DC"/>
    <w:rsid w:val="00BB1520"/>
    <w:rsid w:val="00BB18B1"/>
    <w:rsid w:val="00BB1BE6"/>
    <w:rsid w:val="00BB207F"/>
    <w:rsid w:val="00BB2300"/>
    <w:rsid w:val="00BB3770"/>
    <w:rsid w:val="00BB4289"/>
    <w:rsid w:val="00BB48CB"/>
    <w:rsid w:val="00BB4AB5"/>
    <w:rsid w:val="00BB7679"/>
    <w:rsid w:val="00BB79E2"/>
    <w:rsid w:val="00BC0F84"/>
    <w:rsid w:val="00BC1512"/>
    <w:rsid w:val="00BC1DC0"/>
    <w:rsid w:val="00BC201B"/>
    <w:rsid w:val="00BC306B"/>
    <w:rsid w:val="00BC44D5"/>
    <w:rsid w:val="00BC47E7"/>
    <w:rsid w:val="00BC56E8"/>
    <w:rsid w:val="00BC7597"/>
    <w:rsid w:val="00BD0EAF"/>
    <w:rsid w:val="00BD1CFD"/>
    <w:rsid w:val="00BD2D04"/>
    <w:rsid w:val="00BD3A85"/>
    <w:rsid w:val="00BD3CC4"/>
    <w:rsid w:val="00BD3E4A"/>
    <w:rsid w:val="00BD5ADA"/>
    <w:rsid w:val="00BD5FE1"/>
    <w:rsid w:val="00BE03C4"/>
    <w:rsid w:val="00BE1246"/>
    <w:rsid w:val="00BE19FE"/>
    <w:rsid w:val="00BE2E5D"/>
    <w:rsid w:val="00BE3247"/>
    <w:rsid w:val="00BE47B9"/>
    <w:rsid w:val="00BE51F4"/>
    <w:rsid w:val="00BE5D8E"/>
    <w:rsid w:val="00BE6208"/>
    <w:rsid w:val="00BF0F87"/>
    <w:rsid w:val="00BF1C89"/>
    <w:rsid w:val="00BF1E12"/>
    <w:rsid w:val="00BF2608"/>
    <w:rsid w:val="00BF3245"/>
    <w:rsid w:val="00BF41BD"/>
    <w:rsid w:val="00BF43ED"/>
    <w:rsid w:val="00BF576B"/>
    <w:rsid w:val="00BF7404"/>
    <w:rsid w:val="00BF7727"/>
    <w:rsid w:val="00BF7BF9"/>
    <w:rsid w:val="00BF7DFC"/>
    <w:rsid w:val="00C01985"/>
    <w:rsid w:val="00C023AA"/>
    <w:rsid w:val="00C02501"/>
    <w:rsid w:val="00C02607"/>
    <w:rsid w:val="00C028A1"/>
    <w:rsid w:val="00C02E41"/>
    <w:rsid w:val="00C04439"/>
    <w:rsid w:val="00C050EE"/>
    <w:rsid w:val="00C062D6"/>
    <w:rsid w:val="00C06BA0"/>
    <w:rsid w:val="00C079BA"/>
    <w:rsid w:val="00C10F35"/>
    <w:rsid w:val="00C11721"/>
    <w:rsid w:val="00C11B1B"/>
    <w:rsid w:val="00C120CC"/>
    <w:rsid w:val="00C12C8F"/>
    <w:rsid w:val="00C13002"/>
    <w:rsid w:val="00C134CC"/>
    <w:rsid w:val="00C13B04"/>
    <w:rsid w:val="00C148F0"/>
    <w:rsid w:val="00C14D3C"/>
    <w:rsid w:val="00C154EB"/>
    <w:rsid w:val="00C15568"/>
    <w:rsid w:val="00C1625B"/>
    <w:rsid w:val="00C1638C"/>
    <w:rsid w:val="00C166E7"/>
    <w:rsid w:val="00C16DAB"/>
    <w:rsid w:val="00C176CF"/>
    <w:rsid w:val="00C1793E"/>
    <w:rsid w:val="00C17EB9"/>
    <w:rsid w:val="00C17F6E"/>
    <w:rsid w:val="00C21193"/>
    <w:rsid w:val="00C219BA"/>
    <w:rsid w:val="00C21C20"/>
    <w:rsid w:val="00C22A48"/>
    <w:rsid w:val="00C23456"/>
    <w:rsid w:val="00C23B0F"/>
    <w:rsid w:val="00C23CF2"/>
    <w:rsid w:val="00C2553D"/>
    <w:rsid w:val="00C25854"/>
    <w:rsid w:val="00C27083"/>
    <w:rsid w:val="00C30180"/>
    <w:rsid w:val="00C3057E"/>
    <w:rsid w:val="00C324B1"/>
    <w:rsid w:val="00C34809"/>
    <w:rsid w:val="00C3530C"/>
    <w:rsid w:val="00C378A2"/>
    <w:rsid w:val="00C37953"/>
    <w:rsid w:val="00C413DB"/>
    <w:rsid w:val="00C431E1"/>
    <w:rsid w:val="00C43B53"/>
    <w:rsid w:val="00C44883"/>
    <w:rsid w:val="00C44B91"/>
    <w:rsid w:val="00C46198"/>
    <w:rsid w:val="00C4683B"/>
    <w:rsid w:val="00C4779D"/>
    <w:rsid w:val="00C50864"/>
    <w:rsid w:val="00C5158B"/>
    <w:rsid w:val="00C51803"/>
    <w:rsid w:val="00C52DC0"/>
    <w:rsid w:val="00C533D8"/>
    <w:rsid w:val="00C53606"/>
    <w:rsid w:val="00C53D58"/>
    <w:rsid w:val="00C56043"/>
    <w:rsid w:val="00C5761F"/>
    <w:rsid w:val="00C604C1"/>
    <w:rsid w:val="00C620D2"/>
    <w:rsid w:val="00C634B6"/>
    <w:rsid w:val="00C639E6"/>
    <w:rsid w:val="00C659B4"/>
    <w:rsid w:val="00C664A2"/>
    <w:rsid w:val="00C67758"/>
    <w:rsid w:val="00C67DE6"/>
    <w:rsid w:val="00C713F2"/>
    <w:rsid w:val="00C71E34"/>
    <w:rsid w:val="00C73772"/>
    <w:rsid w:val="00C74FA2"/>
    <w:rsid w:val="00C7646F"/>
    <w:rsid w:val="00C80A8F"/>
    <w:rsid w:val="00C817B0"/>
    <w:rsid w:val="00C82FA8"/>
    <w:rsid w:val="00C842B0"/>
    <w:rsid w:val="00C85003"/>
    <w:rsid w:val="00C866E7"/>
    <w:rsid w:val="00C87C06"/>
    <w:rsid w:val="00C901EE"/>
    <w:rsid w:val="00C905A9"/>
    <w:rsid w:val="00C916B3"/>
    <w:rsid w:val="00C9637B"/>
    <w:rsid w:val="00C97108"/>
    <w:rsid w:val="00C975F1"/>
    <w:rsid w:val="00CA0D34"/>
    <w:rsid w:val="00CA1838"/>
    <w:rsid w:val="00CA18EE"/>
    <w:rsid w:val="00CA3887"/>
    <w:rsid w:val="00CA3D63"/>
    <w:rsid w:val="00CA54DC"/>
    <w:rsid w:val="00CA5B51"/>
    <w:rsid w:val="00CA6A08"/>
    <w:rsid w:val="00CB0539"/>
    <w:rsid w:val="00CB0AF0"/>
    <w:rsid w:val="00CB0F1C"/>
    <w:rsid w:val="00CB173D"/>
    <w:rsid w:val="00CB2FB1"/>
    <w:rsid w:val="00CB383E"/>
    <w:rsid w:val="00CB40FE"/>
    <w:rsid w:val="00CB4173"/>
    <w:rsid w:val="00CB43BD"/>
    <w:rsid w:val="00CB4517"/>
    <w:rsid w:val="00CB490A"/>
    <w:rsid w:val="00CC12F0"/>
    <w:rsid w:val="00CC1809"/>
    <w:rsid w:val="00CC2A00"/>
    <w:rsid w:val="00CC2C51"/>
    <w:rsid w:val="00CC44CF"/>
    <w:rsid w:val="00CC46AA"/>
    <w:rsid w:val="00CC4E04"/>
    <w:rsid w:val="00CC5F75"/>
    <w:rsid w:val="00CC76EC"/>
    <w:rsid w:val="00CC78CF"/>
    <w:rsid w:val="00CC7D17"/>
    <w:rsid w:val="00CC7E66"/>
    <w:rsid w:val="00CD0177"/>
    <w:rsid w:val="00CD070C"/>
    <w:rsid w:val="00CD19B1"/>
    <w:rsid w:val="00CD1D92"/>
    <w:rsid w:val="00CD2B23"/>
    <w:rsid w:val="00CD338C"/>
    <w:rsid w:val="00CD3756"/>
    <w:rsid w:val="00CD3B68"/>
    <w:rsid w:val="00CD3D34"/>
    <w:rsid w:val="00CD4DBE"/>
    <w:rsid w:val="00CD5474"/>
    <w:rsid w:val="00CD6E24"/>
    <w:rsid w:val="00CD7FC5"/>
    <w:rsid w:val="00CE0E61"/>
    <w:rsid w:val="00CE10FE"/>
    <w:rsid w:val="00CE2F67"/>
    <w:rsid w:val="00CE3177"/>
    <w:rsid w:val="00CE51CE"/>
    <w:rsid w:val="00CE5EDF"/>
    <w:rsid w:val="00CE7470"/>
    <w:rsid w:val="00CF159E"/>
    <w:rsid w:val="00CF395E"/>
    <w:rsid w:val="00CF3BF3"/>
    <w:rsid w:val="00CF453A"/>
    <w:rsid w:val="00CF4624"/>
    <w:rsid w:val="00CF5EF0"/>
    <w:rsid w:val="00CF661A"/>
    <w:rsid w:val="00CF6AE7"/>
    <w:rsid w:val="00D01C65"/>
    <w:rsid w:val="00D023B0"/>
    <w:rsid w:val="00D029E5"/>
    <w:rsid w:val="00D07198"/>
    <w:rsid w:val="00D073B3"/>
    <w:rsid w:val="00D07416"/>
    <w:rsid w:val="00D1123D"/>
    <w:rsid w:val="00D11909"/>
    <w:rsid w:val="00D14CDB"/>
    <w:rsid w:val="00D14D93"/>
    <w:rsid w:val="00D1549D"/>
    <w:rsid w:val="00D1636E"/>
    <w:rsid w:val="00D163B0"/>
    <w:rsid w:val="00D16635"/>
    <w:rsid w:val="00D166EF"/>
    <w:rsid w:val="00D1682E"/>
    <w:rsid w:val="00D17695"/>
    <w:rsid w:val="00D17EB4"/>
    <w:rsid w:val="00D22552"/>
    <w:rsid w:val="00D22E4F"/>
    <w:rsid w:val="00D236B1"/>
    <w:rsid w:val="00D24457"/>
    <w:rsid w:val="00D244BA"/>
    <w:rsid w:val="00D24F41"/>
    <w:rsid w:val="00D256FD"/>
    <w:rsid w:val="00D26634"/>
    <w:rsid w:val="00D26A8F"/>
    <w:rsid w:val="00D276D3"/>
    <w:rsid w:val="00D27B5A"/>
    <w:rsid w:val="00D31082"/>
    <w:rsid w:val="00D31A73"/>
    <w:rsid w:val="00D31A97"/>
    <w:rsid w:val="00D34C94"/>
    <w:rsid w:val="00D34E51"/>
    <w:rsid w:val="00D36128"/>
    <w:rsid w:val="00D37E03"/>
    <w:rsid w:val="00D42214"/>
    <w:rsid w:val="00D42295"/>
    <w:rsid w:val="00D465F5"/>
    <w:rsid w:val="00D466AB"/>
    <w:rsid w:val="00D47A7F"/>
    <w:rsid w:val="00D505CD"/>
    <w:rsid w:val="00D5088F"/>
    <w:rsid w:val="00D50939"/>
    <w:rsid w:val="00D50BD6"/>
    <w:rsid w:val="00D512DD"/>
    <w:rsid w:val="00D5145C"/>
    <w:rsid w:val="00D51FB5"/>
    <w:rsid w:val="00D52A2D"/>
    <w:rsid w:val="00D532D0"/>
    <w:rsid w:val="00D53862"/>
    <w:rsid w:val="00D54035"/>
    <w:rsid w:val="00D54C83"/>
    <w:rsid w:val="00D55148"/>
    <w:rsid w:val="00D563E5"/>
    <w:rsid w:val="00D56C90"/>
    <w:rsid w:val="00D5775F"/>
    <w:rsid w:val="00D57B23"/>
    <w:rsid w:val="00D60D0C"/>
    <w:rsid w:val="00D60F63"/>
    <w:rsid w:val="00D615E3"/>
    <w:rsid w:val="00D62076"/>
    <w:rsid w:val="00D62DBA"/>
    <w:rsid w:val="00D6324B"/>
    <w:rsid w:val="00D63CC3"/>
    <w:rsid w:val="00D6751B"/>
    <w:rsid w:val="00D67A0B"/>
    <w:rsid w:val="00D67EC8"/>
    <w:rsid w:val="00D709B8"/>
    <w:rsid w:val="00D71AE0"/>
    <w:rsid w:val="00D73EC8"/>
    <w:rsid w:val="00D74562"/>
    <w:rsid w:val="00D76185"/>
    <w:rsid w:val="00D81485"/>
    <w:rsid w:val="00D82620"/>
    <w:rsid w:val="00D82D58"/>
    <w:rsid w:val="00D8457B"/>
    <w:rsid w:val="00D84AA5"/>
    <w:rsid w:val="00D8530B"/>
    <w:rsid w:val="00D85CB0"/>
    <w:rsid w:val="00D87762"/>
    <w:rsid w:val="00D910C5"/>
    <w:rsid w:val="00D913BD"/>
    <w:rsid w:val="00D9272E"/>
    <w:rsid w:val="00D93138"/>
    <w:rsid w:val="00D94076"/>
    <w:rsid w:val="00DA0A71"/>
    <w:rsid w:val="00DA0D77"/>
    <w:rsid w:val="00DA19E7"/>
    <w:rsid w:val="00DA1D76"/>
    <w:rsid w:val="00DA305F"/>
    <w:rsid w:val="00DA4E6A"/>
    <w:rsid w:val="00DA552E"/>
    <w:rsid w:val="00DA58F3"/>
    <w:rsid w:val="00DA5FBF"/>
    <w:rsid w:val="00DA69EF"/>
    <w:rsid w:val="00DA6BB3"/>
    <w:rsid w:val="00DA6C6A"/>
    <w:rsid w:val="00DA70A0"/>
    <w:rsid w:val="00DB052F"/>
    <w:rsid w:val="00DB1BB6"/>
    <w:rsid w:val="00DB1F64"/>
    <w:rsid w:val="00DB2795"/>
    <w:rsid w:val="00DB28E3"/>
    <w:rsid w:val="00DB2BE2"/>
    <w:rsid w:val="00DB60DC"/>
    <w:rsid w:val="00DB77E8"/>
    <w:rsid w:val="00DC15DE"/>
    <w:rsid w:val="00DC1BA8"/>
    <w:rsid w:val="00DC3317"/>
    <w:rsid w:val="00DC3513"/>
    <w:rsid w:val="00DC42AE"/>
    <w:rsid w:val="00DD0962"/>
    <w:rsid w:val="00DD106D"/>
    <w:rsid w:val="00DD143F"/>
    <w:rsid w:val="00DD1549"/>
    <w:rsid w:val="00DD16C1"/>
    <w:rsid w:val="00DD192F"/>
    <w:rsid w:val="00DD1AD0"/>
    <w:rsid w:val="00DD6039"/>
    <w:rsid w:val="00DD71E7"/>
    <w:rsid w:val="00DD7C6B"/>
    <w:rsid w:val="00DE20F2"/>
    <w:rsid w:val="00DE2310"/>
    <w:rsid w:val="00DE2A94"/>
    <w:rsid w:val="00DE2B15"/>
    <w:rsid w:val="00DE2FD5"/>
    <w:rsid w:val="00DE4C8A"/>
    <w:rsid w:val="00DE5137"/>
    <w:rsid w:val="00DE5B4B"/>
    <w:rsid w:val="00DE6DA4"/>
    <w:rsid w:val="00DF061D"/>
    <w:rsid w:val="00DF0EC1"/>
    <w:rsid w:val="00DF18AD"/>
    <w:rsid w:val="00DF199B"/>
    <w:rsid w:val="00DF20CF"/>
    <w:rsid w:val="00DF2126"/>
    <w:rsid w:val="00DF2ACC"/>
    <w:rsid w:val="00DF2D82"/>
    <w:rsid w:val="00DF49B5"/>
    <w:rsid w:val="00DF78B7"/>
    <w:rsid w:val="00E01B10"/>
    <w:rsid w:val="00E02277"/>
    <w:rsid w:val="00E02720"/>
    <w:rsid w:val="00E04166"/>
    <w:rsid w:val="00E04866"/>
    <w:rsid w:val="00E0565C"/>
    <w:rsid w:val="00E05E3E"/>
    <w:rsid w:val="00E067D6"/>
    <w:rsid w:val="00E06D73"/>
    <w:rsid w:val="00E0799A"/>
    <w:rsid w:val="00E07C84"/>
    <w:rsid w:val="00E10117"/>
    <w:rsid w:val="00E10BDC"/>
    <w:rsid w:val="00E10E11"/>
    <w:rsid w:val="00E11A19"/>
    <w:rsid w:val="00E11EF5"/>
    <w:rsid w:val="00E127F2"/>
    <w:rsid w:val="00E12FFB"/>
    <w:rsid w:val="00E13039"/>
    <w:rsid w:val="00E13093"/>
    <w:rsid w:val="00E130AD"/>
    <w:rsid w:val="00E13D42"/>
    <w:rsid w:val="00E14CA1"/>
    <w:rsid w:val="00E16F52"/>
    <w:rsid w:val="00E21573"/>
    <w:rsid w:val="00E231B5"/>
    <w:rsid w:val="00E234BE"/>
    <w:rsid w:val="00E25F4E"/>
    <w:rsid w:val="00E2680A"/>
    <w:rsid w:val="00E26AD3"/>
    <w:rsid w:val="00E27A63"/>
    <w:rsid w:val="00E30114"/>
    <w:rsid w:val="00E3066F"/>
    <w:rsid w:val="00E3123A"/>
    <w:rsid w:val="00E31864"/>
    <w:rsid w:val="00E31D8E"/>
    <w:rsid w:val="00E32087"/>
    <w:rsid w:val="00E3291E"/>
    <w:rsid w:val="00E33FC2"/>
    <w:rsid w:val="00E34F89"/>
    <w:rsid w:val="00E354A0"/>
    <w:rsid w:val="00E35EAC"/>
    <w:rsid w:val="00E36418"/>
    <w:rsid w:val="00E36B3E"/>
    <w:rsid w:val="00E375ED"/>
    <w:rsid w:val="00E37A61"/>
    <w:rsid w:val="00E4054B"/>
    <w:rsid w:val="00E40D48"/>
    <w:rsid w:val="00E414C0"/>
    <w:rsid w:val="00E415FA"/>
    <w:rsid w:val="00E41C51"/>
    <w:rsid w:val="00E42EB6"/>
    <w:rsid w:val="00E45C53"/>
    <w:rsid w:val="00E46F5C"/>
    <w:rsid w:val="00E479BB"/>
    <w:rsid w:val="00E50B6C"/>
    <w:rsid w:val="00E50FD6"/>
    <w:rsid w:val="00E51D70"/>
    <w:rsid w:val="00E53223"/>
    <w:rsid w:val="00E538F6"/>
    <w:rsid w:val="00E55B20"/>
    <w:rsid w:val="00E5689E"/>
    <w:rsid w:val="00E56CB6"/>
    <w:rsid w:val="00E5749B"/>
    <w:rsid w:val="00E57965"/>
    <w:rsid w:val="00E6061A"/>
    <w:rsid w:val="00E60A2E"/>
    <w:rsid w:val="00E6131F"/>
    <w:rsid w:val="00E618DC"/>
    <w:rsid w:val="00E61DC0"/>
    <w:rsid w:val="00E6285D"/>
    <w:rsid w:val="00E639B6"/>
    <w:rsid w:val="00E64A40"/>
    <w:rsid w:val="00E664DC"/>
    <w:rsid w:val="00E67330"/>
    <w:rsid w:val="00E67DAD"/>
    <w:rsid w:val="00E70012"/>
    <w:rsid w:val="00E73494"/>
    <w:rsid w:val="00E73CDB"/>
    <w:rsid w:val="00E73EC6"/>
    <w:rsid w:val="00E74245"/>
    <w:rsid w:val="00E75DAE"/>
    <w:rsid w:val="00E76277"/>
    <w:rsid w:val="00E81FED"/>
    <w:rsid w:val="00E82507"/>
    <w:rsid w:val="00E82E9E"/>
    <w:rsid w:val="00E831D5"/>
    <w:rsid w:val="00E8353D"/>
    <w:rsid w:val="00E83E53"/>
    <w:rsid w:val="00E84AAE"/>
    <w:rsid w:val="00E85421"/>
    <w:rsid w:val="00E85E90"/>
    <w:rsid w:val="00E8626F"/>
    <w:rsid w:val="00E8656B"/>
    <w:rsid w:val="00E86CE1"/>
    <w:rsid w:val="00E86F0D"/>
    <w:rsid w:val="00E878FF"/>
    <w:rsid w:val="00E9123B"/>
    <w:rsid w:val="00E91316"/>
    <w:rsid w:val="00E92763"/>
    <w:rsid w:val="00E935DF"/>
    <w:rsid w:val="00E9522C"/>
    <w:rsid w:val="00E957A9"/>
    <w:rsid w:val="00E95B53"/>
    <w:rsid w:val="00E95BF1"/>
    <w:rsid w:val="00E97184"/>
    <w:rsid w:val="00E97F28"/>
    <w:rsid w:val="00EA07AE"/>
    <w:rsid w:val="00EA1B8D"/>
    <w:rsid w:val="00EA22E3"/>
    <w:rsid w:val="00EA24D2"/>
    <w:rsid w:val="00EA2E71"/>
    <w:rsid w:val="00EA4010"/>
    <w:rsid w:val="00EA4342"/>
    <w:rsid w:val="00EA47DF"/>
    <w:rsid w:val="00EA4A89"/>
    <w:rsid w:val="00EA4AC6"/>
    <w:rsid w:val="00EA5293"/>
    <w:rsid w:val="00EA7E8A"/>
    <w:rsid w:val="00EB0010"/>
    <w:rsid w:val="00EB0371"/>
    <w:rsid w:val="00EB22ED"/>
    <w:rsid w:val="00EB2398"/>
    <w:rsid w:val="00EB36EF"/>
    <w:rsid w:val="00EB3CBF"/>
    <w:rsid w:val="00EB44D4"/>
    <w:rsid w:val="00EB4D1C"/>
    <w:rsid w:val="00EB5888"/>
    <w:rsid w:val="00EB65F8"/>
    <w:rsid w:val="00EB7100"/>
    <w:rsid w:val="00EB7F46"/>
    <w:rsid w:val="00EC0E57"/>
    <w:rsid w:val="00EC1090"/>
    <w:rsid w:val="00EC1566"/>
    <w:rsid w:val="00EC3041"/>
    <w:rsid w:val="00EC7755"/>
    <w:rsid w:val="00ED04A6"/>
    <w:rsid w:val="00ED052C"/>
    <w:rsid w:val="00ED09D9"/>
    <w:rsid w:val="00ED1059"/>
    <w:rsid w:val="00ED266C"/>
    <w:rsid w:val="00ED36FF"/>
    <w:rsid w:val="00ED40D6"/>
    <w:rsid w:val="00ED5370"/>
    <w:rsid w:val="00ED6AF8"/>
    <w:rsid w:val="00ED79C2"/>
    <w:rsid w:val="00ED7C27"/>
    <w:rsid w:val="00ED7CC2"/>
    <w:rsid w:val="00EE1E76"/>
    <w:rsid w:val="00EE46B3"/>
    <w:rsid w:val="00EE498A"/>
    <w:rsid w:val="00EE4AAC"/>
    <w:rsid w:val="00EE4F1F"/>
    <w:rsid w:val="00EE50E1"/>
    <w:rsid w:val="00EE5BCF"/>
    <w:rsid w:val="00EE6E6A"/>
    <w:rsid w:val="00EF0280"/>
    <w:rsid w:val="00EF1749"/>
    <w:rsid w:val="00EF1862"/>
    <w:rsid w:val="00EF1C92"/>
    <w:rsid w:val="00EF21E0"/>
    <w:rsid w:val="00EF2588"/>
    <w:rsid w:val="00EF3263"/>
    <w:rsid w:val="00EF43CF"/>
    <w:rsid w:val="00EF54E8"/>
    <w:rsid w:val="00EF68C9"/>
    <w:rsid w:val="00EF7E43"/>
    <w:rsid w:val="00EF7E54"/>
    <w:rsid w:val="00F0002B"/>
    <w:rsid w:val="00F004AA"/>
    <w:rsid w:val="00F0064E"/>
    <w:rsid w:val="00F00E80"/>
    <w:rsid w:val="00F0135F"/>
    <w:rsid w:val="00F0166C"/>
    <w:rsid w:val="00F028B9"/>
    <w:rsid w:val="00F038E3"/>
    <w:rsid w:val="00F04A1C"/>
    <w:rsid w:val="00F05932"/>
    <w:rsid w:val="00F067B1"/>
    <w:rsid w:val="00F07530"/>
    <w:rsid w:val="00F07F9D"/>
    <w:rsid w:val="00F1001C"/>
    <w:rsid w:val="00F113E1"/>
    <w:rsid w:val="00F118A9"/>
    <w:rsid w:val="00F11F41"/>
    <w:rsid w:val="00F12D14"/>
    <w:rsid w:val="00F14464"/>
    <w:rsid w:val="00F14AAF"/>
    <w:rsid w:val="00F153A6"/>
    <w:rsid w:val="00F15DDC"/>
    <w:rsid w:val="00F16A0F"/>
    <w:rsid w:val="00F17785"/>
    <w:rsid w:val="00F17976"/>
    <w:rsid w:val="00F201A4"/>
    <w:rsid w:val="00F203B9"/>
    <w:rsid w:val="00F20457"/>
    <w:rsid w:val="00F205AA"/>
    <w:rsid w:val="00F20F33"/>
    <w:rsid w:val="00F2232C"/>
    <w:rsid w:val="00F228C7"/>
    <w:rsid w:val="00F22D06"/>
    <w:rsid w:val="00F2438B"/>
    <w:rsid w:val="00F2469A"/>
    <w:rsid w:val="00F24BA0"/>
    <w:rsid w:val="00F266F3"/>
    <w:rsid w:val="00F27E51"/>
    <w:rsid w:val="00F30A0F"/>
    <w:rsid w:val="00F31D98"/>
    <w:rsid w:val="00F323D4"/>
    <w:rsid w:val="00F32B64"/>
    <w:rsid w:val="00F3370E"/>
    <w:rsid w:val="00F3470F"/>
    <w:rsid w:val="00F347E0"/>
    <w:rsid w:val="00F348D1"/>
    <w:rsid w:val="00F3720F"/>
    <w:rsid w:val="00F3786A"/>
    <w:rsid w:val="00F37B03"/>
    <w:rsid w:val="00F37BE7"/>
    <w:rsid w:val="00F37F03"/>
    <w:rsid w:val="00F40431"/>
    <w:rsid w:val="00F41A6F"/>
    <w:rsid w:val="00F47A13"/>
    <w:rsid w:val="00F51442"/>
    <w:rsid w:val="00F53545"/>
    <w:rsid w:val="00F538A2"/>
    <w:rsid w:val="00F540FD"/>
    <w:rsid w:val="00F5661E"/>
    <w:rsid w:val="00F56706"/>
    <w:rsid w:val="00F56FB2"/>
    <w:rsid w:val="00F57209"/>
    <w:rsid w:val="00F57954"/>
    <w:rsid w:val="00F57C98"/>
    <w:rsid w:val="00F60321"/>
    <w:rsid w:val="00F60967"/>
    <w:rsid w:val="00F60FC1"/>
    <w:rsid w:val="00F6228D"/>
    <w:rsid w:val="00F624B6"/>
    <w:rsid w:val="00F6372C"/>
    <w:rsid w:val="00F656A6"/>
    <w:rsid w:val="00F6693F"/>
    <w:rsid w:val="00F66DDD"/>
    <w:rsid w:val="00F67249"/>
    <w:rsid w:val="00F70968"/>
    <w:rsid w:val="00F70CA1"/>
    <w:rsid w:val="00F711A4"/>
    <w:rsid w:val="00F7180C"/>
    <w:rsid w:val="00F71C11"/>
    <w:rsid w:val="00F71C7F"/>
    <w:rsid w:val="00F71F00"/>
    <w:rsid w:val="00F73E78"/>
    <w:rsid w:val="00F75528"/>
    <w:rsid w:val="00F769C3"/>
    <w:rsid w:val="00F775E2"/>
    <w:rsid w:val="00F80642"/>
    <w:rsid w:val="00F814E6"/>
    <w:rsid w:val="00F81AA5"/>
    <w:rsid w:val="00F81FB0"/>
    <w:rsid w:val="00F83616"/>
    <w:rsid w:val="00F83C6C"/>
    <w:rsid w:val="00F84C31"/>
    <w:rsid w:val="00F85EAB"/>
    <w:rsid w:val="00F86C00"/>
    <w:rsid w:val="00F874D6"/>
    <w:rsid w:val="00F90A62"/>
    <w:rsid w:val="00F91158"/>
    <w:rsid w:val="00F91617"/>
    <w:rsid w:val="00F93981"/>
    <w:rsid w:val="00F9480F"/>
    <w:rsid w:val="00F95FA9"/>
    <w:rsid w:val="00F9655C"/>
    <w:rsid w:val="00F978DF"/>
    <w:rsid w:val="00FA069C"/>
    <w:rsid w:val="00FA0825"/>
    <w:rsid w:val="00FA183C"/>
    <w:rsid w:val="00FA218B"/>
    <w:rsid w:val="00FA2482"/>
    <w:rsid w:val="00FA24BA"/>
    <w:rsid w:val="00FA3689"/>
    <w:rsid w:val="00FA385F"/>
    <w:rsid w:val="00FA38B7"/>
    <w:rsid w:val="00FA3F2D"/>
    <w:rsid w:val="00FA5D86"/>
    <w:rsid w:val="00FA635F"/>
    <w:rsid w:val="00FA6CF3"/>
    <w:rsid w:val="00FA7077"/>
    <w:rsid w:val="00FA78B4"/>
    <w:rsid w:val="00FB1134"/>
    <w:rsid w:val="00FB1641"/>
    <w:rsid w:val="00FB27E9"/>
    <w:rsid w:val="00FB3780"/>
    <w:rsid w:val="00FB4824"/>
    <w:rsid w:val="00FB4BB2"/>
    <w:rsid w:val="00FB4E40"/>
    <w:rsid w:val="00FB5529"/>
    <w:rsid w:val="00FB5E02"/>
    <w:rsid w:val="00FB6233"/>
    <w:rsid w:val="00FB6B74"/>
    <w:rsid w:val="00FC1F41"/>
    <w:rsid w:val="00FC26BD"/>
    <w:rsid w:val="00FC271E"/>
    <w:rsid w:val="00FC3C1E"/>
    <w:rsid w:val="00FC4C99"/>
    <w:rsid w:val="00FC4DC9"/>
    <w:rsid w:val="00FC502E"/>
    <w:rsid w:val="00FC59B1"/>
    <w:rsid w:val="00FC5CD6"/>
    <w:rsid w:val="00FC7230"/>
    <w:rsid w:val="00FC740E"/>
    <w:rsid w:val="00FC7C53"/>
    <w:rsid w:val="00FC7C64"/>
    <w:rsid w:val="00FC7D47"/>
    <w:rsid w:val="00FD06C4"/>
    <w:rsid w:val="00FD0C0F"/>
    <w:rsid w:val="00FD1B91"/>
    <w:rsid w:val="00FD2354"/>
    <w:rsid w:val="00FD30CD"/>
    <w:rsid w:val="00FD367E"/>
    <w:rsid w:val="00FD44F5"/>
    <w:rsid w:val="00FD59AF"/>
    <w:rsid w:val="00FD5E5C"/>
    <w:rsid w:val="00FD60C2"/>
    <w:rsid w:val="00FD7996"/>
    <w:rsid w:val="00FE0B3E"/>
    <w:rsid w:val="00FE3085"/>
    <w:rsid w:val="00FE3E67"/>
    <w:rsid w:val="00FE41D5"/>
    <w:rsid w:val="00FE41E5"/>
    <w:rsid w:val="00FE4DC3"/>
    <w:rsid w:val="00FE715C"/>
    <w:rsid w:val="00FE75AE"/>
    <w:rsid w:val="00FF1190"/>
    <w:rsid w:val="00FF1DDD"/>
    <w:rsid w:val="00FF30BA"/>
    <w:rsid w:val="00FF4968"/>
    <w:rsid w:val="00FF537A"/>
    <w:rsid w:val="00FF6B41"/>
    <w:rsid w:val="00FF71C7"/>
    <w:rsid w:val="00FF7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E4C22AC"/>
  <w15:docId w15:val="{8CAA1687-497D-46AA-A7F0-714A774FD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20A"/>
    <w:pPr>
      <w:spacing w:after="0" w:line="240" w:lineRule="auto"/>
    </w:pPr>
    <w:rPr>
      <w:rFonts w:ascii="Times New Roman" w:hAnsi="Times New Roman"/>
      <w:sz w:val="24"/>
      <w:szCs w:val="24"/>
      <w:lang w:val="en-US"/>
    </w:rPr>
  </w:style>
  <w:style w:type="paragraph" w:styleId="Heading1">
    <w:name w:val="heading 1"/>
    <w:basedOn w:val="Normal"/>
    <w:next w:val="Normal"/>
    <w:link w:val="Heading1Char"/>
    <w:uiPriority w:val="9"/>
    <w:qFormat/>
    <w:rsid w:val="00346CD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01040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F90A62"/>
    <w:pPr>
      <w:keepNext/>
      <w:overflowPunct w:val="0"/>
      <w:autoSpaceDE w:val="0"/>
      <w:autoSpaceDN w:val="0"/>
      <w:adjustRightInd w:val="0"/>
      <w:jc w:val="both"/>
      <w:textAlignment w:val="baseline"/>
      <w:outlineLvl w:val="2"/>
    </w:pPr>
    <w:rPr>
      <w:rFonts w:ascii="Arial" w:eastAsia="Times New Roman" w:hAnsi="Arial" w:cs="Times New Roman"/>
      <w:szCs w:val="20"/>
      <w:u w:val="single"/>
      <w:lang w:val="en-NZ" w:bidi="ar-DZ"/>
    </w:rPr>
  </w:style>
  <w:style w:type="paragraph" w:styleId="Heading4">
    <w:name w:val="heading 4"/>
    <w:basedOn w:val="Normal"/>
    <w:next w:val="Normal"/>
    <w:link w:val="Heading4Char"/>
    <w:uiPriority w:val="9"/>
    <w:unhideWhenUsed/>
    <w:qFormat/>
    <w:rsid w:val="004D6F6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link w:val="Heading6Char"/>
    <w:uiPriority w:val="9"/>
    <w:qFormat/>
    <w:rsid w:val="00111D82"/>
    <w:pPr>
      <w:spacing w:before="100" w:beforeAutospacing="1" w:after="100" w:afterAutospacing="1"/>
      <w:outlineLvl w:val="5"/>
    </w:pPr>
    <w:rPr>
      <w:rFonts w:eastAsia="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20A"/>
    <w:pPr>
      <w:ind w:left="720"/>
      <w:contextualSpacing/>
    </w:pPr>
    <w:rPr>
      <w:rFonts w:eastAsia="Times New Roman" w:cs="Times New Roman"/>
    </w:rPr>
  </w:style>
  <w:style w:type="character" w:styleId="CommentReference">
    <w:name w:val="annotation reference"/>
    <w:uiPriority w:val="99"/>
    <w:unhideWhenUsed/>
    <w:rsid w:val="0046738F"/>
    <w:rPr>
      <w:sz w:val="16"/>
      <w:szCs w:val="16"/>
    </w:rPr>
  </w:style>
  <w:style w:type="paragraph" w:styleId="CommentText">
    <w:name w:val="annotation text"/>
    <w:basedOn w:val="Normal"/>
    <w:link w:val="CommentTextChar"/>
    <w:uiPriority w:val="99"/>
    <w:semiHidden/>
    <w:unhideWhenUsed/>
    <w:rsid w:val="0046738F"/>
    <w:pPr>
      <w:spacing w:after="200" w:line="276"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46738F"/>
    <w:rPr>
      <w:rFonts w:ascii="Calibri" w:eastAsia="Calibri" w:hAnsi="Calibri" w:cs="Times New Roman"/>
      <w:sz w:val="20"/>
      <w:szCs w:val="20"/>
      <w:lang w:val="en-US"/>
    </w:rPr>
  </w:style>
  <w:style w:type="paragraph" w:styleId="BalloonText">
    <w:name w:val="Balloon Text"/>
    <w:basedOn w:val="Normal"/>
    <w:link w:val="BalloonTextChar"/>
    <w:semiHidden/>
    <w:unhideWhenUsed/>
    <w:rsid w:val="0046738F"/>
    <w:rPr>
      <w:rFonts w:ascii="Tahoma" w:hAnsi="Tahoma" w:cs="Tahoma"/>
      <w:sz w:val="16"/>
      <w:szCs w:val="16"/>
    </w:rPr>
  </w:style>
  <w:style w:type="character" w:customStyle="1" w:styleId="BalloonTextChar">
    <w:name w:val="Balloon Text Char"/>
    <w:basedOn w:val="DefaultParagraphFont"/>
    <w:link w:val="BalloonText"/>
    <w:uiPriority w:val="99"/>
    <w:semiHidden/>
    <w:rsid w:val="0046738F"/>
    <w:rPr>
      <w:rFonts w:ascii="Tahoma" w:hAnsi="Tahoma" w:cs="Tahoma"/>
      <w:sz w:val="16"/>
      <w:szCs w:val="16"/>
      <w:lang w:val="en-US"/>
    </w:rPr>
  </w:style>
  <w:style w:type="paragraph" w:styleId="CommentSubject">
    <w:name w:val="annotation subject"/>
    <w:basedOn w:val="CommentText"/>
    <w:next w:val="CommentText"/>
    <w:link w:val="CommentSubjectChar"/>
    <w:uiPriority w:val="99"/>
    <w:semiHidden/>
    <w:unhideWhenUsed/>
    <w:rsid w:val="005579D3"/>
    <w:pPr>
      <w:spacing w:after="0" w:line="240" w:lineRule="auto"/>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5579D3"/>
    <w:rPr>
      <w:rFonts w:ascii="Times New Roman" w:eastAsia="Calibri" w:hAnsi="Times New Roman" w:cs="Times New Roman"/>
      <w:b/>
      <w:bCs/>
      <w:sz w:val="20"/>
      <w:szCs w:val="20"/>
      <w:lang w:val="en-US"/>
    </w:rPr>
  </w:style>
  <w:style w:type="paragraph" w:styleId="FootnoteText">
    <w:name w:val="footnote text"/>
    <w:aliases w:val="single space,ft,ft Char Char Char,ft Char Char,Note de bas de page Car,Footnote Text Char Car,Footnote Text Char1 Char Car,Footnote Text Char Char Char Car, Char Char Char Char Car, Char Char1 Char Car,Footnote Text Char Char Char,fn,Char"/>
    <w:basedOn w:val="Normal"/>
    <w:link w:val="FootnoteTextChar1"/>
    <w:qFormat/>
    <w:rsid w:val="00FF754E"/>
    <w:rPr>
      <w:rFonts w:eastAsia="Times New Roman" w:cs="Times New Roman"/>
      <w:noProof/>
      <w:sz w:val="20"/>
      <w:szCs w:val="20"/>
      <w:lang w:val="sr-Cyrl-CS"/>
    </w:rPr>
  </w:style>
  <w:style w:type="character" w:customStyle="1" w:styleId="FootnoteTextChar">
    <w:name w:val="Footnote Text Char"/>
    <w:aliases w:val="Footnote Text Char Char Char Char,Footnote Text Char Char Char1,single space Char Char,single space Char1,ft Char1,Footnote Text Char Char Char Char Char Char Char Char Char,Footnote Text Char Char Char Char1 Char Char,Char Char Char1"/>
    <w:basedOn w:val="DefaultParagraphFont"/>
    <w:rsid w:val="00FF754E"/>
    <w:rPr>
      <w:rFonts w:ascii="Times New Roman" w:hAnsi="Times New Roman"/>
      <w:sz w:val="20"/>
      <w:szCs w:val="20"/>
      <w:lang w:val="en-US"/>
    </w:rPr>
  </w:style>
  <w:style w:type="character" w:styleId="FootnoteReference">
    <w:name w:val="footnote reference"/>
    <w:aliases w:val="ftref,callout,Footnotes refss,4_G,BVI fnr,ftref Char1 Char,4_G Char Char,BVI fnr Char1 Char,ftref Char Char Char Char,BVI fnr Char Char Char Char,BVI fnr Car Car Char Char Char Char, BVI fnr Char Char Char Char,16 Point"/>
    <w:qFormat/>
    <w:rsid w:val="00FF754E"/>
    <w:rPr>
      <w:vertAlign w:val="superscript"/>
    </w:rPr>
  </w:style>
  <w:style w:type="character" w:customStyle="1" w:styleId="FootnoteTextChar1">
    <w:name w:val="Footnote Text Char1"/>
    <w:aliases w:val="single space Char,ft Char,ft Char Char Char Char,ft Char Char Char1,Note de bas de page Car Char,Footnote Text Char Car Char,Footnote Text Char1 Char Car Char,Footnote Text Char Char Char Car Char, Char Char Char Char Car Char"/>
    <w:link w:val="FootnoteText"/>
    <w:rsid w:val="00FF754E"/>
    <w:rPr>
      <w:rFonts w:ascii="Times New Roman" w:eastAsia="Times New Roman" w:hAnsi="Times New Roman" w:cs="Times New Roman"/>
      <w:noProof/>
      <w:sz w:val="20"/>
      <w:szCs w:val="20"/>
      <w:lang w:val="sr-Cyrl-CS"/>
    </w:rPr>
  </w:style>
  <w:style w:type="paragraph" w:styleId="Header">
    <w:name w:val="header"/>
    <w:basedOn w:val="Normal"/>
    <w:link w:val="HeaderChar"/>
    <w:uiPriority w:val="99"/>
    <w:unhideWhenUsed/>
    <w:rsid w:val="00203507"/>
    <w:pPr>
      <w:tabs>
        <w:tab w:val="center" w:pos="4513"/>
        <w:tab w:val="right" w:pos="9026"/>
      </w:tabs>
    </w:pPr>
  </w:style>
  <w:style w:type="character" w:customStyle="1" w:styleId="HeaderChar">
    <w:name w:val="Header Char"/>
    <w:basedOn w:val="DefaultParagraphFont"/>
    <w:link w:val="Header"/>
    <w:uiPriority w:val="99"/>
    <w:rsid w:val="00203507"/>
    <w:rPr>
      <w:rFonts w:ascii="Times New Roman" w:hAnsi="Times New Roman"/>
      <w:sz w:val="24"/>
      <w:szCs w:val="24"/>
      <w:lang w:val="en-US"/>
    </w:rPr>
  </w:style>
  <w:style w:type="paragraph" w:styleId="Footer">
    <w:name w:val="footer"/>
    <w:basedOn w:val="Normal"/>
    <w:link w:val="FooterChar"/>
    <w:uiPriority w:val="99"/>
    <w:unhideWhenUsed/>
    <w:rsid w:val="00203507"/>
    <w:pPr>
      <w:tabs>
        <w:tab w:val="center" w:pos="4513"/>
        <w:tab w:val="right" w:pos="9026"/>
      </w:tabs>
    </w:pPr>
  </w:style>
  <w:style w:type="character" w:customStyle="1" w:styleId="FooterChar">
    <w:name w:val="Footer Char"/>
    <w:basedOn w:val="DefaultParagraphFont"/>
    <w:link w:val="Footer"/>
    <w:uiPriority w:val="99"/>
    <w:rsid w:val="00203507"/>
    <w:rPr>
      <w:rFonts w:ascii="Times New Roman" w:hAnsi="Times New Roman"/>
      <w:sz w:val="24"/>
      <w:szCs w:val="24"/>
      <w:lang w:val="en-US"/>
    </w:rPr>
  </w:style>
  <w:style w:type="paragraph" w:customStyle="1" w:styleId="Normal1">
    <w:name w:val="Normal1"/>
    <w:basedOn w:val="Normal"/>
    <w:rsid w:val="00B962F4"/>
    <w:pPr>
      <w:spacing w:before="100" w:beforeAutospacing="1" w:after="100" w:afterAutospacing="1"/>
    </w:pPr>
    <w:rPr>
      <w:rFonts w:ascii="Arial" w:eastAsia="Times New Roman" w:hAnsi="Arial" w:cs="Arial"/>
      <w:sz w:val="22"/>
      <w:szCs w:val="22"/>
      <w:lang w:val="en-GB" w:eastAsia="en-GB"/>
    </w:rPr>
  </w:style>
  <w:style w:type="paragraph" w:customStyle="1" w:styleId="Default">
    <w:name w:val="Default"/>
    <w:rsid w:val="00503127"/>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Hyperlink">
    <w:name w:val="Hyperlink"/>
    <w:basedOn w:val="DefaultParagraphFont"/>
    <w:uiPriority w:val="99"/>
    <w:unhideWhenUsed/>
    <w:rsid w:val="00503127"/>
    <w:rPr>
      <w:color w:val="0000FF" w:themeColor="hyperlink"/>
      <w:u w:val="single"/>
    </w:rPr>
  </w:style>
  <w:style w:type="paragraph" w:styleId="NoSpacing">
    <w:name w:val="No Spacing"/>
    <w:basedOn w:val="Normal"/>
    <w:uiPriority w:val="1"/>
    <w:qFormat/>
    <w:rsid w:val="0083400D"/>
    <w:rPr>
      <w:rFonts w:ascii="Calibri" w:eastAsia="Calibri" w:hAnsi="Calibri" w:cs="Times New Roman"/>
      <w:sz w:val="22"/>
      <w:szCs w:val="22"/>
      <w:lang w:bidi="en-US"/>
    </w:rPr>
  </w:style>
  <w:style w:type="paragraph" w:customStyle="1" w:styleId="Normal2">
    <w:name w:val="Normal2"/>
    <w:basedOn w:val="Normal"/>
    <w:rsid w:val="001768A2"/>
    <w:pPr>
      <w:spacing w:before="100" w:beforeAutospacing="1" w:after="100" w:afterAutospacing="1"/>
    </w:pPr>
    <w:rPr>
      <w:rFonts w:ascii="Arial" w:eastAsia="Times New Roman" w:hAnsi="Arial" w:cs="Arial"/>
      <w:sz w:val="22"/>
      <w:szCs w:val="22"/>
    </w:rPr>
  </w:style>
  <w:style w:type="character" w:customStyle="1" w:styleId="FootnoteTextChar2">
    <w:name w:val="Footnote Text Char2"/>
    <w:aliases w:val="Footnote Text Char Char Char Char2,Footnote Text Char Char Char3,Footnote Text Char1 Char2,single space Char Char2,ft Char Char2,single space Char3,ft Char3,Footnote Text Char Char Char Char Char Char Char Char Char2,fn Char2"/>
    <w:semiHidden/>
    <w:rsid w:val="00C02E41"/>
    <w:rPr>
      <w:rFonts w:ascii="Times Roman" w:hAnsi="Times Roman"/>
      <w:snapToGrid w:val="0"/>
      <w:sz w:val="18"/>
      <w:lang w:val="en-GB" w:eastAsia="en-US" w:bidi="ar-SA"/>
    </w:rPr>
  </w:style>
  <w:style w:type="paragraph" w:styleId="NormalWeb">
    <w:name w:val="Normal (Web)"/>
    <w:basedOn w:val="Normal"/>
    <w:rsid w:val="00C02E41"/>
    <w:pPr>
      <w:spacing w:before="100" w:beforeAutospacing="1" w:after="100" w:afterAutospacing="1"/>
      <w:jc w:val="both"/>
    </w:pPr>
    <w:rPr>
      <w:rFonts w:ascii="Book Antiqua" w:eastAsia="Times New Roman" w:hAnsi="Book Antiqua" w:cs="Times New Roman"/>
      <w:sz w:val="22"/>
    </w:rPr>
  </w:style>
  <w:style w:type="paragraph" w:customStyle="1" w:styleId="-BA11Just">
    <w:name w:val="- BA 11  Just"/>
    <w:basedOn w:val="Normal"/>
    <w:autoRedefine/>
    <w:rsid w:val="00BE1246"/>
    <w:pPr>
      <w:tabs>
        <w:tab w:val="left" w:pos="709"/>
      </w:tabs>
      <w:jc w:val="both"/>
    </w:pPr>
    <w:rPr>
      <w:rFonts w:ascii="Book Antiqua" w:eastAsia="Times New Roman" w:hAnsi="Book Antiqua" w:cs="Arial"/>
      <w:i/>
      <w:sz w:val="22"/>
      <w:szCs w:val="22"/>
      <w:lang w:val="ru-RU"/>
    </w:rPr>
  </w:style>
  <w:style w:type="paragraph" w:customStyle="1" w:styleId="clan">
    <w:name w:val="clan"/>
    <w:basedOn w:val="Normal"/>
    <w:rsid w:val="001D319C"/>
    <w:pPr>
      <w:spacing w:before="240" w:after="120"/>
      <w:jc w:val="center"/>
    </w:pPr>
    <w:rPr>
      <w:rFonts w:ascii="Arial" w:eastAsia="Times New Roman" w:hAnsi="Arial" w:cs="Arial"/>
      <w:b/>
      <w:bCs/>
    </w:rPr>
  </w:style>
  <w:style w:type="paragraph" w:customStyle="1" w:styleId="SingleTxtG">
    <w:name w:val="_ Single Txt_G"/>
    <w:basedOn w:val="Normal"/>
    <w:link w:val="SingleTxtGChar"/>
    <w:rsid w:val="00286C95"/>
    <w:pPr>
      <w:suppressAutoHyphens/>
      <w:spacing w:after="120" w:line="240" w:lineRule="atLeast"/>
      <w:ind w:left="1134" w:right="1134"/>
      <w:jc w:val="both"/>
    </w:pPr>
    <w:rPr>
      <w:rFonts w:eastAsia="Times New Roman" w:cs="Times New Roman"/>
      <w:sz w:val="20"/>
      <w:szCs w:val="20"/>
      <w:lang w:val="en-GB"/>
    </w:rPr>
  </w:style>
  <w:style w:type="character" w:customStyle="1" w:styleId="Heading3Char">
    <w:name w:val="Heading 3 Char"/>
    <w:basedOn w:val="DefaultParagraphFont"/>
    <w:link w:val="Heading3"/>
    <w:rsid w:val="00F90A62"/>
    <w:rPr>
      <w:rFonts w:ascii="Arial" w:eastAsia="Times New Roman" w:hAnsi="Arial" w:cs="Times New Roman"/>
      <w:sz w:val="24"/>
      <w:szCs w:val="20"/>
      <w:u w:val="single"/>
      <w:lang w:val="en-NZ" w:bidi="ar-DZ"/>
    </w:rPr>
  </w:style>
  <w:style w:type="character" w:styleId="Strong">
    <w:name w:val="Strong"/>
    <w:basedOn w:val="DefaultParagraphFont"/>
    <w:uiPriority w:val="22"/>
    <w:qFormat/>
    <w:rsid w:val="003E524E"/>
    <w:rPr>
      <w:b/>
      <w:bCs/>
    </w:rPr>
  </w:style>
  <w:style w:type="character" w:customStyle="1" w:styleId="apple-converted-space">
    <w:name w:val="apple-converted-space"/>
    <w:basedOn w:val="DefaultParagraphFont"/>
    <w:rsid w:val="003E524E"/>
  </w:style>
  <w:style w:type="character" w:styleId="Emphasis">
    <w:name w:val="Emphasis"/>
    <w:basedOn w:val="DefaultParagraphFont"/>
    <w:uiPriority w:val="20"/>
    <w:qFormat/>
    <w:rsid w:val="003E524E"/>
    <w:rPr>
      <w:i/>
      <w:iCs/>
    </w:rPr>
  </w:style>
  <w:style w:type="paragraph" w:styleId="BodyText">
    <w:name w:val="Body Text"/>
    <w:basedOn w:val="Normal"/>
    <w:link w:val="BodyTextChar"/>
    <w:rsid w:val="007C1157"/>
    <w:pPr>
      <w:jc w:val="both"/>
    </w:pPr>
    <w:rPr>
      <w:rFonts w:eastAsia="Times New Roman" w:cs="Times New Roman"/>
      <w:lang w:val="sl-SI"/>
    </w:rPr>
  </w:style>
  <w:style w:type="character" w:customStyle="1" w:styleId="BodyTextChar">
    <w:name w:val="Body Text Char"/>
    <w:basedOn w:val="DefaultParagraphFont"/>
    <w:link w:val="BodyText"/>
    <w:rsid w:val="007C1157"/>
    <w:rPr>
      <w:rFonts w:ascii="Times New Roman" w:eastAsia="Times New Roman" w:hAnsi="Times New Roman" w:cs="Times New Roman"/>
      <w:sz w:val="24"/>
      <w:szCs w:val="24"/>
      <w:lang w:val="sl-SI"/>
    </w:rPr>
  </w:style>
  <w:style w:type="table" w:styleId="TableGrid">
    <w:name w:val="Table Grid"/>
    <w:basedOn w:val="TableNormal"/>
    <w:uiPriority w:val="59"/>
    <w:rsid w:val="001750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010401"/>
    <w:rPr>
      <w:rFonts w:asciiTheme="majorHAnsi" w:eastAsiaTheme="majorEastAsia" w:hAnsiTheme="majorHAnsi" w:cstheme="majorBidi"/>
      <w:color w:val="365F91" w:themeColor="accent1" w:themeShade="BF"/>
      <w:sz w:val="26"/>
      <w:szCs w:val="26"/>
      <w:lang w:val="en-US"/>
    </w:rPr>
  </w:style>
  <w:style w:type="character" w:customStyle="1" w:styleId="Heading6Char">
    <w:name w:val="Heading 6 Char"/>
    <w:basedOn w:val="DefaultParagraphFont"/>
    <w:link w:val="Heading6"/>
    <w:uiPriority w:val="9"/>
    <w:rsid w:val="00111D82"/>
    <w:rPr>
      <w:rFonts w:ascii="Times New Roman" w:eastAsia="Times New Roman" w:hAnsi="Times New Roman" w:cs="Times New Roman"/>
      <w:b/>
      <w:bCs/>
      <w:sz w:val="15"/>
      <w:szCs w:val="15"/>
      <w:lang w:val="en-US"/>
    </w:rPr>
  </w:style>
  <w:style w:type="numbering" w:customStyle="1" w:styleId="NoList1">
    <w:name w:val="No List1"/>
    <w:next w:val="NoList"/>
    <w:semiHidden/>
    <w:rsid w:val="00111D82"/>
  </w:style>
  <w:style w:type="paragraph" w:styleId="BodyTextIndent">
    <w:name w:val="Body Text Indent"/>
    <w:basedOn w:val="Normal"/>
    <w:link w:val="BodyTextIndentChar"/>
    <w:rsid w:val="00111D82"/>
    <w:pPr>
      <w:ind w:firstLine="720"/>
      <w:jc w:val="both"/>
    </w:pPr>
    <w:rPr>
      <w:rFonts w:ascii="Verdana" w:eastAsia="Times New Roman" w:hAnsi="Verdana" w:cs="Times New Roman"/>
      <w:lang w:val="sr-Cyrl-CS"/>
    </w:rPr>
  </w:style>
  <w:style w:type="character" w:customStyle="1" w:styleId="BodyTextIndentChar">
    <w:name w:val="Body Text Indent Char"/>
    <w:basedOn w:val="DefaultParagraphFont"/>
    <w:link w:val="BodyTextIndent"/>
    <w:rsid w:val="00111D82"/>
    <w:rPr>
      <w:rFonts w:ascii="Verdana" w:eastAsia="Times New Roman" w:hAnsi="Verdana" w:cs="Times New Roman"/>
      <w:sz w:val="24"/>
      <w:szCs w:val="24"/>
      <w:lang w:val="sr-Cyrl-CS"/>
    </w:rPr>
  </w:style>
  <w:style w:type="character" w:styleId="PageNumber">
    <w:name w:val="page number"/>
    <w:basedOn w:val="DefaultParagraphFont"/>
    <w:rsid w:val="00111D82"/>
  </w:style>
  <w:style w:type="paragraph" w:customStyle="1" w:styleId="NormalBookAntiqua">
    <w:name w:val="Normal + Book Antiqua"/>
    <w:aliases w:val="11 pt,Right,Right:  0.05&quot;"/>
    <w:basedOn w:val="Normal"/>
    <w:rsid w:val="00111D82"/>
    <w:rPr>
      <w:rFonts w:eastAsia="Times New Roman" w:cs="Times New Roman"/>
      <w:lang w:val="en-GB"/>
    </w:rPr>
  </w:style>
  <w:style w:type="paragraph" w:customStyle="1" w:styleId="CharCharChar2Char">
    <w:name w:val="Char Char Char2 Char"/>
    <w:basedOn w:val="NormalBookAntiqua"/>
    <w:rsid w:val="00111D82"/>
  </w:style>
  <w:style w:type="paragraph" w:customStyle="1" w:styleId="CharCharChar2Char0">
    <w:name w:val="Char Char Char2 Char"/>
    <w:basedOn w:val="Normal"/>
    <w:rsid w:val="00111D82"/>
    <w:pPr>
      <w:spacing w:after="160" w:line="240" w:lineRule="exact"/>
    </w:pPr>
    <w:rPr>
      <w:rFonts w:ascii="Tahoma" w:eastAsia="Times New Roman" w:hAnsi="Tahoma" w:cs="Times New Roman"/>
      <w:sz w:val="20"/>
      <w:szCs w:val="20"/>
    </w:rPr>
  </w:style>
  <w:style w:type="table" w:customStyle="1" w:styleId="TableGrid1">
    <w:name w:val="Table Grid1"/>
    <w:basedOn w:val="TableNormal"/>
    <w:next w:val="TableGrid"/>
    <w:uiPriority w:val="39"/>
    <w:rsid w:val="00111D8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3"/>
    <w:basedOn w:val="Normal"/>
    <w:rsid w:val="00111D82"/>
    <w:pPr>
      <w:spacing w:before="100" w:beforeAutospacing="1" w:after="100" w:afterAutospacing="1"/>
    </w:pPr>
    <w:rPr>
      <w:rFonts w:ascii="Arial" w:eastAsia="Times New Roman" w:hAnsi="Arial" w:cs="Arial"/>
      <w:sz w:val="22"/>
      <w:szCs w:val="22"/>
      <w:lang w:val="sr-Latn-CS" w:eastAsia="sr-Latn-CS"/>
    </w:rPr>
  </w:style>
  <w:style w:type="paragraph" w:styleId="DocumentMap">
    <w:name w:val="Document Map"/>
    <w:basedOn w:val="Normal"/>
    <w:link w:val="DocumentMapChar"/>
    <w:semiHidden/>
    <w:rsid w:val="00111D82"/>
    <w:pPr>
      <w:shd w:val="clear" w:color="auto" w:fill="000080"/>
    </w:pPr>
    <w:rPr>
      <w:rFonts w:ascii="Tahoma" w:eastAsia="Times New Roman" w:hAnsi="Tahoma" w:cs="Tahoma"/>
      <w:sz w:val="20"/>
      <w:szCs w:val="20"/>
      <w:lang w:val="en-GB"/>
    </w:rPr>
  </w:style>
  <w:style w:type="character" w:customStyle="1" w:styleId="DocumentMapChar">
    <w:name w:val="Document Map Char"/>
    <w:basedOn w:val="DefaultParagraphFont"/>
    <w:link w:val="DocumentMap"/>
    <w:semiHidden/>
    <w:rsid w:val="00111D82"/>
    <w:rPr>
      <w:rFonts w:ascii="Tahoma" w:eastAsia="Times New Roman" w:hAnsi="Tahoma" w:cs="Tahoma"/>
      <w:sz w:val="20"/>
      <w:szCs w:val="20"/>
      <w:shd w:val="clear" w:color="auto" w:fill="000080"/>
      <w:lang w:val="en-GB"/>
    </w:rPr>
  </w:style>
  <w:style w:type="paragraph" w:customStyle="1" w:styleId="wyq110---naslov-clana">
    <w:name w:val="wyq110---naslov-clana"/>
    <w:basedOn w:val="Normal"/>
    <w:rsid w:val="00111D82"/>
    <w:pPr>
      <w:spacing w:before="240" w:after="240"/>
      <w:jc w:val="center"/>
    </w:pPr>
    <w:rPr>
      <w:rFonts w:ascii="Arial" w:eastAsia="Times New Roman" w:hAnsi="Arial" w:cs="Arial"/>
      <w:b/>
      <w:bCs/>
    </w:rPr>
  </w:style>
  <w:style w:type="paragraph" w:customStyle="1" w:styleId="wyq120---podnaslov-clana">
    <w:name w:val="wyq120---podnaslov-clana"/>
    <w:basedOn w:val="Normal"/>
    <w:rsid w:val="00111D82"/>
    <w:pPr>
      <w:spacing w:before="240" w:after="240"/>
      <w:jc w:val="center"/>
    </w:pPr>
    <w:rPr>
      <w:rFonts w:ascii="Arial" w:eastAsia="Times New Roman" w:hAnsi="Arial" w:cs="Arial"/>
      <w:i/>
      <w:iCs/>
    </w:rPr>
  </w:style>
  <w:style w:type="paragraph" w:customStyle="1" w:styleId="wyq060---pododeljak">
    <w:name w:val="wyq060---pododeljak"/>
    <w:basedOn w:val="Normal"/>
    <w:rsid w:val="00111D82"/>
    <w:pPr>
      <w:jc w:val="center"/>
    </w:pPr>
    <w:rPr>
      <w:rFonts w:ascii="Arial" w:eastAsia="Times New Roman" w:hAnsi="Arial" w:cs="Arial"/>
      <w:sz w:val="31"/>
      <w:szCs w:val="31"/>
    </w:rPr>
  </w:style>
  <w:style w:type="paragraph" w:customStyle="1" w:styleId="BA11Just">
    <w:name w:val="BA 11  Just"/>
    <w:basedOn w:val="Normal"/>
    <w:autoRedefine/>
    <w:rsid w:val="00111D82"/>
    <w:pPr>
      <w:tabs>
        <w:tab w:val="left" w:pos="0"/>
      </w:tabs>
      <w:jc w:val="both"/>
    </w:pPr>
    <w:rPr>
      <w:rFonts w:ascii="Book Antiqua" w:eastAsia="Times New Roman" w:hAnsi="Book Antiqua" w:cs="Times New Roman"/>
      <w:b/>
      <w:sz w:val="22"/>
      <w:szCs w:val="22"/>
      <w:lang w:val="sr-Cyrl-RS"/>
    </w:rPr>
  </w:style>
  <w:style w:type="paragraph" w:customStyle="1" w:styleId="Source">
    <w:name w:val="Source"/>
    <w:rsid w:val="00111D82"/>
    <w:pPr>
      <w:spacing w:line="240" w:lineRule="auto"/>
    </w:pPr>
    <w:rPr>
      <w:rFonts w:ascii="Arial" w:eastAsia="Times New Roman" w:hAnsi="Arial" w:cs="Times New Roman"/>
      <w:i/>
      <w:sz w:val="20"/>
      <w:szCs w:val="20"/>
      <w:lang w:val="en-GB"/>
    </w:rPr>
  </w:style>
  <w:style w:type="paragraph" w:customStyle="1" w:styleId="tabelasm">
    <w:name w:val="tabela_sm"/>
    <w:basedOn w:val="Normal"/>
    <w:rsid w:val="00111D82"/>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eastAsia="Times New Roman" w:hAnsi="Verdana" w:cs="Times New Roman"/>
    </w:rPr>
  </w:style>
  <w:style w:type="paragraph" w:customStyle="1" w:styleId="wyq100---naslov-grupe-clanova-kurziv">
    <w:name w:val="wyq100---naslov-grupe-clanova-kurziv"/>
    <w:basedOn w:val="Normal"/>
    <w:rsid w:val="00111D82"/>
    <w:pPr>
      <w:spacing w:before="240" w:after="240"/>
      <w:jc w:val="center"/>
    </w:pPr>
    <w:rPr>
      <w:rFonts w:ascii="Arial" w:eastAsia="Times New Roman" w:hAnsi="Arial" w:cs="Arial"/>
      <w:b/>
      <w:bCs/>
      <w:i/>
      <w:iCs/>
    </w:rPr>
  </w:style>
  <w:style w:type="character" w:customStyle="1" w:styleId="Heading4Char">
    <w:name w:val="Heading 4 Char"/>
    <w:basedOn w:val="DefaultParagraphFont"/>
    <w:link w:val="Heading4"/>
    <w:uiPriority w:val="9"/>
    <w:rsid w:val="004D6F6A"/>
    <w:rPr>
      <w:rFonts w:asciiTheme="majorHAnsi" w:eastAsiaTheme="majorEastAsia" w:hAnsiTheme="majorHAnsi" w:cstheme="majorBidi"/>
      <w:i/>
      <w:iCs/>
      <w:color w:val="365F91" w:themeColor="accent1" w:themeShade="BF"/>
      <w:sz w:val="24"/>
      <w:szCs w:val="24"/>
      <w:lang w:val="en-US"/>
    </w:rPr>
  </w:style>
  <w:style w:type="table" w:customStyle="1" w:styleId="TableGrid2">
    <w:name w:val="Table Grid2"/>
    <w:basedOn w:val="TableNormal"/>
    <w:next w:val="TableGrid"/>
    <w:uiPriority w:val="59"/>
    <w:rsid w:val="000B71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643AC7"/>
    <w:rPr>
      <w:rFonts w:eastAsia="Calibri" w:cs="Times New Roman"/>
      <w:b/>
      <w:bCs/>
      <w:sz w:val="20"/>
      <w:szCs w:val="20"/>
    </w:rPr>
  </w:style>
  <w:style w:type="character" w:customStyle="1" w:styleId="Bodytext2">
    <w:name w:val="Body text (2)_"/>
    <w:link w:val="Bodytext20"/>
    <w:rsid w:val="00A9031E"/>
    <w:rPr>
      <w:rFonts w:ascii="Times New Roman" w:eastAsia="Times New Roman" w:hAnsi="Times New Roman"/>
      <w:shd w:val="clear" w:color="auto" w:fill="FFFFFF"/>
    </w:rPr>
  </w:style>
  <w:style w:type="character" w:customStyle="1" w:styleId="Bodytext295pt">
    <w:name w:val="Body text (2) + 9;5 pt"/>
    <w:rsid w:val="00A9031E"/>
    <w:rPr>
      <w:rFonts w:ascii="Times New Roman" w:eastAsia="Times New Roman" w:hAnsi="Times New Roman"/>
      <w:color w:val="000000"/>
      <w:spacing w:val="0"/>
      <w:w w:val="100"/>
      <w:position w:val="0"/>
      <w:sz w:val="19"/>
      <w:szCs w:val="19"/>
      <w:shd w:val="clear" w:color="auto" w:fill="FFFFFF"/>
    </w:rPr>
  </w:style>
  <w:style w:type="paragraph" w:customStyle="1" w:styleId="Bodytext20">
    <w:name w:val="Body text (2)"/>
    <w:basedOn w:val="Normal"/>
    <w:link w:val="Bodytext2"/>
    <w:rsid w:val="00A9031E"/>
    <w:pPr>
      <w:widowControl w:val="0"/>
      <w:shd w:val="clear" w:color="auto" w:fill="FFFFFF"/>
    </w:pPr>
    <w:rPr>
      <w:rFonts w:eastAsia="Times New Roman"/>
      <w:sz w:val="22"/>
      <w:szCs w:val="22"/>
      <w:lang w:val="sr-Latn-RS"/>
    </w:rPr>
  </w:style>
  <w:style w:type="character" w:customStyle="1" w:styleId="Bodytext29pt">
    <w:name w:val="Body text (2) + 9 pt"/>
    <w:rsid w:val="00A9031E"/>
    <w:rPr>
      <w:rFonts w:ascii="Times New Roman" w:eastAsia="Times New Roman" w:hAnsi="Times New Roman"/>
      <w:color w:val="000000"/>
      <w:spacing w:val="0"/>
      <w:w w:val="100"/>
      <w:position w:val="0"/>
      <w:sz w:val="18"/>
      <w:szCs w:val="18"/>
      <w:shd w:val="clear" w:color="auto" w:fill="FFFFFF"/>
    </w:rPr>
  </w:style>
  <w:style w:type="character" w:styleId="FollowedHyperlink">
    <w:name w:val="FollowedHyperlink"/>
    <w:basedOn w:val="DefaultParagraphFont"/>
    <w:uiPriority w:val="99"/>
    <w:semiHidden/>
    <w:unhideWhenUsed/>
    <w:rsid w:val="00C44B91"/>
    <w:rPr>
      <w:color w:val="800080" w:themeColor="followedHyperlink"/>
      <w:u w:val="single"/>
    </w:rPr>
  </w:style>
  <w:style w:type="character" w:customStyle="1" w:styleId="Heading1Char">
    <w:name w:val="Heading 1 Char"/>
    <w:basedOn w:val="DefaultParagraphFont"/>
    <w:link w:val="Heading1"/>
    <w:uiPriority w:val="9"/>
    <w:rsid w:val="00346CDC"/>
    <w:rPr>
      <w:rFonts w:asciiTheme="majorHAnsi" w:eastAsiaTheme="majorEastAsia" w:hAnsiTheme="majorHAnsi" w:cstheme="majorBidi"/>
      <w:color w:val="365F91" w:themeColor="accent1" w:themeShade="BF"/>
      <w:sz w:val="32"/>
      <w:szCs w:val="32"/>
      <w:lang w:val="en-US"/>
    </w:rPr>
  </w:style>
  <w:style w:type="paragraph" w:customStyle="1" w:styleId="Normal4">
    <w:name w:val="Normal4"/>
    <w:basedOn w:val="Normal"/>
    <w:rsid w:val="00AA1C04"/>
    <w:pPr>
      <w:spacing w:before="100" w:beforeAutospacing="1" w:after="100" w:afterAutospacing="1"/>
    </w:pPr>
    <w:rPr>
      <w:rFonts w:ascii="Arial" w:eastAsia="Times New Roman" w:hAnsi="Arial" w:cs="Arial"/>
      <w:sz w:val="22"/>
      <w:szCs w:val="22"/>
    </w:rPr>
  </w:style>
  <w:style w:type="paragraph" w:customStyle="1" w:styleId="Normal5">
    <w:name w:val="Normal5"/>
    <w:basedOn w:val="Normal"/>
    <w:rsid w:val="00091408"/>
    <w:pPr>
      <w:spacing w:before="100" w:beforeAutospacing="1" w:after="100" w:afterAutospacing="1"/>
    </w:pPr>
    <w:rPr>
      <w:rFonts w:ascii="Arial" w:eastAsia="Times New Roman" w:hAnsi="Arial" w:cs="Arial"/>
      <w:sz w:val="22"/>
      <w:szCs w:val="22"/>
    </w:rPr>
  </w:style>
  <w:style w:type="paragraph" w:customStyle="1" w:styleId="Normal6">
    <w:name w:val="Normal6"/>
    <w:basedOn w:val="Normal"/>
    <w:rsid w:val="00635FE6"/>
    <w:pPr>
      <w:spacing w:before="100" w:beforeAutospacing="1" w:after="100" w:afterAutospacing="1"/>
    </w:pPr>
    <w:rPr>
      <w:rFonts w:ascii="Arial" w:eastAsia="Times New Roman" w:hAnsi="Arial" w:cs="Arial"/>
      <w:sz w:val="22"/>
      <w:szCs w:val="22"/>
    </w:rPr>
  </w:style>
  <w:style w:type="paragraph" w:customStyle="1" w:styleId="normaluvuceni3">
    <w:name w:val="normal_uvuceni3"/>
    <w:basedOn w:val="Normal"/>
    <w:rsid w:val="001856F7"/>
    <w:pPr>
      <w:spacing w:before="100" w:beforeAutospacing="1" w:after="100" w:afterAutospacing="1"/>
      <w:ind w:left="992"/>
    </w:pPr>
    <w:rPr>
      <w:rFonts w:ascii="Arial" w:eastAsia="Times New Roman" w:hAnsi="Arial" w:cs="Arial"/>
      <w:sz w:val="22"/>
      <w:szCs w:val="22"/>
    </w:rPr>
  </w:style>
  <w:style w:type="character" w:customStyle="1" w:styleId="SingleTxtGChar">
    <w:name w:val="_ Single Txt_G Char"/>
    <w:link w:val="SingleTxtG"/>
    <w:locked/>
    <w:rsid w:val="000976A2"/>
    <w:rPr>
      <w:rFonts w:ascii="Times New Roman" w:eastAsia="Times New Roman" w:hAnsi="Times New Roman" w:cs="Times New Roman"/>
      <w:sz w:val="20"/>
      <w:szCs w:val="20"/>
      <w:lang w:val="en-GB"/>
    </w:rPr>
  </w:style>
  <w:style w:type="paragraph" w:customStyle="1" w:styleId="Normal7">
    <w:name w:val="Normal7"/>
    <w:basedOn w:val="Normal"/>
    <w:rsid w:val="000A3D15"/>
    <w:pPr>
      <w:spacing w:before="100" w:beforeAutospacing="1" w:after="100" w:afterAutospacing="1"/>
    </w:pPr>
    <w:rPr>
      <w:rFonts w:ascii="Arial" w:eastAsia="Times New Roman" w:hAnsi="Arial" w:cs="Arial"/>
      <w:sz w:val="22"/>
      <w:szCs w:val="22"/>
    </w:rPr>
  </w:style>
  <w:style w:type="paragraph" w:customStyle="1" w:styleId="Normal8">
    <w:name w:val="Normal8"/>
    <w:basedOn w:val="Normal"/>
    <w:rsid w:val="00153373"/>
    <w:pPr>
      <w:spacing w:before="100" w:beforeAutospacing="1" w:after="100" w:afterAutospacing="1"/>
    </w:pPr>
    <w:rPr>
      <w:rFonts w:ascii="Arial" w:eastAsia="Times New Roman" w:hAnsi="Arial" w:cs="Arial"/>
      <w:sz w:val="22"/>
      <w:szCs w:val="22"/>
    </w:rPr>
  </w:style>
  <w:style w:type="character" w:customStyle="1" w:styleId="Hyperlink1">
    <w:name w:val="Hyperlink1"/>
    <w:basedOn w:val="DefaultParagraphFont"/>
    <w:uiPriority w:val="99"/>
    <w:unhideWhenUsed/>
    <w:rsid w:val="00D34C94"/>
    <w:rPr>
      <w:rFonts w:cs="Times New Roman"/>
      <w:color w:val="0000FF"/>
      <w:u w:val="single"/>
    </w:rPr>
  </w:style>
  <w:style w:type="paragraph" w:customStyle="1" w:styleId="Normal9">
    <w:name w:val="Normal9"/>
    <w:basedOn w:val="Normal"/>
    <w:rsid w:val="00A44BE7"/>
    <w:pPr>
      <w:spacing w:before="100" w:beforeAutospacing="1" w:after="100" w:afterAutospacing="1"/>
    </w:pPr>
    <w:rPr>
      <w:rFonts w:ascii="Arial" w:eastAsia="Times New Roman" w:hAnsi="Arial" w:cs="Arial"/>
      <w:sz w:val="22"/>
      <w:szCs w:val="22"/>
    </w:rPr>
  </w:style>
  <w:style w:type="paragraph" w:customStyle="1" w:styleId="normalbold">
    <w:name w:val="normalbold"/>
    <w:basedOn w:val="Normal"/>
    <w:rsid w:val="00A44BE7"/>
    <w:pPr>
      <w:spacing w:before="100" w:beforeAutospacing="1" w:after="100" w:afterAutospacing="1"/>
    </w:pPr>
    <w:rPr>
      <w:rFonts w:ascii="Arial" w:eastAsia="Times New Roman" w:hAnsi="Arial" w:cs="Arial"/>
      <w:b/>
      <w:bCs/>
      <w:sz w:val="22"/>
      <w:szCs w:val="22"/>
    </w:rPr>
  </w:style>
  <w:style w:type="paragraph" w:customStyle="1" w:styleId="Normal10">
    <w:name w:val="Normal10"/>
    <w:basedOn w:val="Normal"/>
    <w:rsid w:val="00224158"/>
    <w:pPr>
      <w:spacing w:before="100" w:beforeAutospacing="1" w:after="100" w:afterAutospacing="1"/>
    </w:pPr>
    <w:rPr>
      <w:rFonts w:ascii="Arial" w:eastAsia="Times New Roman"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29318">
      <w:bodyDiv w:val="1"/>
      <w:marLeft w:val="0"/>
      <w:marRight w:val="0"/>
      <w:marTop w:val="0"/>
      <w:marBottom w:val="0"/>
      <w:divBdr>
        <w:top w:val="none" w:sz="0" w:space="0" w:color="auto"/>
        <w:left w:val="none" w:sz="0" w:space="0" w:color="auto"/>
        <w:bottom w:val="none" w:sz="0" w:space="0" w:color="auto"/>
        <w:right w:val="none" w:sz="0" w:space="0" w:color="auto"/>
      </w:divBdr>
    </w:div>
    <w:div w:id="58791869">
      <w:bodyDiv w:val="1"/>
      <w:marLeft w:val="0"/>
      <w:marRight w:val="0"/>
      <w:marTop w:val="0"/>
      <w:marBottom w:val="0"/>
      <w:divBdr>
        <w:top w:val="none" w:sz="0" w:space="0" w:color="auto"/>
        <w:left w:val="none" w:sz="0" w:space="0" w:color="auto"/>
        <w:bottom w:val="none" w:sz="0" w:space="0" w:color="auto"/>
        <w:right w:val="none" w:sz="0" w:space="0" w:color="auto"/>
      </w:divBdr>
    </w:div>
    <w:div w:id="76640294">
      <w:bodyDiv w:val="1"/>
      <w:marLeft w:val="0"/>
      <w:marRight w:val="0"/>
      <w:marTop w:val="0"/>
      <w:marBottom w:val="0"/>
      <w:divBdr>
        <w:top w:val="none" w:sz="0" w:space="0" w:color="auto"/>
        <w:left w:val="none" w:sz="0" w:space="0" w:color="auto"/>
        <w:bottom w:val="none" w:sz="0" w:space="0" w:color="auto"/>
        <w:right w:val="none" w:sz="0" w:space="0" w:color="auto"/>
      </w:divBdr>
    </w:div>
    <w:div w:id="85005407">
      <w:bodyDiv w:val="1"/>
      <w:marLeft w:val="0"/>
      <w:marRight w:val="0"/>
      <w:marTop w:val="0"/>
      <w:marBottom w:val="0"/>
      <w:divBdr>
        <w:top w:val="none" w:sz="0" w:space="0" w:color="auto"/>
        <w:left w:val="none" w:sz="0" w:space="0" w:color="auto"/>
        <w:bottom w:val="none" w:sz="0" w:space="0" w:color="auto"/>
        <w:right w:val="none" w:sz="0" w:space="0" w:color="auto"/>
      </w:divBdr>
    </w:div>
    <w:div w:id="101148789">
      <w:bodyDiv w:val="1"/>
      <w:marLeft w:val="0"/>
      <w:marRight w:val="0"/>
      <w:marTop w:val="0"/>
      <w:marBottom w:val="0"/>
      <w:divBdr>
        <w:top w:val="none" w:sz="0" w:space="0" w:color="auto"/>
        <w:left w:val="none" w:sz="0" w:space="0" w:color="auto"/>
        <w:bottom w:val="none" w:sz="0" w:space="0" w:color="auto"/>
        <w:right w:val="none" w:sz="0" w:space="0" w:color="auto"/>
      </w:divBdr>
    </w:div>
    <w:div w:id="201483944">
      <w:bodyDiv w:val="1"/>
      <w:marLeft w:val="0"/>
      <w:marRight w:val="0"/>
      <w:marTop w:val="0"/>
      <w:marBottom w:val="0"/>
      <w:divBdr>
        <w:top w:val="none" w:sz="0" w:space="0" w:color="auto"/>
        <w:left w:val="none" w:sz="0" w:space="0" w:color="auto"/>
        <w:bottom w:val="none" w:sz="0" w:space="0" w:color="auto"/>
        <w:right w:val="none" w:sz="0" w:space="0" w:color="auto"/>
      </w:divBdr>
    </w:div>
    <w:div w:id="228267185">
      <w:bodyDiv w:val="1"/>
      <w:marLeft w:val="0"/>
      <w:marRight w:val="0"/>
      <w:marTop w:val="0"/>
      <w:marBottom w:val="0"/>
      <w:divBdr>
        <w:top w:val="none" w:sz="0" w:space="0" w:color="auto"/>
        <w:left w:val="none" w:sz="0" w:space="0" w:color="auto"/>
        <w:bottom w:val="none" w:sz="0" w:space="0" w:color="auto"/>
        <w:right w:val="none" w:sz="0" w:space="0" w:color="auto"/>
      </w:divBdr>
    </w:div>
    <w:div w:id="234895002">
      <w:bodyDiv w:val="1"/>
      <w:marLeft w:val="0"/>
      <w:marRight w:val="0"/>
      <w:marTop w:val="0"/>
      <w:marBottom w:val="0"/>
      <w:divBdr>
        <w:top w:val="none" w:sz="0" w:space="0" w:color="auto"/>
        <w:left w:val="none" w:sz="0" w:space="0" w:color="auto"/>
        <w:bottom w:val="none" w:sz="0" w:space="0" w:color="auto"/>
        <w:right w:val="none" w:sz="0" w:space="0" w:color="auto"/>
      </w:divBdr>
    </w:div>
    <w:div w:id="324015063">
      <w:bodyDiv w:val="1"/>
      <w:marLeft w:val="0"/>
      <w:marRight w:val="0"/>
      <w:marTop w:val="0"/>
      <w:marBottom w:val="0"/>
      <w:divBdr>
        <w:top w:val="none" w:sz="0" w:space="0" w:color="auto"/>
        <w:left w:val="none" w:sz="0" w:space="0" w:color="auto"/>
        <w:bottom w:val="none" w:sz="0" w:space="0" w:color="auto"/>
        <w:right w:val="none" w:sz="0" w:space="0" w:color="auto"/>
      </w:divBdr>
    </w:div>
    <w:div w:id="429669976">
      <w:bodyDiv w:val="1"/>
      <w:marLeft w:val="0"/>
      <w:marRight w:val="0"/>
      <w:marTop w:val="0"/>
      <w:marBottom w:val="0"/>
      <w:divBdr>
        <w:top w:val="none" w:sz="0" w:space="0" w:color="auto"/>
        <w:left w:val="none" w:sz="0" w:space="0" w:color="auto"/>
        <w:bottom w:val="none" w:sz="0" w:space="0" w:color="auto"/>
        <w:right w:val="none" w:sz="0" w:space="0" w:color="auto"/>
      </w:divBdr>
    </w:div>
    <w:div w:id="475076597">
      <w:bodyDiv w:val="1"/>
      <w:marLeft w:val="0"/>
      <w:marRight w:val="0"/>
      <w:marTop w:val="0"/>
      <w:marBottom w:val="0"/>
      <w:divBdr>
        <w:top w:val="none" w:sz="0" w:space="0" w:color="auto"/>
        <w:left w:val="none" w:sz="0" w:space="0" w:color="auto"/>
        <w:bottom w:val="none" w:sz="0" w:space="0" w:color="auto"/>
        <w:right w:val="none" w:sz="0" w:space="0" w:color="auto"/>
      </w:divBdr>
    </w:div>
    <w:div w:id="507788461">
      <w:bodyDiv w:val="1"/>
      <w:marLeft w:val="0"/>
      <w:marRight w:val="0"/>
      <w:marTop w:val="0"/>
      <w:marBottom w:val="0"/>
      <w:divBdr>
        <w:top w:val="none" w:sz="0" w:space="0" w:color="auto"/>
        <w:left w:val="none" w:sz="0" w:space="0" w:color="auto"/>
        <w:bottom w:val="none" w:sz="0" w:space="0" w:color="auto"/>
        <w:right w:val="none" w:sz="0" w:space="0" w:color="auto"/>
      </w:divBdr>
    </w:div>
    <w:div w:id="567612509">
      <w:bodyDiv w:val="1"/>
      <w:marLeft w:val="0"/>
      <w:marRight w:val="0"/>
      <w:marTop w:val="0"/>
      <w:marBottom w:val="0"/>
      <w:divBdr>
        <w:top w:val="none" w:sz="0" w:space="0" w:color="auto"/>
        <w:left w:val="none" w:sz="0" w:space="0" w:color="auto"/>
        <w:bottom w:val="none" w:sz="0" w:space="0" w:color="auto"/>
        <w:right w:val="none" w:sz="0" w:space="0" w:color="auto"/>
      </w:divBdr>
    </w:div>
    <w:div w:id="578711841">
      <w:bodyDiv w:val="1"/>
      <w:marLeft w:val="0"/>
      <w:marRight w:val="0"/>
      <w:marTop w:val="0"/>
      <w:marBottom w:val="0"/>
      <w:divBdr>
        <w:top w:val="none" w:sz="0" w:space="0" w:color="auto"/>
        <w:left w:val="none" w:sz="0" w:space="0" w:color="auto"/>
        <w:bottom w:val="none" w:sz="0" w:space="0" w:color="auto"/>
        <w:right w:val="none" w:sz="0" w:space="0" w:color="auto"/>
      </w:divBdr>
    </w:div>
    <w:div w:id="600259326">
      <w:bodyDiv w:val="1"/>
      <w:marLeft w:val="0"/>
      <w:marRight w:val="0"/>
      <w:marTop w:val="0"/>
      <w:marBottom w:val="0"/>
      <w:divBdr>
        <w:top w:val="none" w:sz="0" w:space="0" w:color="auto"/>
        <w:left w:val="none" w:sz="0" w:space="0" w:color="auto"/>
        <w:bottom w:val="none" w:sz="0" w:space="0" w:color="auto"/>
        <w:right w:val="none" w:sz="0" w:space="0" w:color="auto"/>
      </w:divBdr>
    </w:div>
    <w:div w:id="616718740">
      <w:bodyDiv w:val="1"/>
      <w:marLeft w:val="0"/>
      <w:marRight w:val="0"/>
      <w:marTop w:val="0"/>
      <w:marBottom w:val="0"/>
      <w:divBdr>
        <w:top w:val="none" w:sz="0" w:space="0" w:color="auto"/>
        <w:left w:val="none" w:sz="0" w:space="0" w:color="auto"/>
        <w:bottom w:val="none" w:sz="0" w:space="0" w:color="auto"/>
        <w:right w:val="none" w:sz="0" w:space="0" w:color="auto"/>
      </w:divBdr>
    </w:div>
    <w:div w:id="619839997">
      <w:bodyDiv w:val="1"/>
      <w:marLeft w:val="0"/>
      <w:marRight w:val="0"/>
      <w:marTop w:val="0"/>
      <w:marBottom w:val="0"/>
      <w:divBdr>
        <w:top w:val="none" w:sz="0" w:space="0" w:color="auto"/>
        <w:left w:val="none" w:sz="0" w:space="0" w:color="auto"/>
        <w:bottom w:val="none" w:sz="0" w:space="0" w:color="auto"/>
        <w:right w:val="none" w:sz="0" w:space="0" w:color="auto"/>
      </w:divBdr>
    </w:div>
    <w:div w:id="686566986">
      <w:bodyDiv w:val="1"/>
      <w:marLeft w:val="0"/>
      <w:marRight w:val="0"/>
      <w:marTop w:val="0"/>
      <w:marBottom w:val="0"/>
      <w:divBdr>
        <w:top w:val="none" w:sz="0" w:space="0" w:color="auto"/>
        <w:left w:val="none" w:sz="0" w:space="0" w:color="auto"/>
        <w:bottom w:val="none" w:sz="0" w:space="0" w:color="auto"/>
        <w:right w:val="none" w:sz="0" w:space="0" w:color="auto"/>
      </w:divBdr>
    </w:div>
    <w:div w:id="786313097">
      <w:bodyDiv w:val="1"/>
      <w:marLeft w:val="0"/>
      <w:marRight w:val="0"/>
      <w:marTop w:val="0"/>
      <w:marBottom w:val="0"/>
      <w:divBdr>
        <w:top w:val="none" w:sz="0" w:space="0" w:color="auto"/>
        <w:left w:val="none" w:sz="0" w:space="0" w:color="auto"/>
        <w:bottom w:val="none" w:sz="0" w:space="0" w:color="auto"/>
        <w:right w:val="none" w:sz="0" w:space="0" w:color="auto"/>
      </w:divBdr>
    </w:div>
    <w:div w:id="846016359">
      <w:bodyDiv w:val="1"/>
      <w:marLeft w:val="0"/>
      <w:marRight w:val="0"/>
      <w:marTop w:val="0"/>
      <w:marBottom w:val="0"/>
      <w:divBdr>
        <w:top w:val="none" w:sz="0" w:space="0" w:color="auto"/>
        <w:left w:val="none" w:sz="0" w:space="0" w:color="auto"/>
        <w:bottom w:val="none" w:sz="0" w:space="0" w:color="auto"/>
        <w:right w:val="none" w:sz="0" w:space="0" w:color="auto"/>
      </w:divBdr>
    </w:div>
    <w:div w:id="863055070">
      <w:bodyDiv w:val="1"/>
      <w:marLeft w:val="0"/>
      <w:marRight w:val="0"/>
      <w:marTop w:val="0"/>
      <w:marBottom w:val="0"/>
      <w:divBdr>
        <w:top w:val="none" w:sz="0" w:space="0" w:color="auto"/>
        <w:left w:val="none" w:sz="0" w:space="0" w:color="auto"/>
        <w:bottom w:val="none" w:sz="0" w:space="0" w:color="auto"/>
        <w:right w:val="none" w:sz="0" w:space="0" w:color="auto"/>
      </w:divBdr>
    </w:div>
    <w:div w:id="927228242">
      <w:bodyDiv w:val="1"/>
      <w:marLeft w:val="0"/>
      <w:marRight w:val="0"/>
      <w:marTop w:val="0"/>
      <w:marBottom w:val="0"/>
      <w:divBdr>
        <w:top w:val="none" w:sz="0" w:space="0" w:color="auto"/>
        <w:left w:val="none" w:sz="0" w:space="0" w:color="auto"/>
        <w:bottom w:val="none" w:sz="0" w:space="0" w:color="auto"/>
        <w:right w:val="none" w:sz="0" w:space="0" w:color="auto"/>
      </w:divBdr>
    </w:div>
    <w:div w:id="1087507178">
      <w:bodyDiv w:val="1"/>
      <w:marLeft w:val="0"/>
      <w:marRight w:val="0"/>
      <w:marTop w:val="0"/>
      <w:marBottom w:val="0"/>
      <w:divBdr>
        <w:top w:val="none" w:sz="0" w:space="0" w:color="auto"/>
        <w:left w:val="none" w:sz="0" w:space="0" w:color="auto"/>
        <w:bottom w:val="none" w:sz="0" w:space="0" w:color="auto"/>
        <w:right w:val="none" w:sz="0" w:space="0" w:color="auto"/>
      </w:divBdr>
    </w:div>
    <w:div w:id="1151750404">
      <w:bodyDiv w:val="1"/>
      <w:marLeft w:val="0"/>
      <w:marRight w:val="0"/>
      <w:marTop w:val="0"/>
      <w:marBottom w:val="0"/>
      <w:divBdr>
        <w:top w:val="none" w:sz="0" w:space="0" w:color="auto"/>
        <w:left w:val="none" w:sz="0" w:space="0" w:color="auto"/>
        <w:bottom w:val="none" w:sz="0" w:space="0" w:color="auto"/>
        <w:right w:val="none" w:sz="0" w:space="0" w:color="auto"/>
      </w:divBdr>
    </w:div>
    <w:div w:id="1215582202">
      <w:bodyDiv w:val="1"/>
      <w:marLeft w:val="0"/>
      <w:marRight w:val="0"/>
      <w:marTop w:val="0"/>
      <w:marBottom w:val="0"/>
      <w:divBdr>
        <w:top w:val="none" w:sz="0" w:space="0" w:color="auto"/>
        <w:left w:val="none" w:sz="0" w:space="0" w:color="auto"/>
        <w:bottom w:val="none" w:sz="0" w:space="0" w:color="auto"/>
        <w:right w:val="none" w:sz="0" w:space="0" w:color="auto"/>
      </w:divBdr>
    </w:div>
    <w:div w:id="1374232623">
      <w:bodyDiv w:val="1"/>
      <w:marLeft w:val="0"/>
      <w:marRight w:val="0"/>
      <w:marTop w:val="0"/>
      <w:marBottom w:val="0"/>
      <w:divBdr>
        <w:top w:val="none" w:sz="0" w:space="0" w:color="auto"/>
        <w:left w:val="none" w:sz="0" w:space="0" w:color="auto"/>
        <w:bottom w:val="none" w:sz="0" w:space="0" w:color="auto"/>
        <w:right w:val="none" w:sz="0" w:space="0" w:color="auto"/>
      </w:divBdr>
    </w:div>
    <w:div w:id="1477719867">
      <w:bodyDiv w:val="1"/>
      <w:marLeft w:val="0"/>
      <w:marRight w:val="0"/>
      <w:marTop w:val="0"/>
      <w:marBottom w:val="0"/>
      <w:divBdr>
        <w:top w:val="none" w:sz="0" w:space="0" w:color="auto"/>
        <w:left w:val="none" w:sz="0" w:space="0" w:color="auto"/>
        <w:bottom w:val="none" w:sz="0" w:space="0" w:color="auto"/>
        <w:right w:val="none" w:sz="0" w:space="0" w:color="auto"/>
      </w:divBdr>
    </w:div>
    <w:div w:id="1488597806">
      <w:bodyDiv w:val="1"/>
      <w:marLeft w:val="0"/>
      <w:marRight w:val="0"/>
      <w:marTop w:val="0"/>
      <w:marBottom w:val="0"/>
      <w:divBdr>
        <w:top w:val="none" w:sz="0" w:space="0" w:color="auto"/>
        <w:left w:val="none" w:sz="0" w:space="0" w:color="auto"/>
        <w:bottom w:val="none" w:sz="0" w:space="0" w:color="auto"/>
        <w:right w:val="none" w:sz="0" w:space="0" w:color="auto"/>
      </w:divBdr>
    </w:div>
    <w:div w:id="1502433036">
      <w:bodyDiv w:val="1"/>
      <w:marLeft w:val="0"/>
      <w:marRight w:val="0"/>
      <w:marTop w:val="0"/>
      <w:marBottom w:val="0"/>
      <w:divBdr>
        <w:top w:val="none" w:sz="0" w:space="0" w:color="auto"/>
        <w:left w:val="none" w:sz="0" w:space="0" w:color="auto"/>
        <w:bottom w:val="none" w:sz="0" w:space="0" w:color="auto"/>
        <w:right w:val="none" w:sz="0" w:space="0" w:color="auto"/>
      </w:divBdr>
    </w:div>
    <w:div w:id="1507818367">
      <w:bodyDiv w:val="1"/>
      <w:marLeft w:val="0"/>
      <w:marRight w:val="0"/>
      <w:marTop w:val="0"/>
      <w:marBottom w:val="0"/>
      <w:divBdr>
        <w:top w:val="none" w:sz="0" w:space="0" w:color="auto"/>
        <w:left w:val="none" w:sz="0" w:space="0" w:color="auto"/>
        <w:bottom w:val="none" w:sz="0" w:space="0" w:color="auto"/>
        <w:right w:val="none" w:sz="0" w:space="0" w:color="auto"/>
      </w:divBdr>
    </w:div>
    <w:div w:id="1514491557">
      <w:bodyDiv w:val="1"/>
      <w:marLeft w:val="0"/>
      <w:marRight w:val="0"/>
      <w:marTop w:val="0"/>
      <w:marBottom w:val="0"/>
      <w:divBdr>
        <w:top w:val="none" w:sz="0" w:space="0" w:color="auto"/>
        <w:left w:val="none" w:sz="0" w:space="0" w:color="auto"/>
        <w:bottom w:val="none" w:sz="0" w:space="0" w:color="auto"/>
        <w:right w:val="none" w:sz="0" w:space="0" w:color="auto"/>
      </w:divBdr>
    </w:div>
    <w:div w:id="1609004611">
      <w:bodyDiv w:val="1"/>
      <w:marLeft w:val="0"/>
      <w:marRight w:val="0"/>
      <w:marTop w:val="0"/>
      <w:marBottom w:val="0"/>
      <w:divBdr>
        <w:top w:val="none" w:sz="0" w:space="0" w:color="auto"/>
        <w:left w:val="none" w:sz="0" w:space="0" w:color="auto"/>
        <w:bottom w:val="none" w:sz="0" w:space="0" w:color="auto"/>
        <w:right w:val="none" w:sz="0" w:space="0" w:color="auto"/>
      </w:divBdr>
    </w:div>
    <w:div w:id="1624266579">
      <w:bodyDiv w:val="1"/>
      <w:marLeft w:val="0"/>
      <w:marRight w:val="0"/>
      <w:marTop w:val="0"/>
      <w:marBottom w:val="0"/>
      <w:divBdr>
        <w:top w:val="none" w:sz="0" w:space="0" w:color="auto"/>
        <w:left w:val="none" w:sz="0" w:space="0" w:color="auto"/>
        <w:bottom w:val="none" w:sz="0" w:space="0" w:color="auto"/>
        <w:right w:val="none" w:sz="0" w:space="0" w:color="auto"/>
      </w:divBdr>
    </w:div>
    <w:div w:id="1658338542">
      <w:bodyDiv w:val="1"/>
      <w:marLeft w:val="0"/>
      <w:marRight w:val="0"/>
      <w:marTop w:val="0"/>
      <w:marBottom w:val="0"/>
      <w:divBdr>
        <w:top w:val="none" w:sz="0" w:space="0" w:color="auto"/>
        <w:left w:val="none" w:sz="0" w:space="0" w:color="auto"/>
        <w:bottom w:val="none" w:sz="0" w:space="0" w:color="auto"/>
        <w:right w:val="none" w:sz="0" w:space="0" w:color="auto"/>
      </w:divBdr>
    </w:div>
    <w:div w:id="1746610539">
      <w:bodyDiv w:val="1"/>
      <w:marLeft w:val="0"/>
      <w:marRight w:val="0"/>
      <w:marTop w:val="0"/>
      <w:marBottom w:val="0"/>
      <w:divBdr>
        <w:top w:val="none" w:sz="0" w:space="0" w:color="auto"/>
        <w:left w:val="none" w:sz="0" w:space="0" w:color="auto"/>
        <w:bottom w:val="none" w:sz="0" w:space="0" w:color="auto"/>
        <w:right w:val="none" w:sz="0" w:space="0" w:color="auto"/>
      </w:divBdr>
    </w:div>
    <w:div w:id="1817382195">
      <w:bodyDiv w:val="1"/>
      <w:marLeft w:val="0"/>
      <w:marRight w:val="0"/>
      <w:marTop w:val="0"/>
      <w:marBottom w:val="0"/>
      <w:divBdr>
        <w:top w:val="none" w:sz="0" w:space="0" w:color="auto"/>
        <w:left w:val="none" w:sz="0" w:space="0" w:color="auto"/>
        <w:bottom w:val="none" w:sz="0" w:space="0" w:color="auto"/>
        <w:right w:val="none" w:sz="0" w:space="0" w:color="auto"/>
      </w:divBdr>
    </w:div>
    <w:div w:id="1893687002">
      <w:bodyDiv w:val="1"/>
      <w:marLeft w:val="0"/>
      <w:marRight w:val="0"/>
      <w:marTop w:val="0"/>
      <w:marBottom w:val="0"/>
      <w:divBdr>
        <w:top w:val="none" w:sz="0" w:space="0" w:color="auto"/>
        <w:left w:val="none" w:sz="0" w:space="0" w:color="auto"/>
        <w:bottom w:val="none" w:sz="0" w:space="0" w:color="auto"/>
        <w:right w:val="none" w:sz="0" w:space="0" w:color="auto"/>
      </w:divBdr>
    </w:div>
    <w:div w:id="1918200522">
      <w:bodyDiv w:val="1"/>
      <w:marLeft w:val="0"/>
      <w:marRight w:val="0"/>
      <w:marTop w:val="0"/>
      <w:marBottom w:val="0"/>
      <w:divBdr>
        <w:top w:val="none" w:sz="0" w:space="0" w:color="auto"/>
        <w:left w:val="none" w:sz="0" w:space="0" w:color="auto"/>
        <w:bottom w:val="none" w:sz="0" w:space="0" w:color="auto"/>
        <w:right w:val="none" w:sz="0" w:space="0" w:color="auto"/>
      </w:divBdr>
    </w:div>
    <w:div w:id="214283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A1BAC-8D27-4D46-851F-DFEF20FC8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10</Pages>
  <Words>3974</Words>
  <Characters>22658</Characters>
  <Application>Microsoft Office Word</Application>
  <DocSecurity>0</DocSecurity>
  <Lines>188</Lines>
  <Paragraphs>53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26579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dc:creator>
  <cp:lastModifiedBy>Jelena Samardzić</cp:lastModifiedBy>
  <cp:revision>50</cp:revision>
  <cp:lastPrinted>2017-01-25T07:49:00Z</cp:lastPrinted>
  <dcterms:created xsi:type="dcterms:W3CDTF">2018-03-08T13:53:00Z</dcterms:created>
  <dcterms:modified xsi:type="dcterms:W3CDTF">2018-03-19T12:50:00Z</dcterms:modified>
</cp:coreProperties>
</file>