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5FCA45" w14:textId="11BD340A" w:rsidR="004A6592" w:rsidRPr="00CE308F" w:rsidRDefault="004A6592" w:rsidP="004A6592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CE308F">
        <w:rPr>
          <w:rFonts w:ascii="Book Antiqua" w:hAnsi="Book Antiqua"/>
          <w:sz w:val="22"/>
          <w:szCs w:val="22"/>
          <w:lang w:val="sr-Cyrl-RS"/>
        </w:rPr>
        <w:t>На основу члана 138. став 1. Устава Републике Србије</w:t>
      </w:r>
      <w:r w:rsidRPr="00CE308F">
        <w:rPr>
          <w:rStyle w:val="FootnoteReference"/>
          <w:rFonts w:ascii="Book Antiqua" w:hAnsi="Book Antiqua"/>
          <w:sz w:val="22"/>
          <w:szCs w:val="22"/>
          <w:lang w:val="sr-Cyrl-RS"/>
        </w:rPr>
        <w:footnoteReference w:id="1"/>
      </w:r>
      <w:r w:rsidRPr="00CE308F">
        <w:rPr>
          <w:rFonts w:ascii="Book Antiqua" w:hAnsi="Book Antiqua"/>
          <w:sz w:val="22"/>
          <w:szCs w:val="22"/>
          <w:lang w:val="sr-Cyrl-RS"/>
        </w:rPr>
        <w:t xml:space="preserve"> и  чл</w:t>
      </w:r>
      <w:r w:rsidR="000A564A" w:rsidRPr="00CE308F">
        <w:rPr>
          <w:rFonts w:ascii="Book Antiqua" w:hAnsi="Book Antiqua"/>
          <w:sz w:val="22"/>
          <w:szCs w:val="22"/>
          <w:lang w:val="sr-Cyrl-RS"/>
        </w:rPr>
        <w:t>ана</w:t>
      </w:r>
      <w:r w:rsidRPr="00CE308F">
        <w:rPr>
          <w:rFonts w:ascii="Book Antiqua" w:hAnsi="Book Antiqua"/>
          <w:sz w:val="22"/>
          <w:szCs w:val="22"/>
          <w:lang w:val="sr-Cyrl-RS"/>
        </w:rPr>
        <w:t xml:space="preserve"> 31. став 2. Закона о Заштитнику грађана,</w:t>
      </w:r>
      <w:r w:rsidRPr="00CE308F">
        <w:rPr>
          <w:rStyle w:val="FootnoteReference"/>
          <w:rFonts w:ascii="Book Antiqua" w:hAnsi="Book Antiqua"/>
          <w:sz w:val="22"/>
          <w:szCs w:val="22"/>
          <w:lang w:val="sr-Cyrl-RS"/>
        </w:rPr>
        <w:footnoteReference w:id="2"/>
      </w:r>
      <w:r w:rsidRPr="00CE308F">
        <w:rPr>
          <w:rFonts w:ascii="Book Antiqua" w:hAnsi="Book Antiqua"/>
          <w:sz w:val="22"/>
          <w:szCs w:val="22"/>
          <w:lang w:val="sr-Cyrl-RS"/>
        </w:rPr>
        <w:t xml:space="preserve"> </w:t>
      </w:r>
      <w:r w:rsidR="00617A05" w:rsidRPr="00CE308F">
        <w:rPr>
          <w:rFonts w:ascii="Book Antiqua" w:hAnsi="Book Antiqua"/>
          <w:sz w:val="22"/>
          <w:szCs w:val="22"/>
          <w:lang w:val="sr-Cyrl-RS"/>
        </w:rPr>
        <w:t>у поступк</w:t>
      </w:r>
      <w:r w:rsidR="000A564A" w:rsidRPr="00CE308F">
        <w:rPr>
          <w:rFonts w:ascii="Book Antiqua" w:hAnsi="Book Antiqua"/>
          <w:sz w:val="22"/>
          <w:szCs w:val="22"/>
          <w:lang w:val="sr-Cyrl-RS"/>
        </w:rPr>
        <w:t>у контроле законитости и правил</w:t>
      </w:r>
      <w:r w:rsidR="00617A05" w:rsidRPr="00CE308F">
        <w:rPr>
          <w:rFonts w:ascii="Book Antiqua" w:hAnsi="Book Antiqua"/>
          <w:sz w:val="22"/>
          <w:szCs w:val="22"/>
          <w:lang w:val="sr-Cyrl-RS"/>
        </w:rPr>
        <w:t xml:space="preserve">ности рада Републичког геодетског завода, покренутог по притужби </w:t>
      </w:r>
      <w:r w:rsidR="00AA7B85">
        <w:rPr>
          <w:rFonts w:ascii="Book Antiqua" w:hAnsi="Book Antiqua"/>
          <w:sz w:val="22"/>
          <w:szCs w:val="22"/>
          <w:lang w:val="sr-Cyrl-RS"/>
        </w:rPr>
        <w:t>АА</w:t>
      </w:r>
      <w:r w:rsidR="00617A05" w:rsidRPr="00CE308F">
        <w:rPr>
          <w:rFonts w:ascii="Book Antiqua" w:hAnsi="Book Antiqua"/>
          <w:sz w:val="22"/>
          <w:szCs w:val="22"/>
          <w:lang w:val="sr-Cyrl-RS"/>
        </w:rPr>
        <w:t xml:space="preserve"> из </w:t>
      </w:r>
      <w:r w:rsidR="00AA7B85">
        <w:rPr>
          <w:rFonts w:ascii="Book Antiqua" w:hAnsi="Book Antiqua"/>
          <w:sz w:val="22"/>
          <w:szCs w:val="22"/>
          <w:lang w:val="sr-Cyrl-RS"/>
        </w:rPr>
        <w:t>…</w:t>
      </w:r>
      <w:bookmarkStart w:id="0" w:name="_GoBack"/>
      <w:bookmarkEnd w:id="0"/>
      <w:r w:rsidRPr="00CE308F">
        <w:rPr>
          <w:rFonts w:ascii="Book Antiqua" w:hAnsi="Book Antiqua" w:cs="Arial"/>
          <w:sz w:val="22"/>
          <w:szCs w:val="22"/>
          <w:lang w:val="sr-Cyrl-RS"/>
        </w:rPr>
        <w:t xml:space="preserve">, </w:t>
      </w:r>
      <w:r w:rsidRPr="00CE308F">
        <w:rPr>
          <w:rFonts w:ascii="Book Antiqua" w:hAnsi="Book Antiqua"/>
          <w:sz w:val="22"/>
          <w:szCs w:val="22"/>
          <w:lang w:val="sr-Cyrl-RS"/>
        </w:rPr>
        <w:t>Заштитник грађана</w:t>
      </w:r>
    </w:p>
    <w:p w14:paraId="4A861840" w14:textId="77777777" w:rsidR="004A6592" w:rsidRPr="00824A67" w:rsidRDefault="004A6592" w:rsidP="004A6592">
      <w:pPr>
        <w:rPr>
          <w:rFonts w:ascii="Book Antiqua" w:hAnsi="Book Antiqua"/>
          <w:b/>
          <w:sz w:val="22"/>
          <w:szCs w:val="22"/>
          <w:lang w:val="sr-Cyrl-CS"/>
        </w:rPr>
      </w:pPr>
    </w:p>
    <w:p w14:paraId="1A87499F" w14:textId="77777777" w:rsidR="00851008" w:rsidRDefault="00851008" w:rsidP="00CE2C01">
      <w:pPr>
        <w:tabs>
          <w:tab w:val="left" w:pos="3900"/>
        </w:tabs>
        <w:jc w:val="center"/>
        <w:rPr>
          <w:rFonts w:ascii="Book Antiqua" w:hAnsi="Book Antiqua"/>
          <w:b/>
          <w:sz w:val="22"/>
          <w:szCs w:val="22"/>
          <w:lang w:val="sr-Cyrl-CS"/>
        </w:rPr>
      </w:pPr>
    </w:p>
    <w:p w14:paraId="155D2977" w14:textId="6FF5CEB7" w:rsidR="004A6592" w:rsidRPr="00824A67" w:rsidRDefault="004A6592" w:rsidP="00CE2C01">
      <w:pPr>
        <w:tabs>
          <w:tab w:val="left" w:pos="3900"/>
        </w:tabs>
        <w:jc w:val="center"/>
        <w:rPr>
          <w:rFonts w:ascii="Book Antiqua" w:hAnsi="Book Antiqua"/>
          <w:b/>
          <w:sz w:val="22"/>
          <w:szCs w:val="22"/>
          <w:lang w:val="sr-Cyrl-CS"/>
        </w:rPr>
      </w:pPr>
      <w:r w:rsidRPr="00824A67">
        <w:rPr>
          <w:rFonts w:ascii="Book Antiqua" w:hAnsi="Book Antiqua"/>
          <w:b/>
          <w:sz w:val="22"/>
          <w:szCs w:val="22"/>
          <w:lang w:val="sr-Cyrl-CS"/>
        </w:rPr>
        <w:t>У Т В Р Ђ У Ј Е</w:t>
      </w:r>
    </w:p>
    <w:p w14:paraId="320C8862" w14:textId="77777777" w:rsidR="004A6592" w:rsidRPr="00824A67" w:rsidRDefault="004A6592" w:rsidP="004A6592">
      <w:pPr>
        <w:ind w:left="360"/>
        <w:jc w:val="both"/>
        <w:rPr>
          <w:rFonts w:ascii="Book Antiqua" w:hAnsi="Book Antiqua"/>
          <w:b/>
          <w:sz w:val="22"/>
          <w:szCs w:val="22"/>
          <w:lang w:val="sr-Cyrl-CS"/>
        </w:rPr>
      </w:pPr>
    </w:p>
    <w:p w14:paraId="25D8DC63" w14:textId="77777777" w:rsidR="004A6592" w:rsidRPr="00824A67" w:rsidRDefault="004A6592" w:rsidP="004A6592">
      <w:pPr>
        <w:jc w:val="both"/>
        <w:rPr>
          <w:rFonts w:ascii="Book Antiqua" w:hAnsi="Book Antiqua"/>
          <w:b/>
          <w:sz w:val="22"/>
          <w:szCs w:val="22"/>
          <w:lang w:val="sr-Cyrl-CS"/>
        </w:rPr>
      </w:pPr>
    </w:p>
    <w:p w14:paraId="10A3BB0E" w14:textId="352877BE" w:rsidR="00617A05" w:rsidRPr="00730893" w:rsidRDefault="004A6592" w:rsidP="004A6592">
      <w:pPr>
        <w:jc w:val="both"/>
        <w:rPr>
          <w:rFonts w:ascii="Book Antiqua" w:hAnsi="Book Antiqua"/>
          <w:b/>
          <w:sz w:val="22"/>
          <w:szCs w:val="22"/>
          <w:lang w:val="sr-Cyrl-RS"/>
        </w:rPr>
      </w:pPr>
      <w:r w:rsidRPr="00730893">
        <w:rPr>
          <w:rFonts w:ascii="Book Antiqua" w:hAnsi="Book Antiqua"/>
          <w:b/>
          <w:sz w:val="22"/>
          <w:szCs w:val="22"/>
          <w:lang w:val="sr-Cyrl-RS"/>
        </w:rPr>
        <w:t xml:space="preserve">Републички </w:t>
      </w:r>
      <w:r w:rsidR="00617A05" w:rsidRPr="00730893">
        <w:rPr>
          <w:rFonts w:ascii="Book Antiqua" w:hAnsi="Book Antiqua"/>
          <w:b/>
          <w:sz w:val="22"/>
          <w:szCs w:val="22"/>
          <w:lang w:val="sr-Cyrl-RS"/>
        </w:rPr>
        <w:t>геодетски завод поступио је супротно одредбама Закона о општем управном поступку</w:t>
      </w:r>
      <w:r w:rsidR="00E27D5D" w:rsidRPr="00730893">
        <w:rPr>
          <w:rFonts w:ascii="Book Antiqua" w:hAnsi="Book Antiqua"/>
          <w:b/>
          <w:sz w:val="22"/>
          <w:szCs w:val="22"/>
          <w:lang w:val="sr-Cyrl-RS"/>
        </w:rPr>
        <w:t xml:space="preserve"> и Закона о поступку уписа у катастар непокретности и водова</w:t>
      </w:r>
      <w:r w:rsidR="00617A05" w:rsidRPr="00730893">
        <w:rPr>
          <w:rFonts w:ascii="Book Antiqua" w:hAnsi="Book Antiqua"/>
          <w:b/>
          <w:sz w:val="22"/>
          <w:szCs w:val="22"/>
          <w:lang w:val="sr-Cyrl-RS"/>
        </w:rPr>
        <w:t xml:space="preserve">, </w:t>
      </w:r>
      <w:r w:rsidR="000A564A" w:rsidRPr="00730893">
        <w:rPr>
          <w:rFonts w:ascii="Book Antiqua" w:hAnsi="Book Antiqua"/>
          <w:b/>
          <w:sz w:val="22"/>
          <w:szCs w:val="22"/>
          <w:lang w:val="sr-Cyrl-RS"/>
        </w:rPr>
        <w:t>тиме</w:t>
      </w:r>
      <w:r w:rsidR="00617A05" w:rsidRPr="00730893">
        <w:rPr>
          <w:rFonts w:ascii="Book Antiqua" w:hAnsi="Book Antiqua"/>
          <w:b/>
          <w:sz w:val="22"/>
          <w:szCs w:val="22"/>
          <w:lang w:val="sr-Cyrl-RS"/>
        </w:rPr>
        <w:t xml:space="preserve"> што у </w:t>
      </w:r>
      <w:r w:rsidR="00E27D5D" w:rsidRPr="00730893">
        <w:rPr>
          <w:rFonts w:ascii="Book Antiqua" w:hAnsi="Book Antiqua"/>
          <w:b/>
          <w:sz w:val="22"/>
          <w:szCs w:val="22"/>
          <w:lang w:val="sr-Cyrl-RS"/>
        </w:rPr>
        <w:t>законом прописаним роковима није одлучила</w:t>
      </w:r>
      <w:r w:rsidR="00617A05" w:rsidRPr="00730893">
        <w:rPr>
          <w:rFonts w:ascii="Book Antiqua" w:hAnsi="Book Antiqua"/>
          <w:b/>
          <w:sz w:val="22"/>
          <w:szCs w:val="22"/>
          <w:lang w:val="sr-Cyrl-RS"/>
        </w:rPr>
        <w:t xml:space="preserve"> о захтевима који претходе захтеву притужиоца, </w:t>
      </w:r>
      <w:r w:rsidR="00E27D5D" w:rsidRPr="00730893">
        <w:rPr>
          <w:rFonts w:ascii="Book Antiqua" w:hAnsi="Book Antiqua"/>
          <w:b/>
          <w:sz w:val="22"/>
          <w:szCs w:val="22"/>
          <w:lang w:val="sr-Cyrl-RS"/>
        </w:rPr>
        <w:t xml:space="preserve">као и о жалби изјављеној против првостепеног решења донетог у једном од захтева, </w:t>
      </w:r>
      <w:r w:rsidR="00617A05" w:rsidRPr="00730893">
        <w:rPr>
          <w:rFonts w:ascii="Book Antiqua" w:hAnsi="Book Antiqua"/>
          <w:b/>
          <w:sz w:val="22"/>
          <w:szCs w:val="22"/>
          <w:lang w:val="sr-Cyrl-RS"/>
        </w:rPr>
        <w:t xml:space="preserve">чиме је повредио и право притужиоца на доношење одлуке у законом прописаном року. </w:t>
      </w:r>
    </w:p>
    <w:p w14:paraId="6BF5AD71" w14:textId="77777777" w:rsidR="00617A05" w:rsidRDefault="00617A05" w:rsidP="004A6592">
      <w:pPr>
        <w:jc w:val="both"/>
        <w:rPr>
          <w:rFonts w:ascii="Book Antiqua" w:hAnsi="Book Antiqua"/>
          <w:b/>
          <w:sz w:val="22"/>
          <w:szCs w:val="22"/>
          <w:lang w:val="sr-Cyrl-CS"/>
        </w:rPr>
      </w:pPr>
    </w:p>
    <w:p w14:paraId="4B0BC58E" w14:textId="0DF2A3D4" w:rsidR="00617A05" w:rsidRPr="00E27D5D" w:rsidRDefault="00617A05" w:rsidP="004A6592">
      <w:pPr>
        <w:jc w:val="both"/>
        <w:rPr>
          <w:rFonts w:ascii="Book Antiqua" w:hAnsi="Book Antiqua"/>
          <w:b/>
          <w:sz w:val="22"/>
          <w:szCs w:val="22"/>
          <w:lang w:val="sr-Latn-RS"/>
        </w:rPr>
      </w:pPr>
      <w:r w:rsidRPr="00824A67">
        <w:rPr>
          <w:rFonts w:ascii="Book Antiqua" w:hAnsi="Book Antiqua"/>
          <w:b/>
          <w:sz w:val="22"/>
          <w:szCs w:val="22"/>
          <w:lang w:val="sr-Cyrl-CS"/>
        </w:rPr>
        <w:t xml:space="preserve">Републички </w:t>
      </w:r>
      <w:r>
        <w:rPr>
          <w:rFonts w:ascii="Book Antiqua" w:hAnsi="Book Antiqua"/>
          <w:b/>
          <w:sz w:val="22"/>
          <w:szCs w:val="22"/>
          <w:lang w:val="sr-Cyrl-CS"/>
        </w:rPr>
        <w:t xml:space="preserve">геодетски завод није испунио </w:t>
      </w:r>
      <w:r w:rsidR="00851008">
        <w:rPr>
          <w:rFonts w:ascii="Book Antiqua" w:hAnsi="Book Antiqua"/>
          <w:b/>
          <w:sz w:val="22"/>
          <w:szCs w:val="22"/>
          <w:lang w:val="sr-Cyrl-CS"/>
        </w:rPr>
        <w:t xml:space="preserve">законом прописану обавезу сарадње са Заштитником грађана, </w:t>
      </w:r>
      <w:r w:rsidR="000A564A">
        <w:rPr>
          <w:rFonts w:ascii="Book Antiqua" w:hAnsi="Book Antiqua"/>
          <w:b/>
          <w:sz w:val="22"/>
          <w:szCs w:val="22"/>
          <w:lang w:val="sr-Cyrl-CS"/>
        </w:rPr>
        <w:t>а на штету права притужиоца, тиме</w:t>
      </w:r>
      <w:r w:rsidR="00851008">
        <w:rPr>
          <w:rFonts w:ascii="Book Antiqua" w:hAnsi="Book Antiqua"/>
          <w:b/>
          <w:sz w:val="22"/>
          <w:szCs w:val="22"/>
          <w:lang w:val="sr-Cyrl-CS"/>
        </w:rPr>
        <w:t xml:space="preserve"> што је у току поступка Заштитник грађана био принуђен да </w:t>
      </w:r>
      <w:r w:rsidR="00363629">
        <w:rPr>
          <w:rFonts w:ascii="Book Antiqua" w:hAnsi="Book Antiqua"/>
          <w:b/>
          <w:sz w:val="22"/>
          <w:szCs w:val="22"/>
          <w:lang w:val="en-US"/>
        </w:rPr>
        <w:t>o</w:t>
      </w:r>
      <w:r w:rsidR="00363629">
        <w:rPr>
          <w:rFonts w:ascii="Book Antiqua" w:hAnsi="Book Antiqua"/>
          <w:b/>
          <w:sz w:val="22"/>
          <w:szCs w:val="22"/>
          <w:lang w:val="sr-Cyrl-RS"/>
        </w:rPr>
        <w:t xml:space="preserve">д тог органа у више наврата тражи информације о предузетим активностима поводом притужиочеве правне ствари и да </w:t>
      </w:r>
      <w:r w:rsidR="00851008">
        <w:rPr>
          <w:rFonts w:ascii="Book Antiqua" w:hAnsi="Book Antiqua"/>
          <w:b/>
          <w:sz w:val="22"/>
          <w:szCs w:val="22"/>
          <w:lang w:val="sr-Cyrl-CS"/>
        </w:rPr>
        <w:t>упућује више ургенција</w:t>
      </w:r>
      <w:r w:rsidR="000A564A">
        <w:rPr>
          <w:rFonts w:ascii="Book Antiqua" w:hAnsi="Book Antiqua"/>
          <w:b/>
          <w:sz w:val="22"/>
          <w:szCs w:val="22"/>
          <w:lang w:val="sr-Cyrl-CS"/>
        </w:rPr>
        <w:t xml:space="preserve"> за достављање изјашњења</w:t>
      </w:r>
      <w:r w:rsidR="00851008">
        <w:rPr>
          <w:rFonts w:ascii="Book Antiqua" w:hAnsi="Book Antiqua"/>
          <w:b/>
          <w:sz w:val="22"/>
          <w:szCs w:val="22"/>
          <w:lang w:val="sr-Cyrl-CS"/>
        </w:rPr>
        <w:t>, што је утицало на дужину трајања пос</w:t>
      </w:r>
      <w:r w:rsidR="00730893">
        <w:rPr>
          <w:rFonts w:ascii="Book Antiqua" w:hAnsi="Book Antiqua"/>
          <w:b/>
          <w:sz w:val="22"/>
          <w:szCs w:val="22"/>
          <w:lang w:val="sr-Cyrl-CS"/>
        </w:rPr>
        <w:t>тупка пред Заштитником грађана.</w:t>
      </w:r>
    </w:p>
    <w:p w14:paraId="2F480FFA" w14:textId="6B87876A" w:rsidR="00F10808" w:rsidRDefault="00F10808" w:rsidP="004A6592">
      <w:pPr>
        <w:jc w:val="both"/>
        <w:rPr>
          <w:rFonts w:ascii="Book Antiqua" w:hAnsi="Book Antiqua"/>
          <w:b/>
          <w:sz w:val="22"/>
          <w:szCs w:val="22"/>
          <w:lang w:val="sr-Cyrl-CS"/>
        </w:rPr>
      </w:pPr>
    </w:p>
    <w:p w14:paraId="3D6931D5" w14:textId="49884892" w:rsidR="004A6592" w:rsidRPr="00824A67" w:rsidRDefault="00851008" w:rsidP="004A6592">
      <w:pPr>
        <w:jc w:val="both"/>
        <w:rPr>
          <w:rFonts w:ascii="Book Antiqua" w:hAnsi="Book Antiqua"/>
          <w:b/>
          <w:sz w:val="22"/>
          <w:szCs w:val="22"/>
          <w:lang w:val="sr-Cyrl-CS"/>
        </w:rPr>
      </w:pPr>
      <w:r>
        <w:rPr>
          <w:rFonts w:ascii="Book Antiqua" w:hAnsi="Book Antiqua"/>
          <w:b/>
          <w:sz w:val="22"/>
          <w:szCs w:val="22"/>
          <w:lang w:val="sr-Cyrl-CS"/>
        </w:rPr>
        <w:t>На основу утврђених недостатака у раду, Заштитник грађана упућује Републичком геодетском заводу  с</w:t>
      </w:r>
      <w:r w:rsidR="00A34955">
        <w:rPr>
          <w:rFonts w:ascii="Book Antiqua" w:hAnsi="Book Antiqua"/>
          <w:b/>
          <w:sz w:val="22"/>
          <w:szCs w:val="22"/>
          <w:lang w:val="sr-Cyrl-CS"/>
        </w:rPr>
        <w:t>л</w:t>
      </w:r>
      <w:r w:rsidR="00730893">
        <w:rPr>
          <w:rFonts w:ascii="Book Antiqua" w:hAnsi="Book Antiqua"/>
          <w:b/>
          <w:sz w:val="22"/>
          <w:szCs w:val="22"/>
          <w:lang w:val="sr-Cyrl-CS"/>
        </w:rPr>
        <w:t>едеће</w:t>
      </w:r>
    </w:p>
    <w:p w14:paraId="041C80E2" w14:textId="77777777" w:rsidR="004A6592" w:rsidRPr="00824A67" w:rsidRDefault="004A6592" w:rsidP="004A6592">
      <w:pPr>
        <w:tabs>
          <w:tab w:val="left" w:pos="4080"/>
        </w:tabs>
        <w:rPr>
          <w:rFonts w:ascii="Book Antiqua" w:hAnsi="Book Antiqua"/>
          <w:b/>
          <w:sz w:val="22"/>
          <w:szCs w:val="22"/>
          <w:lang w:val="sr-Cyrl-CS"/>
        </w:rPr>
      </w:pPr>
    </w:p>
    <w:p w14:paraId="54890B48" w14:textId="77777777" w:rsidR="004A6592" w:rsidRPr="00824A67" w:rsidRDefault="004A6592" w:rsidP="004A6592">
      <w:pPr>
        <w:tabs>
          <w:tab w:val="left" w:pos="4080"/>
        </w:tabs>
        <w:rPr>
          <w:rFonts w:ascii="Book Antiqua" w:hAnsi="Book Antiqua"/>
          <w:b/>
          <w:sz w:val="22"/>
          <w:szCs w:val="22"/>
          <w:lang w:val="sr-Cyrl-CS"/>
        </w:rPr>
      </w:pPr>
    </w:p>
    <w:p w14:paraId="53201467" w14:textId="77777777" w:rsidR="00851008" w:rsidRDefault="00851008" w:rsidP="00CE2C01">
      <w:pPr>
        <w:tabs>
          <w:tab w:val="left" w:pos="4080"/>
        </w:tabs>
        <w:jc w:val="center"/>
        <w:rPr>
          <w:rFonts w:ascii="Book Antiqua" w:hAnsi="Book Antiqua"/>
          <w:b/>
          <w:sz w:val="22"/>
          <w:szCs w:val="22"/>
          <w:lang w:val="sr-Cyrl-CS"/>
        </w:rPr>
      </w:pPr>
    </w:p>
    <w:p w14:paraId="2882B74D" w14:textId="513096B5" w:rsidR="004A6592" w:rsidRPr="00824A67" w:rsidRDefault="00973E76" w:rsidP="00CE2C01">
      <w:pPr>
        <w:tabs>
          <w:tab w:val="left" w:pos="4080"/>
        </w:tabs>
        <w:jc w:val="center"/>
        <w:rPr>
          <w:rFonts w:ascii="Book Antiqua" w:hAnsi="Book Antiqua"/>
          <w:b/>
          <w:sz w:val="22"/>
          <w:szCs w:val="22"/>
          <w:lang w:val="sr-Cyrl-CS"/>
        </w:rPr>
      </w:pPr>
      <w:r>
        <w:rPr>
          <w:rFonts w:ascii="Book Antiqua" w:hAnsi="Book Antiqua"/>
          <w:b/>
          <w:sz w:val="22"/>
          <w:szCs w:val="22"/>
          <w:lang w:val="sr-Cyrl-CS"/>
        </w:rPr>
        <w:t>П Р Е П О Р У К Е</w:t>
      </w:r>
    </w:p>
    <w:p w14:paraId="39BEDF43" w14:textId="77777777" w:rsidR="004A6592" w:rsidRPr="00824A67" w:rsidRDefault="004A6592" w:rsidP="004A6592">
      <w:pPr>
        <w:tabs>
          <w:tab w:val="left" w:pos="4080"/>
        </w:tabs>
        <w:jc w:val="both"/>
        <w:rPr>
          <w:rFonts w:ascii="Book Antiqua" w:hAnsi="Book Antiqua"/>
          <w:b/>
          <w:sz w:val="22"/>
          <w:szCs w:val="22"/>
          <w:lang w:val="sr-Cyrl-CS"/>
        </w:rPr>
      </w:pPr>
    </w:p>
    <w:p w14:paraId="04D5C307" w14:textId="7C0CE3FE" w:rsidR="009C3318" w:rsidRDefault="00851008" w:rsidP="009912B1">
      <w:pPr>
        <w:pStyle w:val="CommentText"/>
        <w:jc w:val="both"/>
        <w:rPr>
          <w:rFonts w:ascii="Book Antiqua" w:hAnsi="Book Antiqua"/>
          <w:b/>
          <w:sz w:val="22"/>
          <w:szCs w:val="22"/>
          <w:lang w:val="sr-Cyrl-RS"/>
        </w:rPr>
      </w:pPr>
      <w:r w:rsidRPr="00824A67">
        <w:rPr>
          <w:rFonts w:ascii="Book Antiqua" w:hAnsi="Book Antiqua" w:cs="Arial"/>
          <w:b/>
          <w:sz w:val="22"/>
          <w:szCs w:val="22"/>
          <w:lang w:val="sr-Cyrl-CS"/>
        </w:rPr>
        <w:t xml:space="preserve">Републички </w:t>
      </w:r>
      <w:r>
        <w:rPr>
          <w:rFonts w:ascii="Book Antiqua" w:hAnsi="Book Antiqua" w:cs="Arial"/>
          <w:b/>
          <w:sz w:val="22"/>
          <w:szCs w:val="22"/>
          <w:lang w:val="sr-Cyrl-CS"/>
        </w:rPr>
        <w:t xml:space="preserve">геодетски завод </w:t>
      </w:r>
      <w:r w:rsidR="00FA1749">
        <w:rPr>
          <w:rFonts w:ascii="Book Antiqua" w:hAnsi="Book Antiqua"/>
          <w:b/>
          <w:sz w:val="22"/>
          <w:szCs w:val="22"/>
          <w:lang w:val="sr-Cyrl-RS"/>
        </w:rPr>
        <w:t xml:space="preserve">ће </w:t>
      </w:r>
      <w:r w:rsidR="009C2507">
        <w:rPr>
          <w:rFonts w:ascii="Book Antiqua" w:hAnsi="Book Antiqua"/>
          <w:b/>
          <w:sz w:val="22"/>
          <w:szCs w:val="22"/>
          <w:lang w:val="sr-Cyrl-RS"/>
        </w:rPr>
        <w:t>без одлагања</w:t>
      </w:r>
      <w:r w:rsidR="007C3CD7">
        <w:rPr>
          <w:rFonts w:ascii="Book Antiqua" w:hAnsi="Book Antiqua"/>
          <w:b/>
          <w:sz w:val="22"/>
          <w:szCs w:val="22"/>
          <w:lang w:val="sr-Cyrl-RS"/>
        </w:rPr>
        <w:t xml:space="preserve"> </w:t>
      </w:r>
      <w:r w:rsidR="00CE2C01">
        <w:rPr>
          <w:rFonts w:ascii="Book Antiqua" w:hAnsi="Book Antiqua"/>
          <w:b/>
          <w:sz w:val="22"/>
          <w:szCs w:val="22"/>
          <w:lang w:val="sr-Cyrl-RS"/>
        </w:rPr>
        <w:t xml:space="preserve">донети 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одлуке о захтевима који претходе </w:t>
      </w:r>
      <w:r w:rsidR="00706A0C">
        <w:rPr>
          <w:rFonts w:ascii="Book Antiqua" w:hAnsi="Book Antiqua"/>
          <w:b/>
          <w:sz w:val="22"/>
          <w:szCs w:val="22"/>
          <w:lang w:val="sr-Cyrl-RS"/>
        </w:rPr>
        <w:t xml:space="preserve">решавању о 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захтеву притужиоца </w:t>
      </w:r>
      <w:r w:rsidR="00730893">
        <w:rPr>
          <w:rFonts w:ascii="Book Antiqua" w:hAnsi="Book Antiqua"/>
          <w:b/>
          <w:sz w:val="22"/>
          <w:szCs w:val="22"/>
          <w:lang w:val="sr-Cyrl-RS"/>
        </w:rPr>
        <w:t>АА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, </w:t>
      </w:r>
      <w:r w:rsidR="00363629">
        <w:rPr>
          <w:rFonts w:ascii="Book Antiqua" w:hAnsi="Book Antiqua"/>
          <w:b/>
          <w:sz w:val="22"/>
          <w:szCs w:val="22"/>
          <w:lang w:val="sr-Cyrl-RS"/>
        </w:rPr>
        <w:t xml:space="preserve">односно о жалби изјављеној </w:t>
      </w:r>
      <w:r w:rsidR="002C75A1">
        <w:rPr>
          <w:rFonts w:ascii="Book Antiqua" w:hAnsi="Book Antiqua"/>
          <w:b/>
          <w:sz w:val="22"/>
          <w:szCs w:val="22"/>
          <w:lang w:val="sr-Cyrl-RS"/>
        </w:rPr>
        <w:t>у предмету 952-02-23-8752/2019</w:t>
      </w:r>
      <w:r w:rsidR="00363629">
        <w:rPr>
          <w:rFonts w:ascii="Book Antiqua" w:hAnsi="Book Antiqua"/>
          <w:b/>
          <w:sz w:val="22"/>
          <w:szCs w:val="22"/>
          <w:lang w:val="sr-Cyrl-RS"/>
        </w:rPr>
        <w:t xml:space="preserve">, </w:t>
      </w:r>
      <w:r w:rsidR="00706A0C">
        <w:rPr>
          <w:rFonts w:ascii="Book Antiqua" w:hAnsi="Book Antiqua"/>
          <w:b/>
          <w:sz w:val="22"/>
          <w:szCs w:val="22"/>
          <w:lang w:val="sr-Cyrl-RS"/>
        </w:rPr>
        <w:t>након чега ће</w:t>
      </w:r>
      <w:r w:rsidR="000A564A">
        <w:rPr>
          <w:rFonts w:ascii="Book Antiqua" w:hAnsi="Book Antiqua"/>
          <w:b/>
          <w:sz w:val="22"/>
          <w:szCs w:val="22"/>
          <w:lang w:val="sr-Cyrl-RS"/>
        </w:rPr>
        <w:t>, без одлагања,</w:t>
      </w:r>
      <w:r w:rsidR="00363629">
        <w:rPr>
          <w:rFonts w:ascii="Book Antiqua" w:hAnsi="Book Antiqua"/>
          <w:b/>
          <w:sz w:val="22"/>
          <w:szCs w:val="22"/>
          <w:lang w:val="sr-Cyrl-RS"/>
        </w:rPr>
        <w:t xml:space="preserve"> донети одлуку</w:t>
      </w:r>
      <w:r w:rsidR="00706A0C">
        <w:rPr>
          <w:rFonts w:ascii="Book Antiqua" w:hAnsi="Book Antiqua"/>
          <w:b/>
          <w:sz w:val="22"/>
          <w:szCs w:val="22"/>
          <w:lang w:val="sr-Cyrl-RS"/>
        </w:rPr>
        <w:t xml:space="preserve"> и о </w:t>
      </w:r>
      <w:r w:rsidR="009A036F">
        <w:rPr>
          <w:rFonts w:ascii="Book Antiqua" w:hAnsi="Book Antiqua"/>
          <w:b/>
          <w:sz w:val="22"/>
          <w:szCs w:val="22"/>
          <w:lang w:val="sr-Cyrl-RS"/>
        </w:rPr>
        <w:t>притужиочевом захтеву.</w:t>
      </w:r>
    </w:p>
    <w:p w14:paraId="2BAEE1DC" w14:textId="77777777" w:rsidR="00706A0C" w:rsidRDefault="00706A0C" w:rsidP="009912B1">
      <w:pPr>
        <w:pStyle w:val="CommentText"/>
        <w:jc w:val="both"/>
        <w:rPr>
          <w:rFonts w:ascii="Book Antiqua" w:hAnsi="Book Antiqua"/>
          <w:b/>
          <w:sz w:val="22"/>
          <w:szCs w:val="22"/>
          <w:lang w:val="sr-Cyrl-RS"/>
        </w:rPr>
      </w:pPr>
    </w:p>
    <w:p w14:paraId="0594773C" w14:textId="567C53C1" w:rsidR="00706A0C" w:rsidRPr="00E27D5D" w:rsidRDefault="00706A0C" w:rsidP="00706A0C">
      <w:pPr>
        <w:pStyle w:val="CommentText"/>
        <w:jc w:val="both"/>
        <w:rPr>
          <w:rFonts w:ascii="Book Antiqua" w:hAnsi="Book Antiqua"/>
          <w:bCs/>
          <w:sz w:val="22"/>
          <w:szCs w:val="22"/>
          <w:lang w:val="sr-Latn-RS"/>
        </w:rPr>
      </w:pPr>
      <w:r w:rsidRPr="00824A67">
        <w:rPr>
          <w:rFonts w:ascii="Book Antiqua" w:hAnsi="Book Antiqua" w:cs="Arial"/>
          <w:b/>
          <w:sz w:val="22"/>
          <w:szCs w:val="22"/>
          <w:lang w:val="sr-Cyrl-CS"/>
        </w:rPr>
        <w:t xml:space="preserve">Републички </w:t>
      </w:r>
      <w:r>
        <w:rPr>
          <w:rFonts w:ascii="Book Antiqua" w:hAnsi="Book Antiqua" w:cs="Arial"/>
          <w:b/>
          <w:sz w:val="22"/>
          <w:szCs w:val="22"/>
          <w:lang w:val="sr-Cyrl-CS"/>
        </w:rPr>
        <w:t>геодетски завод ће у свом буд</w:t>
      </w:r>
      <w:r w:rsidR="000A564A">
        <w:rPr>
          <w:rFonts w:ascii="Book Antiqua" w:hAnsi="Book Antiqua" w:cs="Arial"/>
          <w:b/>
          <w:sz w:val="22"/>
          <w:szCs w:val="22"/>
          <w:lang w:val="sr-Cyrl-CS"/>
        </w:rPr>
        <w:t>ућем раду испуњавати своју зако</w:t>
      </w:r>
      <w:r>
        <w:rPr>
          <w:rFonts w:ascii="Book Antiqua" w:hAnsi="Book Antiqua" w:cs="Arial"/>
          <w:b/>
          <w:sz w:val="22"/>
          <w:szCs w:val="22"/>
          <w:lang w:val="sr-Cyrl-CS"/>
        </w:rPr>
        <w:t>н</w:t>
      </w:r>
      <w:r w:rsidR="000A564A">
        <w:rPr>
          <w:rFonts w:ascii="Book Antiqua" w:hAnsi="Book Antiqua" w:cs="Arial"/>
          <w:b/>
          <w:sz w:val="22"/>
          <w:szCs w:val="22"/>
          <w:lang w:val="sr-Cyrl-CS"/>
        </w:rPr>
        <w:t>с</w:t>
      </w:r>
      <w:r>
        <w:rPr>
          <w:rFonts w:ascii="Book Antiqua" w:hAnsi="Book Antiqua" w:cs="Arial"/>
          <w:b/>
          <w:sz w:val="22"/>
          <w:szCs w:val="22"/>
          <w:lang w:val="sr-Cyrl-CS"/>
        </w:rPr>
        <w:t xml:space="preserve">ку обавезу сарадње са Заштитником грађана и благовремено, у остављеним роковима, </w:t>
      </w:r>
      <w:r w:rsidR="000A564A">
        <w:rPr>
          <w:rFonts w:ascii="Book Antiqua" w:hAnsi="Book Antiqua" w:cs="Arial"/>
          <w:b/>
          <w:sz w:val="22"/>
          <w:szCs w:val="22"/>
          <w:lang w:val="sr-Cyrl-CS"/>
        </w:rPr>
        <w:t xml:space="preserve">одговарати </w:t>
      </w:r>
      <w:r>
        <w:rPr>
          <w:rFonts w:ascii="Book Antiqua" w:hAnsi="Book Antiqua" w:cs="Arial"/>
          <w:b/>
          <w:sz w:val="22"/>
          <w:szCs w:val="22"/>
          <w:lang w:val="sr-Cyrl-CS"/>
        </w:rPr>
        <w:t xml:space="preserve">на акте овог органа у вези </w:t>
      </w:r>
      <w:r w:rsidR="00D561CE">
        <w:rPr>
          <w:rFonts w:ascii="Book Antiqua" w:hAnsi="Book Antiqua" w:cs="Arial"/>
          <w:b/>
          <w:sz w:val="22"/>
          <w:szCs w:val="22"/>
          <w:lang w:val="sr-Cyrl-CS"/>
        </w:rPr>
        <w:t>са добијањем</w:t>
      </w:r>
      <w:r>
        <w:rPr>
          <w:rFonts w:ascii="Book Antiqua" w:hAnsi="Book Antiqua" w:cs="Arial"/>
          <w:b/>
          <w:sz w:val="22"/>
          <w:szCs w:val="22"/>
          <w:lang w:val="sr-Cyrl-CS"/>
        </w:rPr>
        <w:t xml:space="preserve"> тражених информација, а које су од значаја за поступ</w:t>
      </w:r>
      <w:r w:rsidR="009A036F">
        <w:rPr>
          <w:rFonts w:ascii="Book Antiqua" w:hAnsi="Book Antiqua" w:cs="Arial"/>
          <w:b/>
          <w:sz w:val="22"/>
          <w:szCs w:val="22"/>
          <w:lang w:val="sr-Cyrl-CS"/>
        </w:rPr>
        <w:t>ке које Заштитник грађана води.</w:t>
      </w:r>
    </w:p>
    <w:p w14:paraId="0D408723" w14:textId="5B59ADFA" w:rsidR="00E166D0" w:rsidRDefault="00BA33FD" w:rsidP="00E166D0">
      <w:pPr>
        <w:pStyle w:val="clan"/>
        <w:jc w:val="both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>У</w:t>
      </w:r>
      <w:r w:rsidR="004C78A4">
        <w:rPr>
          <w:rFonts w:ascii="Book Antiqua" w:hAnsi="Book Antiqua"/>
          <w:sz w:val="22"/>
          <w:szCs w:val="22"/>
          <w:lang w:val="sr-Cyrl-CS"/>
        </w:rPr>
        <w:t xml:space="preserve"> </w:t>
      </w:r>
      <w:r w:rsidR="00E166D0" w:rsidRPr="00E166D0">
        <w:rPr>
          <w:rFonts w:ascii="Book Antiqua" w:hAnsi="Book Antiqua"/>
          <w:sz w:val="22"/>
          <w:szCs w:val="22"/>
          <w:lang w:val="sr-Cyrl-CS"/>
        </w:rPr>
        <w:t xml:space="preserve">свом будућем раду </w:t>
      </w:r>
      <w:r w:rsidR="00A34955">
        <w:rPr>
          <w:rFonts w:ascii="Book Antiqua" w:hAnsi="Book Antiqua"/>
          <w:sz w:val="22"/>
          <w:szCs w:val="22"/>
          <w:lang w:val="sr-Cyrl-CS"/>
        </w:rPr>
        <w:t>Републички геодетски завод</w:t>
      </w:r>
      <w:r w:rsidR="00E166D0" w:rsidRPr="00E166D0">
        <w:rPr>
          <w:rFonts w:ascii="Book Antiqua" w:hAnsi="Book Antiqua"/>
          <w:sz w:val="22"/>
          <w:szCs w:val="22"/>
          <w:lang w:val="sr-Cyrl-CS"/>
        </w:rPr>
        <w:t xml:space="preserve"> ће </w:t>
      </w:r>
      <w:r w:rsidR="007C3CD7">
        <w:rPr>
          <w:rFonts w:ascii="Book Antiqua" w:hAnsi="Book Antiqua"/>
          <w:sz w:val="22"/>
          <w:szCs w:val="22"/>
          <w:lang w:val="sr-Cyrl-CS"/>
        </w:rPr>
        <w:t xml:space="preserve">водити рачуна о поштовању </w:t>
      </w:r>
      <w:r w:rsidR="00CB1180">
        <w:rPr>
          <w:rFonts w:ascii="Book Antiqua" w:hAnsi="Book Antiqua"/>
          <w:sz w:val="22"/>
          <w:szCs w:val="22"/>
          <w:lang w:val="sr-Cyrl-CS"/>
        </w:rPr>
        <w:t>законом прописаних</w:t>
      </w:r>
      <w:r w:rsidR="007C3CD7">
        <w:rPr>
          <w:rFonts w:ascii="Book Antiqua" w:hAnsi="Book Antiqua"/>
          <w:sz w:val="22"/>
          <w:szCs w:val="22"/>
          <w:lang w:val="sr-Cyrl-CS"/>
        </w:rPr>
        <w:t xml:space="preserve"> рокова за доношење одлука, </w:t>
      </w:r>
      <w:r w:rsidR="00CB1180">
        <w:rPr>
          <w:rFonts w:ascii="Book Antiqua" w:hAnsi="Book Antiqua"/>
          <w:sz w:val="22"/>
          <w:szCs w:val="22"/>
          <w:lang w:val="sr-Cyrl-CS"/>
        </w:rPr>
        <w:t>како грађани не би долазили у ситуацију</w:t>
      </w:r>
      <w:r w:rsidR="009C2507">
        <w:rPr>
          <w:rFonts w:ascii="Book Antiqua" w:hAnsi="Book Antiqua"/>
          <w:sz w:val="22"/>
          <w:szCs w:val="22"/>
          <w:lang w:val="sr-Cyrl-CS"/>
        </w:rPr>
        <w:t xml:space="preserve"> да се, </w:t>
      </w:r>
      <w:r w:rsidR="009C2507">
        <w:rPr>
          <w:rFonts w:ascii="Book Antiqua" w:hAnsi="Book Antiqua"/>
          <w:sz w:val="22"/>
          <w:szCs w:val="22"/>
          <w:lang w:val="sr-Cyrl-CS"/>
        </w:rPr>
        <w:lastRenderedPageBreak/>
        <w:t xml:space="preserve">без основаног разлога, </w:t>
      </w:r>
      <w:r w:rsidR="00CB1180">
        <w:rPr>
          <w:rFonts w:ascii="Book Antiqua" w:hAnsi="Book Antiqua"/>
          <w:sz w:val="22"/>
          <w:szCs w:val="22"/>
          <w:lang w:val="sr-Cyrl-CS"/>
        </w:rPr>
        <w:t xml:space="preserve">пролонгира одлучивање </w:t>
      </w:r>
      <w:r w:rsidR="009C2507">
        <w:rPr>
          <w:rFonts w:ascii="Book Antiqua" w:hAnsi="Book Antiqua"/>
          <w:sz w:val="22"/>
          <w:szCs w:val="22"/>
          <w:lang w:val="sr-Cyrl-CS"/>
        </w:rPr>
        <w:t>о њиховим правима и на закону</w:t>
      </w:r>
      <w:r w:rsidR="00CB1180">
        <w:rPr>
          <w:rFonts w:ascii="Book Antiqua" w:hAnsi="Book Antiqua"/>
          <w:sz w:val="22"/>
          <w:szCs w:val="22"/>
          <w:lang w:val="sr-Cyrl-CS"/>
        </w:rPr>
        <w:t xml:space="preserve"> заснованим интересима.</w:t>
      </w:r>
    </w:p>
    <w:p w14:paraId="7A92F2DF" w14:textId="14977D16" w:rsidR="004A6592" w:rsidRDefault="004A6592" w:rsidP="00613706">
      <w:pPr>
        <w:tabs>
          <w:tab w:val="left" w:pos="4080"/>
        </w:tabs>
        <w:jc w:val="both"/>
        <w:rPr>
          <w:rFonts w:ascii="Book Antiqua" w:hAnsi="Book Antiqua" w:cs="Arial"/>
          <w:b/>
          <w:sz w:val="22"/>
          <w:szCs w:val="22"/>
          <w:lang w:val="sr-Cyrl-CS"/>
        </w:rPr>
      </w:pPr>
      <w:r w:rsidRPr="00824A67">
        <w:rPr>
          <w:rFonts w:ascii="Book Antiqua" w:hAnsi="Book Antiqua" w:cs="Arial"/>
          <w:b/>
          <w:sz w:val="22"/>
          <w:szCs w:val="22"/>
          <w:lang w:val="sr-Cyrl-CS"/>
        </w:rPr>
        <w:t xml:space="preserve">Републички </w:t>
      </w:r>
      <w:r w:rsidR="00851008">
        <w:rPr>
          <w:rFonts w:ascii="Book Antiqua" w:hAnsi="Book Antiqua" w:cs="Arial"/>
          <w:b/>
          <w:sz w:val="22"/>
          <w:szCs w:val="22"/>
          <w:lang w:val="sr-Cyrl-CS"/>
        </w:rPr>
        <w:t xml:space="preserve">геодетски завод </w:t>
      </w:r>
      <w:r w:rsidRPr="00824A67">
        <w:rPr>
          <w:rFonts w:ascii="Book Antiqua" w:hAnsi="Book Antiqua" w:cs="Arial"/>
          <w:b/>
          <w:sz w:val="22"/>
          <w:szCs w:val="22"/>
          <w:lang w:val="sr-Cyrl-CS"/>
        </w:rPr>
        <w:t>обавестиће</w:t>
      </w:r>
      <w:r w:rsidR="00973E76" w:rsidRPr="00973E76">
        <w:rPr>
          <w:rFonts w:ascii="Book Antiqua" w:hAnsi="Book Antiqua" w:cs="Arial"/>
          <w:b/>
          <w:sz w:val="22"/>
          <w:szCs w:val="22"/>
          <w:lang w:val="sr-Cyrl-CS"/>
        </w:rPr>
        <w:t xml:space="preserve"> </w:t>
      </w:r>
      <w:r w:rsidR="00973E76" w:rsidRPr="00824A67">
        <w:rPr>
          <w:rFonts w:ascii="Book Antiqua" w:hAnsi="Book Antiqua" w:cs="Arial"/>
          <w:b/>
          <w:sz w:val="22"/>
          <w:szCs w:val="22"/>
          <w:lang w:val="sr-Cyrl-CS"/>
        </w:rPr>
        <w:t>Заштитника грађана</w:t>
      </w:r>
      <w:r w:rsidR="00E667FC">
        <w:rPr>
          <w:rFonts w:ascii="Book Antiqua" w:hAnsi="Book Antiqua" w:cs="Arial"/>
          <w:b/>
          <w:sz w:val="22"/>
          <w:szCs w:val="22"/>
          <w:lang w:val="sr-Cyrl-CS"/>
        </w:rPr>
        <w:t xml:space="preserve"> најкасније</w:t>
      </w:r>
      <w:r w:rsidRPr="00824A67">
        <w:rPr>
          <w:rFonts w:ascii="Book Antiqua" w:hAnsi="Book Antiqua" w:cs="Arial"/>
          <w:b/>
          <w:sz w:val="22"/>
          <w:szCs w:val="22"/>
          <w:lang w:val="sr-Cyrl-CS"/>
        </w:rPr>
        <w:t xml:space="preserve"> у року од </w:t>
      </w:r>
      <w:r w:rsidR="00851008">
        <w:rPr>
          <w:rFonts w:ascii="Book Antiqua" w:hAnsi="Book Antiqua" w:cs="Arial"/>
          <w:b/>
          <w:sz w:val="22"/>
          <w:szCs w:val="22"/>
          <w:lang w:val="sr-Cyrl-CS"/>
        </w:rPr>
        <w:t>30</w:t>
      </w:r>
      <w:r w:rsidRPr="00824A67">
        <w:rPr>
          <w:rFonts w:ascii="Book Antiqua" w:hAnsi="Book Antiqua" w:cs="Arial"/>
          <w:b/>
          <w:sz w:val="22"/>
          <w:szCs w:val="22"/>
          <w:lang w:val="sr-Cyrl-CS"/>
        </w:rPr>
        <w:t xml:space="preserve"> дана од  дана пријема ов</w:t>
      </w:r>
      <w:r w:rsidR="00851008">
        <w:rPr>
          <w:rFonts w:ascii="Book Antiqua" w:hAnsi="Book Antiqua" w:cs="Arial"/>
          <w:b/>
          <w:sz w:val="22"/>
          <w:szCs w:val="22"/>
          <w:lang w:val="sr-Cyrl-CS"/>
        </w:rPr>
        <w:t xml:space="preserve">е </w:t>
      </w:r>
      <w:r w:rsidR="00973E76">
        <w:rPr>
          <w:rFonts w:ascii="Book Antiqua" w:hAnsi="Book Antiqua" w:cs="Arial"/>
          <w:b/>
          <w:sz w:val="22"/>
          <w:szCs w:val="22"/>
          <w:lang w:val="sr-Cyrl-CS"/>
        </w:rPr>
        <w:t>препорук</w:t>
      </w:r>
      <w:r w:rsidR="00851008">
        <w:rPr>
          <w:rFonts w:ascii="Book Antiqua" w:hAnsi="Book Antiqua" w:cs="Arial"/>
          <w:b/>
          <w:sz w:val="22"/>
          <w:szCs w:val="22"/>
          <w:lang w:val="sr-Cyrl-CS"/>
        </w:rPr>
        <w:t>е</w:t>
      </w:r>
      <w:r w:rsidRPr="00824A67">
        <w:rPr>
          <w:rFonts w:ascii="Book Antiqua" w:hAnsi="Book Antiqua" w:cs="Arial"/>
          <w:b/>
          <w:sz w:val="22"/>
          <w:szCs w:val="22"/>
          <w:lang w:val="sr-Cyrl-CS"/>
        </w:rPr>
        <w:t xml:space="preserve"> о </w:t>
      </w:r>
      <w:r w:rsidR="00D561CE">
        <w:rPr>
          <w:rFonts w:ascii="Book Antiqua" w:hAnsi="Book Antiqua" w:cs="Arial"/>
          <w:b/>
          <w:sz w:val="22"/>
          <w:szCs w:val="22"/>
          <w:lang w:val="sr-Cyrl-CS"/>
        </w:rPr>
        <w:t>поступању по њој</w:t>
      </w:r>
      <w:r w:rsidR="00851008">
        <w:rPr>
          <w:rFonts w:ascii="Book Antiqua" w:hAnsi="Book Antiqua" w:cs="Arial"/>
          <w:b/>
          <w:sz w:val="22"/>
          <w:szCs w:val="22"/>
          <w:lang w:val="sr-Cyrl-CS"/>
        </w:rPr>
        <w:t xml:space="preserve">, уз достављање релевантних доказа на основу којих </w:t>
      </w:r>
      <w:r w:rsidR="00D561CE">
        <w:rPr>
          <w:rFonts w:ascii="Book Antiqua" w:hAnsi="Book Antiqua" w:cs="Arial"/>
          <w:b/>
          <w:sz w:val="22"/>
          <w:szCs w:val="22"/>
          <w:lang w:val="sr-Cyrl-CS"/>
        </w:rPr>
        <w:t xml:space="preserve">се </w:t>
      </w:r>
      <w:r w:rsidR="00851008">
        <w:rPr>
          <w:rFonts w:ascii="Book Antiqua" w:hAnsi="Book Antiqua" w:cs="Arial"/>
          <w:b/>
          <w:sz w:val="22"/>
          <w:szCs w:val="22"/>
          <w:lang w:val="sr-Cyrl-CS"/>
        </w:rPr>
        <w:t xml:space="preserve">са </w:t>
      </w:r>
      <w:r w:rsidR="00D561CE">
        <w:rPr>
          <w:rFonts w:ascii="Book Antiqua" w:hAnsi="Book Antiqua" w:cs="Arial"/>
          <w:b/>
          <w:sz w:val="22"/>
          <w:szCs w:val="22"/>
          <w:lang w:val="sr-Cyrl-CS"/>
        </w:rPr>
        <w:t>сигурношћу може утврдити да је по</w:t>
      </w:r>
      <w:r w:rsidR="00851008">
        <w:rPr>
          <w:rFonts w:ascii="Book Antiqua" w:hAnsi="Book Antiqua" w:cs="Arial"/>
          <w:b/>
          <w:sz w:val="22"/>
          <w:szCs w:val="22"/>
          <w:lang w:val="sr-Cyrl-CS"/>
        </w:rPr>
        <w:t xml:space="preserve"> препоруци Заштитника грађана поступљено.</w:t>
      </w:r>
    </w:p>
    <w:p w14:paraId="5E60CC6B" w14:textId="77777777" w:rsidR="00851008" w:rsidRDefault="00851008" w:rsidP="00613706">
      <w:pPr>
        <w:tabs>
          <w:tab w:val="left" w:pos="4080"/>
        </w:tabs>
        <w:jc w:val="both"/>
        <w:rPr>
          <w:rFonts w:ascii="Book Antiqua" w:hAnsi="Book Antiqua" w:cs="Arial"/>
          <w:b/>
          <w:sz w:val="22"/>
          <w:szCs w:val="22"/>
          <w:lang w:val="sr-Cyrl-CS"/>
        </w:rPr>
      </w:pPr>
    </w:p>
    <w:p w14:paraId="030D9AF3" w14:textId="77777777" w:rsidR="00851008" w:rsidRPr="002C75A1" w:rsidRDefault="00851008" w:rsidP="00613706">
      <w:pPr>
        <w:tabs>
          <w:tab w:val="left" w:pos="4080"/>
        </w:tabs>
        <w:jc w:val="both"/>
        <w:rPr>
          <w:rFonts w:ascii="Book Antiqua" w:hAnsi="Book Antiqua" w:cs="Arial"/>
          <w:b/>
          <w:sz w:val="22"/>
          <w:szCs w:val="22"/>
          <w:lang w:val="sr-Latn-RS"/>
        </w:rPr>
      </w:pPr>
    </w:p>
    <w:p w14:paraId="3BFE015E" w14:textId="77777777" w:rsidR="00851008" w:rsidRDefault="00851008" w:rsidP="00613706">
      <w:pPr>
        <w:tabs>
          <w:tab w:val="left" w:pos="4080"/>
        </w:tabs>
        <w:jc w:val="both"/>
        <w:rPr>
          <w:rFonts w:ascii="Book Antiqua" w:hAnsi="Book Antiqua" w:cs="Arial"/>
          <w:b/>
          <w:sz w:val="22"/>
          <w:szCs w:val="22"/>
          <w:lang w:val="sr-Cyrl-CS"/>
        </w:rPr>
      </w:pPr>
    </w:p>
    <w:p w14:paraId="120CCBE0" w14:textId="77777777" w:rsidR="004C7C53" w:rsidRPr="00824A67" w:rsidRDefault="004C7C53" w:rsidP="00613706">
      <w:pPr>
        <w:tabs>
          <w:tab w:val="left" w:pos="4080"/>
        </w:tabs>
        <w:jc w:val="both"/>
        <w:rPr>
          <w:rFonts w:ascii="Book Antiqua" w:hAnsi="Book Antiqua" w:cs="Arial"/>
          <w:b/>
          <w:sz w:val="22"/>
          <w:szCs w:val="22"/>
          <w:lang w:val="sr-Cyrl-CS"/>
        </w:rPr>
      </w:pPr>
    </w:p>
    <w:p w14:paraId="7E57123A" w14:textId="46AE477D" w:rsidR="004A6592" w:rsidRPr="00613706" w:rsidRDefault="004A6592" w:rsidP="00F35E17">
      <w:pPr>
        <w:tabs>
          <w:tab w:val="left" w:pos="2700"/>
          <w:tab w:val="center" w:pos="4694"/>
          <w:tab w:val="center" w:pos="4845"/>
        </w:tabs>
        <w:rPr>
          <w:rFonts w:ascii="Book Antiqua" w:hAnsi="Book Antiqua" w:cs="Arial"/>
          <w:b/>
          <w:i/>
          <w:sz w:val="22"/>
          <w:szCs w:val="22"/>
          <w:lang w:val="ru-RU"/>
        </w:rPr>
      </w:pPr>
      <w:r w:rsidRPr="00824A67">
        <w:rPr>
          <w:rFonts w:ascii="Book Antiqua" w:hAnsi="Book Antiqua"/>
          <w:sz w:val="22"/>
          <w:szCs w:val="22"/>
          <w:lang w:val="sr-Cyrl-CS"/>
        </w:rPr>
        <w:tab/>
      </w:r>
      <w:r w:rsidRPr="00824A67">
        <w:rPr>
          <w:rFonts w:ascii="Book Antiqua" w:hAnsi="Book Antiqua"/>
          <w:sz w:val="22"/>
          <w:szCs w:val="22"/>
          <w:lang w:val="sr-Cyrl-CS"/>
        </w:rPr>
        <w:tab/>
      </w:r>
      <w:r w:rsidRPr="00613706">
        <w:rPr>
          <w:rFonts w:ascii="Book Antiqua" w:hAnsi="Book Antiqua" w:cs="Arial"/>
          <w:b/>
          <w:i/>
          <w:sz w:val="22"/>
          <w:szCs w:val="22"/>
          <w:lang w:val="sr-Cyrl-CS"/>
        </w:rPr>
        <w:t>Р а з л о з и:</w:t>
      </w:r>
      <w:r w:rsidRPr="00613706">
        <w:rPr>
          <w:rFonts w:ascii="Book Antiqua" w:hAnsi="Book Antiqua" w:cs="Arial"/>
          <w:b/>
          <w:i/>
          <w:sz w:val="22"/>
          <w:szCs w:val="22"/>
          <w:lang w:val="ru-RU"/>
        </w:rPr>
        <w:t xml:space="preserve"> </w:t>
      </w:r>
    </w:p>
    <w:p w14:paraId="6D632A69" w14:textId="77777777" w:rsidR="004A6592" w:rsidRPr="00824A67" w:rsidRDefault="004A6592" w:rsidP="004A6592">
      <w:pPr>
        <w:tabs>
          <w:tab w:val="left" w:pos="4080"/>
        </w:tabs>
        <w:ind w:left="360"/>
        <w:jc w:val="both"/>
        <w:rPr>
          <w:rFonts w:ascii="Book Antiqua" w:hAnsi="Book Antiqua"/>
          <w:b/>
          <w:sz w:val="22"/>
          <w:szCs w:val="22"/>
          <w:lang w:val="sr-Cyrl-CS"/>
        </w:rPr>
      </w:pPr>
      <w:bookmarkStart w:id="1" w:name="clan_207"/>
      <w:bookmarkEnd w:id="1"/>
    </w:p>
    <w:p w14:paraId="24BDB6C1" w14:textId="47834592" w:rsidR="00D561CE" w:rsidRPr="00CC3525" w:rsidRDefault="00D561CE" w:rsidP="007946C1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CC3525">
        <w:rPr>
          <w:rFonts w:ascii="Book Antiqua" w:hAnsi="Book Antiqua"/>
          <w:sz w:val="22"/>
          <w:szCs w:val="22"/>
          <w:lang w:val="sr-Cyrl-RS"/>
        </w:rPr>
        <w:t>Заштитнику грађана обратио</w:t>
      </w:r>
      <w:r w:rsidR="001C05BB" w:rsidRPr="00CC3525">
        <w:rPr>
          <w:rFonts w:ascii="Book Antiqua" w:hAnsi="Book Antiqua"/>
          <w:sz w:val="22"/>
          <w:szCs w:val="22"/>
          <w:lang w:val="sr-Cyrl-RS"/>
        </w:rPr>
        <w:t xml:space="preserve"> се</w:t>
      </w:r>
      <w:r w:rsidR="004A6592" w:rsidRPr="00CC3525">
        <w:rPr>
          <w:rFonts w:ascii="Book Antiqua" w:hAnsi="Book Antiqua"/>
          <w:sz w:val="22"/>
          <w:szCs w:val="22"/>
          <w:lang w:val="sr-Cyrl-RS"/>
        </w:rPr>
        <w:t xml:space="preserve"> </w:t>
      </w:r>
      <w:r w:rsidRPr="00CC3525">
        <w:rPr>
          <w:rFonts w:ascii="Book Antiqua" w:hAnsi="Book Antiqua"/>
          <w:sz w:val="22"/>
          <w:szCs w:val="22"/>
          <w:lang w:val="sr-Cyrl-RS"/>
        </w:rPr>
        <w:t>30</w:t>
      </w:r>
      <w:r w:rsidR="007946C1" w:rsidRPr="00CC3525">
        <w:rPr>
          <w:rFonts w:ascii="Book Antiqua" w:hAnsi="Book Antiqua"/>
          <w:sz w:val="22"/>
          <w:szCs w:val="22"/>
          <w:lang w:val="sr-Cyrl-RS"/>
        </w:rPr>
        <w:t xml:space="preserve">. </w:t>
      </w:r>
      <w:r w:rsidRPr="00CC3525">
        <w:rPr>
          <w:rFonts w:ascii="Book Antiqua" w:hAnsi="Book Antiqua"/>
          <w:sz w:val="22"/>
          <w:szCs w:val="22"/>
          <w:lang w:val="sr-Cyrl-RS"/>
        </w:rPr>
        <w:t>септембра 2019</w:t>
      </w:r>
      <w:r w:rsidR="007946C1" w:rsidRPr="00CC3525">
        <w:rPr>
          <w:rFonts w:ascii="Book Antiqua" w:hAnsi="Book Antiqua"/>
          <w:sz w:val="22"/>
          <w:szCs w:val="22"/>
          <w:lang w:val="sr-Cyrl-RS"/>
        </w:rPr>
        <w:t>. године</w:t>
      </w:r>
      <w:r w:rsidR="00B24B77" w:rsidRPr="00CC3525">
        <w:rPr>
          <w:rFonts w:ascii="Book Antiqua" w:hAnsi="Book Antiqua"/>
          <w:sz w:val="22"/>
          <w:szCs w:val="22"/>
          <w:lang w:val="sr-Cyrl-RS"/>
        </w:rPr>
        <w:t xml:space="preserve"> </w:t>
      </w:r>
      <w:r w:rsidRPr="00CC3525">
        <w:rPr>
          <w:rFonts w:ascii="Book Antiqua" w:hAnsi="Book Antiqua"/>
          <w:sz w:val="22"/>
          <w:szCs w:val="22"/>
          <w:lang w:val="sr-Cyrl-RS"/>
        </w:rPr>
        <w:t xml:space="preserve">притужилац </w:t>
      </w:r>
      <w:r w:rsidR="00CC3525">
        <w:rPr>
          <w:rFonts w:ascii="Book Antiqua" w:hAnsi="Book Antiqua"/>
          <w:sz w:val="22"/>
          <w:szCs w:val="22"/>
          <w:lang w:val="sr-Cyrl-RS"/>
        </w:rPr>
        <w:t>АА</w:t>
      </w:r>
      <w:r w:rsidRPr="00CC3525">
        <w:rPr>
          <w:rFonts w:ascii="Book Antiqua" w:hAnsi="Book Antiqua"/>
          <w:sz w:val="22"/>
          <w:szCs w:val="22"/>
          <w:lang w:val="sr-Cyrl-RS"/>
        </w:rPr>
        <w:t xml:space="preserve"> из </w:t>
      </w:r>
      <w:r w:rsidR="00CC3525">
        <w:rPr>
          <w:rFonts w:ascii="Book Antiqua" w:hAnsi="Book Antiqua"/>
          <w:sz w:val="22"/>
          <w:szCs w:val="22"/>
          <w:lang w:val="sr-Cyrl-RS"/>
        </w:rPr>
        <w:t>…</w:t>
      </w:r>
      <w:r w:rsidRPr="00CC3525">
        <w:rPr>
          <w:rFonts w:ascii="Book Antiqua" w:hAnsi="Book Antiqua"/>
          <w:sz w:val="22"/>
          <w:szCs w:val="22"/>
          <w:lang w:val="sr-Cyrl-RS"/>
        </w:rPr>
        <w:t xml:space="preserve">, ул. </w:t>
      </w:r>
      <w:r w:rsidR="00CC3525">
        <w:rPr>
          <w:rFonts w:ascii="Book Antiqua" w:hAnsi="Book Antiqua"/>
          <w:sz w:val="22"/>
          <w:szCs w:val="22"/>
          <w:lang w:val="sr-Cyrl-RS"/>
        </w:rPr>
        <w:t>…</w:t>
      </w:r>
      <w:r w:rsidRPr="00CC3525">
        <w:rPr>
          <w:rFonts w:ascii="Book Antiqua" w:hAnsi="Book Antiqua"/>
          <w:sz w:val="22"/>
          <w:szCs w:val="22"/>
          <w:lang w:val="sr-Cyrl-RS"/>
        </w:rPr>
        <w:t xml:space="preserve"> бр. </w:t>
      </w:r>
      <w:r w:rsidR="00CC3525">
        <w:rPr>
          <w:rFonts w:ascii="Book Antiqua" w:hAnsi="Book Antiqua"/>
          <w:sz w:val="22"/>
          <w:szCs w:val="22"/>
          <w:lang w:val="sr-Cyrl-RS"/>
        </w:rPr>
        <w:t>…</w:t>
      </w:r>
      <w:r w:rsidR="00624F59" w:rsidRPr="00CC3525">
        <w:rPr>
          <w:rFonts w:ascii="Book Antiqua" w:hAnsi="Book Antiqua"/>
          <w:sz w:val="22"/>
          <w:szCs w:val="22"/>
          <w:lang w:val="sr-Cyrl-RS"/>
        </w:rPr>
        <w:t>,</w:t>
      </w:r>
      <w:r w:rsidR="00CB1180" w:rsidRPr="00CC3525">
        <w:rPr>
          <w:rFonts w:ascii="Book Antiqua" w:hAnsi="Book Antiqua"/>
          <w:sz w:val="22"/>
          <w:szCs w:val="22"/>
          <w:lang w:val="sr-Cyrl-RS"/>
        </w:rPr>
        <w:t xml:space="preserve"> </w:t>
      </w:r>
      <w:r w:rsidR="004A6592" w:rsidRPr="00CC3525">
        <w:rPr>
          <w:rFonts w:ascii="Book Antiqua" w:hAnsi="Book Antiqua"/>
          <w:sz w:val="22"/>
          <w:szCs w:val="22"/>
          <w:lang w:val="sr-Cyrl-RS"/>
        </w:rPr>
        <w:t xml:space="preserve">притужбом </w:t>
      </w:r>
      <w:r w:rsidR="00CE2C01" w:rsidRPr="00CC3525">
        <w:rPr>
          <w:rFonts w:ascii="Book Antiqua" w:hAnsi="Book Antiqua"/>
          <w:sz w:val="22"/>
          <w:szCs w:val="22"/>
          <w:lang w:val="sr-Cyrl-RS"/>
        </w:rPr>
        <w:t>на рад</w:t>
      </w:r>
      <w:r w:rsidR="007946C1" w:rsidRPr="00CC3525">
        <w:rPr>
          <w:rFonts w:ascii="Book Antiqua" w:hAnsi="Book Antiqua"/>
          <w:sz w:val="22"/>
          <w:szCs w:val="22"/>
          <w:lang w:val="sr-Cyrl-RS"/>
        </w:rPr>
        <w:t xml:space="preserve"> </w:t>
      </w:r>
      <w:r w:rsidR="004A6592" w:rsidRPr="00CC3525">
        <w:rPr>
          <w:rFonts w:ascii="Book Antiqua" w:hAnsi="Book Antiqua"/>
          <w:sz w:val="22"/>
          <w:szCs w:val="22"/>
          <w:lang w:val="sr-Cyrl-RS"/>
        </w:rPr>
        <w:t xml:space="preserve">Републичког </w:t>
      </w:r>
      <w:r w:rsidRPr="00CC3525">
        <w:rPr>
          <w:rFonts w:ascii="Book Antiqua" w:hAnsi="Book Antiqua"/>
          <w:sz w:val="22"/>
          <w:szCs w:val="22"/>
          <w:lang w:val="sr-Cyrl-RS"/>
        </w:rPr>
        <w:t>геодетског завода</w:t>
      </w:r>
      <w:r w:rsidR="00390B1A" w:rsidRPr="00CC3525">
        <w:rPr>
          <w:rFonts w:ascii="Book Antiqua" w:hAnsi="Book Antiqua"/>
          <w:sz w:val="22"/>
          <w:szCs w:val="22"/>
          <w:lang w:val="sr-Cyrl-RS"/>
        </w:rPr>
        <w:t>, због тога што још увек није донета одлука о жалби коју је изјавио против решења Службе за катастар непокретности Чукари</w:t>
      </w:r>
      <w:r w:rsidR="00CC3525">
        <w:rPr>
          <w:rFonts w:ascii="Book Antiqua" w:hAnsi="Book Antiqua"/>
          <w:sz w:val="22"/>
          <w:szCs w:val="22"/>
          <w:lang w:val="sr-Cyrl-RS"/>
        </w:rPr>
        <w:t>ца бр. 952-02-13-224-6732/2018.</w:t>
      </w:r>
    </w:p>
    <w:p w14:paraId="7C4BE369" w14:textId="1D18DA97" w:rsidR="007946C1" w:rsidRDefault="00CE2C01" w:rsidP="007946C1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 </w:t>
      </w:r>
    </w:p>
    <w:p w14:paraId="6288089F" w14:textId="7E92A03A" w:rsidR="00DC675D" w:rsidRDefault="00CE2C01" w:rsidP="00DC675D">
      <w:pPr>
        <w:jc w:val="both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 xml:space="preserve">Поступајући по примљеној притужби, </w:t>
      </w:r>
      <w:r w:rsidRPr="00B518B1">
        <w:rPr>
          <w:rFonts w:ascii="Book Antiqua" w:hAnsi="Book Antiqua"/>
          <w:sz w:val="22"/>
          <w:szCs w:val="22"/>
          <w:lang w:val="sr-Cyrl-CS"/>
        </w:rPr>
        <w:t xml:space="preserve">Заштитник грађана је дописом </w:t>
      </w:r>
      <w:r>
        <w:rPr>
          <w:rFonts w:ascii="Book Antiqua" w:hAnsi="Book Antiqua"/>
          <w:sz w:val="22"/>
          <w:szCs w:val="22"/>
          <w:lang w:val="sr-Cyrl-CS"/>
        </w:rPr>
        <w:t>134-</w:t>
      </w:r>
      <w:r w:rsidR="00390B1A">
        <w:rPr>
          <w:rFonts w:ascii="Book Antiqua" w:hAnsi="Book Antiqua"/>
          <w:sz w:val="22"/>
          <w:szCs w:val="22"/>
          <w:lang w:val="sr-Cyrl-CS"/>
        </w:rPr>
        <w:t>898/19</w:t>
      </w:r>
      <w:r>
        <w:rPr>
          <w:rFonts w:ascii="Book Antiqua" w:hAnsi="Book Antiqua"/>
          <w:sz w:val="22"/>
          <w:szCs w:val="22"/>
          <w:lang w:val="sr-Cyrl-CS"/>
        </w:rPr>
        <w:t xml:space="preserve">, дел.бр. </w:t>
      </w:r>
      <w:r w:rsidR="00390B1A">
        <w:rPr>
          <w:rFonts w:ascii="Book Antiqua" w:hAnsi="Book Antiqua"/>
          <w:sz w:val="22"/>
          <w:szCs w:val="22"/>
          <w:lang w:val="sr-Cyrl-CS"/>
        </w:rPr>
        <w:t>30331</w:t>
      </w:r>
      <w:r>
        <w:rPr>
          <w:rFonts w:ascii="Book Antiqua" w:hAnsi="Book Antiqua"/>
          <w:sz w:val="22"/>
          <w:szCs w:val="22"/>
          <w:lang w:val="sr-Cyrl-CS"/>
        </w:rPr>
        <w:t xml:space="preserve"> од </w:t>
      </w:r>
      <w:r w:rsidR="00390B1A">
        <w:rPr>
          <w:rFonts w:ascii="Book Antiqua" w:hAnsi="Book Antiqua"/>
          <w:sz w:val="22"/>
          <w:szCs w:val="22"/>
          <w:lang w:val="sr-Cyrl-CS"/>
        </w:rPr>
        <w:t>17. 10. 2019</w:t>
      </w:r>
      <w:r>
        <w:rPr>
          <w:rFonts w:ascii="Book Antiqua" w:hAnsi="Book Antiqua"/>
          <w:sz w:val="22"/>
          <w:szCs w:val="22"/>
          <w:lang w:val="sr-Cyrl-CS"/>
        </w:rPr>
        <w:t>. године,</w:t>
      </w:r>
      <w:r w:rsidRPr="00B518B1">
        <w:rPr>
          <w:rFonts w:ascii="Book Antiqua" w:hAnsi="Book Antiqua"/>
          <w:sz w:val="22"/>
          <w:szCs w:val="22"/>
          <w:lang w:val="sr-Cyrl-CS"/>
        </w:rPr>
        <w:t xml:space="preserve"> покренуо поступак контроле правилности и законитости поступ</w:t>
      </w:r>
      <w:r>
        <w:rPr>
          <w:rFonts w:ascii="Book Antiqua" w:hAnsi="Book Antiqua"/>
          <w:sz w:val="22"/>
          <w:szCs w:val="22"/>
          <w:lang w:val="sr-Cyrl-CS"/>
        </w:rPr>
        <w:t xml:space="preserve">ања </w:t>
      </w:r>
      <w:r w:rsidR="00390B1A">
        <w:rPr>
          <w:rFonts w:ascii="Book Antiqua" w:hAnsi="Book Antiqua"/>
          <w:sz w:val="22"/>
          <w:szCs w:val="22"/>
          <w:lang w:val="sr-Cyrl-CS"/>
        </w:rPr>
        <w:t>Републичког геодетског завода</w:t>
      </w:r>
      <w:r w:rsidR="00DC675D">
        <w:rPr>
          <w:rFonts w:ascii="Book Antiqua" w:hAnsi="Book Antiqua"/>
          <w:sz w:val="22"/>
          <w:szCs w:val="22"/>
          <w:lang w:val="sr-Cyrl-CS"/>
        </w:rPr>
        <w:t>, тражећи</w:t>
      </w:r>
      <w:r w:rsidR="00DC675D" w:rsidRPr="00DC675D">
        <w:rPr>
          <w:rFonts w:ascii="Book Antiqua" w:hAnsi="Book Antiqua"/>
          <w:sz w:val="22"/>
          <w:szCs w:val="22"/>
          <w:lang w:val="sr-Cyrl-CS"/>
        </w:rPr>
        <w:t xml:space="preserve"> </w:t>
      </w:r>
      <w:r w:rsidR="00DC675D" w:rsidRPr="00CE2C01">
        <w:rPr>
          <w:rFonts w:ascii="Book Antiqua" w:hAnsi="Book Antiqua"/>
          <w:sz w:val="22"/>
          <w:szCs w:val="22"/>
          <w:lang w:val="sr-Cyrl-CS"/>
        </w:rPr>
        <w:t xml:space="preserve">да достави све релевантне информације о предмету притужбе, а нарочито о томе да ли је у међувремену  </w:t>
      </w:r>
      <w:r w:rsidR="00DC675D">
        <w:rPr>
          <w:rFonts w:ascii="Book Antiqua" w:hAnsi="Book Antiqua"/>
          <w:sz w:val="22"/>
          <w:szCs w:val="22"/>
          <w:lang w:val="sr-Cyrl-CS"/>
        </w:rPr>
        <w:t>донета о</w:t>
      </w:r>
      <w:r w:rsidR="00CC3525">
        <w:rPr>
          <w:rFonts w:ascii="Book Antiqua" w:hAnsi="Book Antiqua"/>
          <w:sz w:val="22"/>
          <w:szCs w:val="22"/>
          <w:lang w:val="sr-Cyrl-CS"/>
        </w:rPr>
        <w:t>длука о напред наведеној жалби.</w:t>
      </w:r>
    </w:p>
    <w:p w14:paraId="082A76C1" w14:textId="77777777" w:rsidR="00DC675D" w:rsidRDefault="00DC675D" w:rsidP="00DC675D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14:paraId="5A89760B" w14:textId="38C7D693" w:rsidR="00DC675D" w:rsidRPr="00DC675D" w:rsidRDefault="00DC675D" w:rsidP="00DC675D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DC675D">
        <w:rPr>
          <w:rFonts w:ascii="Book Antiqua" w:hAnsi="Book Antiqua"/>
          <w:sz w:val="22"/>
          <w:szCs w:val="22"/>
          <w:lang w:val="sr-Cyrl-RS"/>
        </w:rPr>
        <w:t>Дописом од 25. 11. 2019. године Републички геодетски завод обавестио је овај орган да је о наведеној жалби одлучено, и у прилогу доставио копију решења од 7. 11. 2019. године.</w:t>
      </w:r>
    </w:p>
    <w:p w14:paraId="657F9859" w14:textId="77777777" w:rsidR="00DC675D" w:rsidRDefault="00DC675D" w:rsidP="00DC675D">
      <w:pPr>
        <w:jc w:val="both"/>
        <w:rPr>
          <w:rFonts w:ascii="Book Antiqua" w:hAnsi="Book Antiqua"/>
          <w:szCs w:val="22"/>
          <w:lang w:val="sr-Cyrl-RS"/>
        </w:rPr>
      </w:pPr>
    </w:p>
    <w:p w14:paraId="66825DD5" w14:textId="2A5E9D6B" w:rsidR="00DC675D" w:rsidRDefault="00DC675D" w:rsidP="00DC675D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DC675D">
        <w:rPr>
          <w:rFonts w:ascii="Book Antiqua" w:hAnsi="Book Antiqua"/>
          <w:sz w:val="22"/>
          <w:szCs w:val="22"/>
          <w:lang w:val="sr-Cyrl-RS"/>
        </w:rPr>
        <w:t>Имајући у виду да се у међувремену притужилац обратио Заштитнику грађана незадовољан што још увек нису донете одлуке о његовим осталим захтевима упућеним Служби за катастар непокретности Чукарица, дописом од 16. 12. 2019. године од Р</w:t>
      </w:r>
      <w:r>
        <w:rPr>
          <w:rFonts w:ascii="Book Antiqua" w:hAnsi="Book Antiqua"/>
          <w:sz w:val="22"/>
          <w:szCs w:val="22"/>
          <w:lang w:val="sr-Cyrl-RS"/>
        </w:rPr>
        <w:t>е</w:t>
      </w:r>
      <w:r w:rsidRPr="00DC675D">
        <w:rPr>
          <w:rFonts w:ascii="Book Antiqua" w:hAnsi="Book Antiqua"/>
          <w:sz w:val="22"/>
          <w:szCs w:val="22"/>
          <w:lang w:val="sr-Cyrl-RS"/>
        </w:rPr>
        <w:t>публичког геодетског завода је з</w:t>
      </w:r>
      <w:r>
        <w:rPr>
          <w:rFonts w:ascii="Book Antiqua" w:hAnsi="Book Antiqua"/>
          <w:sz w:val="22"/>
          <w:szCs w:val="22"/>
          <w:lang w:val="sr-Cyrl-RS"/>
        </w:rPr>
        <w:t>а</w:t>
      </w:r>
      <w:r w:rsidRPr="00DC675D">
        <w:rPr>
          <w:rFonts w:ascii="Book Antiqua" w:hAnsi="Book Antiqua"/>
          <w:sz w:val="22"/>
          <w:szCs w:val="22"/>
          <w:lang w:val="sr-Cyrl-RS"/>
        </w:rPr>
        <w:t>тражено да обавести о свим активностима које су предузете поводом притужиочевих обраћања, а ради се о захтевима поводом којих су уписане забележбе у Г листу Листа н</w:t>
      </w:r>
      <w:r w:rsidR="00CC3525">
        <w:rPr>
          <w:rFonts w:ascii="Book Antiqua" w:hAnsi="Book Antiqua"/>
          <w:sz w:val="22"/>
          <w:szCs w:val="22"/>
          <w:lang w:val="sr-Cyrl-RS"/>
        </w:rPr>
        <w:t>епокретности 12633 КО Чукарица.</w:t>
      </w:r>
    </w:p>
    <w:p w14:paraId="0904D636" w14:textId="77777777" w:rsidR="00EA109C" w:rsidRDefault="00EA109C" w:rsidP="00DC675D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14:paraId="725AB626" w14:textId="408ACF14" w:rsidR="00EA109C" w:rsidRDefault="00EA109C" w:rsidP="00EA109C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>Изјашњавајући</w:t>
      </w:r>
      <w:r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Cyrl-RS"/>
        </w:rPr>
        <w:t xml:space="preserve">се о наведеном </w:t>
      </w:r>
      <w:r w:rsidR="002D6581">
        <w:rPr>
          <w:rFonts w:ascii="Book Antiqua" w:hAnsi="Book Antiqua"/>
          <w:sz w:val="22"/>
          <w:szCs w:val="22"/>
          <w:lang w:val="sr-Cyrl-RS"/>
        </w:rPr>
        <w:t>Републички геодетски завод је доставио</w:t>
      </w:r>
      <w:r>
        <w:rPr>
          <w:rFonts w:ascii="Book Antiqua" w:hAnsi="Book Antiqua"/>
          <w:sz w:val="22"/>
          <w:szCs w:val="22"/>
          <w:lang w:val="sr-Cyrl-RS"/>
        </w:rPr>
        <w:t xml:space="preserve"> изјашњење од 29. 1.</w:t>
      </w:r>
      <w:r w:rsidR="002D6581"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  <w:lang w:val="sr-Cyrl-RS"/>
        </w:rPr>
        <w:t xml:space="preserve">2020. године. Њиме </w:t>
      </w:r>
      <w:r w:rsidR="002D6581">
        <w:rPr>
          <w:rFonts w:ascii="Book Antiqua" w:hAnsi="Book Antiqua"/>
          <w:sz w:val="22"/>
          <w:szCs w:val="22"/>
          <w:lang w:val="sr-Cyrl-RS"/>
        </w:rPr>
        <w:t>је</w:t>
      </w:r>
      <w:r>
        <w:rPr>
          <w:rFonts w:ascii="Book Antiqua" w:hAnsi="Book Antiqua"/>
          <w:sz w:val="22"/>
          <w:szCs w:val="22"/>
          <w:lang w:val="sr-Cyrl-RS"/>
        </w:rPr>
        <w:t>, између осталог, предоч</w:t>
      </w:r>
      <w:r w:rsidR="002D6581">
        <w:rPr>
          <w:rFonts w:ascii="Book Antiqua" w:hAnsi="Book Antiqua"/>
          <w:sz w:val="22"/>
          <w:szCs w:val="22"/>
          <w:lang w:val="sr-Cyrl-RS"/>
        </w:rPr>
        <w:t xml:space="preserve">ено </w:t>
      </w:r>
      <w:r>
        <w:rPr>
          <w:rFonts w:ascii="Book Antiqua" w:hAnsi="Book Antiqua"/>
          <w:sz w:val="22"/>
          <w:szCs w:val="22"/>
          <w:lang w:val="sr-Cyrl-RS"/>
        </w:rPr>
        <w:t xml:space="preserve">да је актом РГЗ-а од 22. 1. 2020. године наложено Служби за катастар непокретности Чукарица да тај орган хитно обавести о поступању у предметима притужиоца. </w:t>
      </w:r>
    </w:p>
    <w:p w14:paraId="1D0ABB41" w14:textId="77777777" w:rsidR="00EA109C" w:rsidRDefault="00EA109C" w:rsidP="00EA109C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14:paraId="3BA88586" w14:textId="3AB352F0" w:rsidR="00EA109C" w:rsidRDefault="00EA109C" w:rsidP="00EA109C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Како у међувремену није достављено тражено изјашњење, дописом дел.бр. 8343 од 5. 3. 2020. године, од Републичког геодетског завода је затражено је да нас обавести о томе да ли је у међувремену прибављено тражено изјашњење, као и о томе да ли је у </w:t>
      </w:r>
      <w:r w:rsidR="002D6581">
        <w:rPr>
          <w:rFonts w:ascii="Book Antiqua" w:hAnsi="Book Antiqua"/>
          <w:sz w:val="22"/>
          <w:szCs w:val="22"/>
          <w:lang w:val="sr-Cyrl-RS"/>
        </w:rPr>
        <w:t>листу</w:t>
      </w:r>
      <w:r>
        <w:rPr>
          <w:rFonts w:ascii="Book Antiqua" w:hAnsi="Book Antiqua"/>
          <w:sz w:val="22"/>
          <w:szCs w:val="22"/>
          <w:lang w:val="sr-Cyrl-RS"/>
        </w:rPr>
        <w:t xml:space="preserve"> непокретности извршен упис забране отуђења стамбеног објекта у </w:t>
      </w:r>
      <w:r w:rsidR="008A554C">
        <w:rPr>
          <w:rFonts w:ascii="Book Antiqua" w:hAnsi="Book Antiqua"/>
          <w:sz w:val="22"/>
          <w:szCs w:val="22"/>
          <w:lang w:val="sr-Cyrl-RS"/>
        </w:rPr>
        <w:t>…</w:t>
      </w:r>
      <w:r>
        <w:rPr>
          <w:rFonts w:ascii="Book Antiqua" w:hAnsi="Book Antiqua"/>
          <w:sz w:val="22"/>
          <w:szCs w:val="22"/>
          <w:lang w:val="sr-Cyrl-RS"/>
        </w:rPr>
        <w:t xml:space="preserve">, у улици </w:t>
      </w:r>
      <w:r w:rsidR="008A554C">
        <w:rPr>
          <w:rFonts w:ascii="Book Antiqua" w:hAnsi="Book Antiqua"/>
          <w:sz w:val="22"/>
          <w:szCs w:val="22"/>
          <w:lang w:val="sr-Cyrl-RS"/>
        </w:rPr>
        <w:t>…</w:t>
      </w:r>
      <w:r>
        <w:rPr>
          <w:rFonts w:ascii="Book Antiqua" w:hAnsi="Book Antiqua"/>
          <w:sz w:val="22"/>
          <w:szCs w:val="22"/>
          <w:lang w:val="sr-Cyrl-RS"/>
        </w:rPr>
        <w:t xml:space="preserve">, у складу са Закључком </w:t>
      </w:r>
      <w:r>
        <w:rPr>
          <w:rFonts w:ascii="Book Antiqua" w:hAnsi="Book Antiqua"/>
          <w:sz w:val="22"/>
          <w:szCs w:val="22"/>
          <w:lang w:val="en-US"/>
        </w:rPr>
        <w:t xml:space="preserve">XXXI -08 </w:t>
      </w:r>
      <w:r>
        <w:rPr>
          <w:rFonts w:ascii="Book Antiqua" w:hAnsi="Book Antiqua"/>
          <w:sz w:val="22"/>
          <w:szCs w:val="22"/>
          <w:lang w:val="sr-Cyrl-RS"/>
        </w:rPr>
        <w:t>број: 351.21-7192/2010, којим је прекинут поступак озакоњења до окончања стечајног поступка као претходног питања, као и из којих разлога нису уписане промене власништва на основу Уговора о поклону ОПУ:105-2018, ОПУ 536-2018, ОПУ: 96-2019 и ОПУ: 918-2018.</w:t>
      </w:r>
    </w:p>
    <w:p w14:paraId="4B174882" w14:textId="77777777" w:rsidR="00EA109C" w:rsidRDefault="00EA109C" w:rsidP="00EA109C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14:paraId="74672B84" w14:textId="15AD7EAC" w:rsidR="00EA109C" w:rsidRDefault="00EA109C" w:rsidP="00EA109C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Како у остављеном року </w:t>
      </w:r>
      <w:r w:rsidR="002D6581">
        <w:rPr>
          <w:rFonts w:ascii="Book Antiqua" w:hAnsi="Book Antiqua"/>
          <w:sz w:val="22"/>
          <w:szCs w:val="22"/>
          <w:lang w:val="sr-Cyrl-RS"/>
        </w:rPr>
        <w:t>Републички геодетски завод</w:t>
      </w:r>
      <w:r>
        <w:rPr>
          <w:rFonts w:ascii="Book Antiqua" w:hAnsi="Book Antiqua"/>
          <w:sz w:val="22"/>
          <w:szCs w:val="22"/>
          <w:lang w:val="sr-Cyrl-RS"/>
        </w:rPr>
        <w:t xml:space="preserve"> није доставио тражено изјашњење, упућена је ургенција за поступање дел.бр. 15955 од 15. 5. 2020. године, и остављен рок од 7 дана за достављање траженог изјашњења. </w:t>
      </w:r>
    </w:p>
    <w:p w14:paraId="34FD4B22" w14:textId="77777777" w:rsidR="00EA109C" w:rsidRDefault="00EA109C" w:rsidP="00EA109C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14:paraId="29EF400B" w14:textId="1B7B37F5" w:rsidR="00EA109C" w:rsidRDefault="00EA109C" w:rsidP="00EA109C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>Како ни након протека остављеног рока није поступљено по тражењу Заштитника грађана, РГЗ-у је дописом дел.бр. 20016 од 16. 6. 2020. године упућена још једна ургенција и остављен додатни рок од 7 дана да се поступи по претходном тражењу.</w:t>
      </w:r>
    </w:p>
    <w:p w14:paraId="2CBFC6D0" w14:textId="77777777" w:rsidR="00483FF7" w:rsidRDefault="00483FF7" w:rsidP="00EA109C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14:paraId="71768C2B" w14:textId="5FEC3254" w:rsidR="00483FF7" w:rsidRDefault="00483FF7" w:rsidP="00483FF7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>Изјашњавајући</w:t>
      </w:r>
      <w:r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Cyrl-RS"/>
        </w:rPr>
        <w:t xml:space="preserve">се о наведеном, </w:t>
      </w:r>
      <w:r w:rsidR="002D6581">
        <w:rPr>
          <w:rFonts w:ascii="Book Antiqua" w:hAnsi="Book Antiqua"/>
          <w:sz w:val="22"/>
          <w:szCs w:val="22"/>
          <w:lang w:val="sr-Cyrl-RS"/>
        </w:rPr>
        <w:t xml:space="preserve">Републички геодетски завод </w:t>
      </w:r>
      <w:r>
        <w:rPr>
          <w:rFonts w:ascii="Book Antiqua" w:hAnsi="Book Antiqua"/>
          <w:sz w:val="22"/>
          <w:szCs w:val="22"/>
          <w:lang w:val="sr-Cyrl-RS"/>
        </w:rPr>
        <w:t xml:space="preserve">је доставио изјашњење од </w:t>
      </w:r>
      <w:r>
        <w:rPr>
          <w:rFonts w:ascii="Book Antiqua" w:hAnsi="Book Antiqua"/>
          <w:sz w:val="22"/>
          <w:szCs w:val="22"/>
          <w:lang w:val="en-US"/>
        </w:rPr>
        <w:t>8</w:t>
      </w:r>
      <w:r>
        <w:rPr>
          <w:rFonts w:ascii="Book Antiqua" w:hAnsi="Book Antiqua"/>
          <w:sz w:val="22"/>
          <w:szCs w:val="22"/>
          <w:lang w:val="sr-Cyrl-RS"/>
        </w:rPr>
        <w:t>. 6.</w:t>
      </w:r>
      <w:r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/>
          <w:sz w:val="22"/>
          <w:szCs w:val="22"/>
          <w:lang w:val="sr-Cyrl-RS"/>
        </w:rPr>
        <w:t>2020. године. Њиме је</w:t>
      </w:r>
      <w:r>
        <w:rPr>
          <w:rFonts w:ascii="Book Antiqua" w:hAnsi="Book Antiqua"/>
          <w:sz w:val="22"/>
          <w:szCs w:val="22"/>
          <w:lang w:val="en-US"/>
        </w:rPr>
        <w:t xml:space="preserve">, </w:t>
      </w:r>
      <w:r>
        <w:rPr>
          <w:rFonts w:ascii="Book Antiqua" w:hAnsi="Book Antiqua"/>
          <w:sz w:val="22"/>
          <w:szCs w:val="22"/>
          <w:lang w:val="sr-Cyrl-RS"/>
        </w:rPr>
        <w:t>између осталог, предочено да ће по коначном решавању раније поднетог захтева 952-02-6-3862/2017, РГЗ узети у поступак остале</w:t>
      </w:r>
      <w:r w:rsidR="008A554C">
        <w:rPr>
          <w:rFonts w:ascii="Book Antiqua" w:hAnsi="Book Antiqua"/>
          <w:sz w:val="22"/>
          <w:szCs w:val="22"/>
          <w:lang w:val="sr-Cyrl-RS"/>
        </w:rPr>
        <w:t xml:space="preserve"> захтеве, по редоследу пријема.</w:t>
      </w:r>
    </w:p>
    <w:p w14:paraId="6BEC4C3F" w14:textId="77777777" w:rsidR="00483FF7" w:rsidRDefault="00483FF7" w:rsidP="00483FF7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14:paraId="63360C30" w14:textId="3E09D08B" w:rsidR="00483FF7" w:rsidRDefault="00483FF7" w:rsidP="00483FF7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Сходно наведеном, дописом дел.бр. 31028 од 18. 9. 2020. године од РГЗ-а је затражено да овај орган обавести о томе да ли је у међувремену донета одлука о жалби изјављеној против решења 952-02-6-3862/2017, заведеној под бројем 952-02-23-8752/2019? Уколико јесте, да ли је Републички геодетски завод узео у решавање наредни захтев, и да ли  је о њему донета одлука? Уколико јесте, </w:t>
      </w:r>
      <w:r w:rsidR="00F6599F">
        <w:rPr>
          <w:rFonts w:ascii="Book Antiqua" w:hAnsi="Book Antiqua"/>
          <w:sz w:val="22"/>
          <w:szCs w:val="22"/>
          <w:lang w:val="sr-Cyrl-RS"/>
        </w:rPr>
        <w:t>да нам о томе достави</w:t>
      </w:r>
      <w:r>
        <w:rPr>
          <w:rFonts w:ascii="Book Antiqua" w:hAnsi="Book Antiqua"/>
          <w:sz w:val="22"/>
          <w:szCs w:val="22"/>
          <w:lang w:val="sr-Cyrl-RS"/>
        </w:rPr>
        <w:t xml:space="preserve"> доказе, а уколико то још увек није случај, </w:t>
      </w:r>
      <w:r w:rsidR="00F6599F">
        <w:rPr>
          <w:rFonts w:ascii="Book Antiqua" w:hAnsi="Book Antiqua"/>
          <w:sz w:val="22"/>
          <w:szCs w:val="22"/>
          <w:lang w:val="sr-Cyrl-RS"/>
        </w:rPr>
        <w:t>да нас обавести</w:t>
      </w:r>
      <w:r>
        <w:rPr>
          <w:rFonts w:ascii="Book Antiqua" w:hAnsi="Book Antiqua"/>
          <w:sz w:val="22"/>
          <w:szCs w:val="22"/>
          <w:lang w:val="sr-Cyrl-RS"/>
        </w:rPr>
        <w:t xml:space="preserve"> о разлозима због </w:t>
      </w:r>
      <w:r w:rsidR="008A554C">
        <w:rPr>
          <w:rFonts w:ascii="Book Antiqua" w:hAnsi="Book Antiqua"/>
          <w:sz w:val="22"/>
          <w:szCs w:val="22"/>
          <w:lang w:val="sr-Cyrl-RS"/>
        </w:rPr>
        <w:t>којих то још увек није учињено.</w:t>
      </w:r>
    </w:p>
    <w:p w14:paraId="1BA0D379" w14:textId="77777777" w:rsidR="00F6599F" w:rsidRDefault="00F6599F" w:rsidP="00483FF7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14:paraId="2F102FB8" w14:textId="4CEE5AF1" w:rsidR="00F6599F" w:rsidRDefault="00F6599F" w:rsidP="00F6599F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>Изјашњавајући</w:t>
      </w:r>
      <w:r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Cyrl-RS"/>
        </w:rPr>
        <w:t xml:space="preserve">се о наведеном, РГЗ је доставио изјашњење од </w:t>
      </w:r>
      <w:r>
        <w:rPr>
          <w:rFonts w:ascii="Book Antiqua" w:hAnsi="Book Antiqua"/>
          <w:sz w:val="22"/>
          <w:szCs w:val="22"/>
          <w:lang w:val="en-US"/>
        </w:rPr>
        <w:t>5</w:t>
      </w:r>
      <w:r>
        <w:rPr>
          <w:rFonts w:ascii="Book Antiqua" w:hAnsi="Book Antiqua"/>
          <w:sz w:val="22"/>
          <w:szCs w:val="22"/>
          <w:lang w:val="sr-Cyrl-RS"/>
        </w:rPr>
        <w:t>. 10.</w:t>
      </w:r>
      <w:r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/>
          <w:sz w:val="22"/>
          <w:szCs w:val="22"/>
          <w:lang w:val="sr-Cyrl-RS"/>
        </w:rPr>
        <w:t>2020. године. Њиме је</w:t>
      </w:r>
      <w:r>
        <w:rPr>
          <w:rFonts w:ascii="Book Antiqua" w:hAnsi="Book Antiqua"/>
          <w:sz w:val="22"/>
          <w:szCs w:val="22"/>
          <w:lang w:val="en-US"/>
        </w:rPr>
        <w:t xml:space="preserve">, </w:t>
      </w:r>
      <w:r>
        <w:rPr>
          <w:rFonts w:ascii="Book Antiqua" w:hAnsi="Book Antiqua"/>
          <w:sz w:val="22"/>
          <w:szCs w:val="22"/>
          <w:lang w:val="sr-Cyrl-RS"/>
        </w:rPr>
        <w:t>између осталог, предочено да је актом Републичког геодетског завода број 07-1971/2020-6 од 2. 10. 2020. године Одељењу за другостепени поступак, као надлежној унутрашњој јединици Републичког геодетског завода за решавање другостепених предмета, дат налог да у што краћем року у управној ствари број 952-02-23-8752/2019 донесе одлуку по жалби изјављеној на решење Службе за катастар непокретности Чукарица број 952-02-6-3862/2017.</w:t>
      </w:r>
    </w:p>
    <w:p w14:paraId="1B036948" w14:textId="77777777" w:rsidR="00F6599F" w:rsidRDefault="00F6599F" w:rsidP="00F6599F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14:paraId="301AC58B" w14:textId="19C72D7C" w:rsidR="00F6599F" w:rsidRDefault="00F6599F" w:rsidP="00F6599F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Имајући у виду временски период који је протекао од дана издавања напред наведеног налога, као и законом прописани рок за доношење одлуке, дописом дел.бр. 34057 од 19. 10. 2020. године </w:t>
      </w:r>
      <w:r w:rsidR="002D6581">
        <w:rPr>
          <w:rFonts w:ascii="Book Antiqua" w:hAnsi="Book Antiqua"/>
          <w:sz w:val="22"/>
          <w:szCs w:val="22"/>
          <w:lang w:val="sr-Cyrl-RS"/>
        </w:rPr>
        <w:t xml:space="preserve">од Републичког геодетског завода </w:t>
      </w:r>
      <w:r>
        <w:rPr>
          <w:rFonts w:ascii="Book Antiqua" w:hAnsi="Book Antiqua"/>
          <w:sz w:val="22"/>
          <w:szCs w:val="22"/>
          <w:lang w:val="sr-Cyrl-RS"/>
        </w:rPr>
        <w:t xml:space="preserve">затражено је да овај орган обавести о томе да ли је у међувремену </w:t>
      </w:r>
      <w:r w:rsidR="002D6581">
        <w:rPr>
          <w:rFonts w:ascii="Book Antiqua" w:hAnsi="Book Antiqua"/>
          <w:sz w:val="22"/>
          <w:szCs w:val="22"/>
          <w:lang w:val="sr-Cyrl-RS"/>
        </w:rPr>
        <w:t xml:space="preserve">ипак </w:t>
      </w:r>
      <w:r>
        <w:rPr>
          <w:rFonts w:ascii="Book Antiqua" w:hAnsi="Book Antiqua"/>
          <w:sz w:val="22"/>
          <w:szCs w:val="22"/>
          <w:lang w:val="sr-Cyrl-RS"/>
        </w:rPr>
        <w:t xml:space="preserve">донета одлука о жалби изјављеној против решења Службе за катастар непокретности Чукарица број 952-02-6-3862/2017, заведеној под бројем 952-02-23-8752/2019? Уколико јесте, да ли је Републички геодетски завод узео у решавање наредни захтев, и да ли  је о њему донета одлука? Уколико јесте, да нам о томе достави доказе, а уколико то још увек није случај, да нас обавести о разлозима због којих то још увек није учињено. Такође је затражено и да РГЗ обавести о временском периоду који је протекао од дана подношења свих захтева који претходе захтевима поднетим од стране притужиоца </w:t>
      </w:r>
      <w:r w:rsidR="008A554C">
        <w:rPr>
          <w:rFonts w:ascii="Book Antiqua" w:hAnsi="Book Antiqua"/>
          <w:sz w:val="22"/>
          <w:szCs w:val="22"/>
          <w:lang w:val="sr-Cyrl-RS"/>
        </w:rPr>
        <w:t>АА</w:t>
      </w:r>
      <w:r>
        <w:rPr>
          <w:rFonts w:ascii="Book Antiqua" w:hAnsi="Book Antiqua"/>
          <w:sz w:val="22"/>
          <w:szCs w:val="22"/>
          <w:lang w:val="sr-Cyrl-RS"/>
        </w:rPr>
        <w:t>, као и о разлозима због којих је евентуално дошло до прекорачења законом прописаног рока за одлучивање о захтевима, односно о жалбама изјављеним против првостепених решења</w:t>
      </w:r>
      <w:r w:rsidR="008A554C">
        <w:rPr>
          <w:rFonts w:ascii="Book Antiqua" w:hAnsi="Book Antiqua"/>
          <w:sz w:val="22"/>
          <w:szCs w:val="22"/>
          <w:lang w:val="sr-Cyrl-RS"/>
        </w:rPr>
        <w:t>.</w:t>
      </w:r>
    </w:p>
    <w:p w14:paraId="7327CD44" w14:textId="77777777" w:rsidR="00F6599F" w:rsidRDefault="00F6599F" w:rsidP="00F6599F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14:paraId="361E49A7" w14:textId="13A615B1" w:rsidR="00F6599F" w:rsidRDefault="00F6599F" w:rsidP="00F6599F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Како у остављеном року није </w:t>
      </w:r>
      <w:r w:rsidR="002D6581">
        <w:rPr>
          <w:rFonts w:ascii="Book Antiqua" w:hAnsi="Book Antiqua"/>
          <w:sz w:val="22"/>
          <w:szCs w:val="22"/>
          <w:lang w:val="sr-Cyrl-RS"/>
        </w:rPr>
        <w:t>достављено изјашњење</w:t>
      </w:r>
      <w:r>
        <w:rPr>
          <w:rFonts w:ascii="Book Antiqua" w:hAnsi="Book Antiqua"/>
          <w:sz w:val="22"/>
          <w:szCs w:val="22"/>
          <w:lang w:val="sr-Cyrl-RS"/>
        </w:rPr>
        <w:t xml:space="preserve">, </w:t>
      </w:r>
      <w:r w:rsidR="002D6581">
        <w:rPr>
          <w:rFonts w:ascii="Book Antiqua" w:hAnsi="Book Antiqua"/>
          <w:sz w:val="22"/>
          <w:szCs w:val="22"/>
          <w:lang w:val="sr-Cyrl-RS"/>
        </w:rPr>
        <w:t>Републичком геодетском завод</w:t>
      </w:r>
      <w:r>
        <w:rPr>
          <w:rFonts w:ascii="Book Antiqua" w:hAnsi="Book Antiqua"/>
          <w:sz w:val="22"/>
          <w:szCs w:val="22"/>
          <w:lang w:val="sr-Cyrl-RS"/>
        </w:rPr>
        <w:t>у је дописом дел.бр. 38270 од 25. 11. 2020. године упућена ургенција за поступање.</w:t>
      </w:r>
    </w:p>
    <w:p w14:paraId="6708A6D2" w14:textId="77777777" w:rsidR="00F6599F" w:rsidRDefault="00F6599F" w:rsidP="00F6599F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14:paraId="58FAA8B5" w14:textId="7A7838EE" w:rsidR="00F6599F" w:rsidRDefault="00F6599F" w:rsidP="00F6599F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Дописом од 1. 12. 2020. године, </w:t>
      </w:r>
      <w:r w:rsidR="002D6581">
        <w:rPr>
          <w:rFonts w:ascii="Book Antiqua" w:hAnsi="Book Antiqua"/>
          <w:sz w:val="22"/>
          <w:szCs w:val="22"/>
          <w:lang w:val="sr-Cyrl-RS"/>
        </w:rPr>
        <w:t xml:space="preserve">Републички геодетски завод </w:t>
      </w:r>
      <w:r>
        <w:rPr>
          <w:rFonts w:ascii="Book Antiqua" w:hAnsi="Book Antiqua"/>
          <w:sz w:val="22"/>
          <w:szCs w:val="22"/>
          <w:lang w:val="sr-Cyrl-RS"/>
        </w:rPr>
        <w:t>је обавестио Заштитник</w:t>
      </w:r>
      <w:r w:rsidR="002D6581">
        <w:rPr>
          <w:rFonts w:ascii="Book Antiqua" w:hAnsi="Book Antiqua"/>
          <w:sz w:val="22"/>
          <w:szCs w:val="22"/>
          <w:lang w:val="sr-Cyrl-RS"/>
        </w:rPr>
        <w:t>а грађана</w:t>
      </w:r>
      <w:r w:rsidR="008A554C">
        <w:rPr>
          <w:rFonts w:ascii="Book Antiqua" w:hAnsi="Book Antiqua"/>
          <w:sz w:val="22"/>
          <w:szCs w:val="22"/>
          <w:lang w:val="sr-Cyrl-RS"/>
        </w:rPr>
        <w:t xml:space="preserve"> да је</w:t>
      </w:r>
      <w:r w:rsidR="002D6581">
        <w:rPr>
          <w:rFonts w:ascii="Book Antiqua" w:hAnsi="Book Antiqua"/>
          <w:sz w:val="22"/>
          <w:szCs w:val="22"/>
          <w:lang w:val="sr-Cyrl-RS"/>
        </w:rPr>
        <w:t xml:space="preserve"> након извршено</w:t>
      </w:r>
      <w:r>
        <w:rPr>
          <w:rFonts w:ascii="Book Antiqua" w:hAnsi="Book Antiqua"/>
          <w:sz w:val="22"/>
          <w:szCs w:val="22"/>
          <w:lang w:val="sr-Cyrl-RS"/>
        </w:rPr>
        <w:t xml:space="preserve">г увида у електронску писарницу </w:t>
      </w:r>
      <w:r w:rsidR="002D6581">
        <w:rPr>
          <w:rFonts w:ascii="Book Antiqua" w:hAnsi="Book Antiqua"/>
          <w:sz w:val="22"/>
          <w:szCs w:val="22"/>
          <w:lang w:val="sr-Cyrl-RS"/>
        </w:rPr>
        <w:t>Републичког геодетског завод</w:t>
      </w:r>
      <w:r>
        <w:rPr>
          <w:rFonts w:ascii="Book Antiqua" w:hAnsi="Book Antiqua"/>
          <w:sz w:val="22"/>
          <w:szCs w:val="22"/>
          <w:lang w:val="sr-Cyrl-RS"/>
        </w:rPr>
        <w:t xml:space="preserve">а утврђено да у предмету 952-02-23-8752/2019 још није донета одлука по жалби изјављеној на решење </w:t>
      </w:r>
      <w:r w:rsidR="002C7913">
        <w:rPr>
          <w:rFonts w:ascii="Book Antiqua" w:hAnsi="Book Antiqua"/>
          <w:sz w:val="22"/>
          <w:szCs w:val="22"/>
          <w:lang w:val="sr-Cyrl-RS"/>
        </w:rPr>
        <w:t>СКН Чукарица број 952-02-6-3862/2017, као и да је наложено да Одељење за другостепени поступак у што краћем року одлучи о предметној жалби.</w:t>
      </w:r>
    </w:p>
    <w:p w14:paraId="1176F268" w14:textId="77777777" w:rsidR="002C7913" w:rsidRDefault="002C7913" w:rsidP="00F6599F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14:paraId="3A9D8F88" w14:textId="518C1221" w:rsidR="002C7913" w:rsidRDefault="002C7913" w:rsidP="00F6599F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Међутим, ни након протека 4 месеца од дана давања налога да се донесе одлука о жалби, </w:t>
      </w:r>
      <w:r w:rsidR="002D6581">
        <w:rPr>
          <w:rFonts w:ascii="Book Antiqua" w:hAnsi="Book Antiqua"/>
          <w:sz w:val="22"/>
          <w:szCs w:val="22"/>
          <w:lang w:val="sr-Cyrl-RS"/>
        </w:rPr>
        <w:t xml:space="preserve">Републички геодетски завод </w:t>
      </w:r>
      <w:r>
        <w:rPr>
          <w:rFonts w:ascii="Book Antiqua" w:hAnsi="Book Antiqua"/>
          <w:sz w:val="22"/>
          <w:szCs w:val="22"/>
          <w:lang w:val="sr-Cyrl-RS"/>
        </w:rPr>
        <w:t xml:space="preserve">није обавестио Заштитника грађана о евентуалном доношењу одлуке у наведеном предмету. </w:t>
      </w:r>
    </w:p>
    <w:p w14:paraId="1A0231DC" w14:textId="77777777" w:rsidR="00F6599F" w:rsidRDefault="00F6599F" w:rsidP="00483FF7">
      <w:pPr>
        <w:jc w:val="both"/>
        <w:rPr>
          <w:rFonts w:ascii="Book Antiqua" w:hAnsi="Book Antiqua"/>
          <w:sz w:val="22"/>
          <w:szCs w:val="22"/>
          <w:lang w:val="en-US"/>
        </w:rPr>
      </w:pPr>
    </w:p>
    <w:p w14:paraId="05A06B1C" w14:textId="77777777" w:rsidR="002D6581" w:rsidRDefault="002D6581" w:rsidP="00175205">
      <w:pPr>
        <w:tabs>
          <w:tab w:val="left" w:pos="3735"/>
        </w:tabs>
        <w:ind w:left="3840"/>
        <w:jc w:val="both"/>
        <w:rPr>
          <w:rFonts w:ascii="Book Antiqua" w:hAnsi="Book Antiqua"/>
          <w:b/>
          <w:sz w:val="22"/>
          <w:szCs w:val="22"/>
          <w:lang w:val="sr-Cyrl-CS"/>
        </w:rPr>
      </w:pPr>
    </w:p>
    <w:p w14:paraId="7639D2F5" w14:textId="77777777" w:rsidR="002D6581" w:rsidRDefault="002D6581" w:rsidP="00175205">
      <w:pPr>
        <w:tabs>
          <w:tab w:val="left" w:pos="3735"/>
        </w:tabs>
        <w:ind w:left="3840"/>
        <w:jc w:val="both"/>
        <w:rPr>
          <w:rFonts w:ascii="Book Antiqua" w:hAnsi="Book Antiqua"/>
          <w:b/>
          <w:sz w:val="22"/>
          <w:szCs w:val="22"/>
          <w:lang w:val="sr-Cyrl-CS"/>
        </w:rPr>
      </w:pPr>
    </w:p>
    <w:p w14:paraId="235EED47" w14:textId="77777777" w:rsidR="002D6581" w:rsidRDefault="002D6581" w:rsidP="00175205">
      <w:pPr>
        <w:tabs>
          <w:tab w:val="left" w:pos="3735"/>
        </w:tabs>
        <w:ind w:left="3840"/>
        <w:jc w:val="both"/>
        <w:rPr>
          <w:rFonts w:ascii="Book Antiqua" w:hAnsi="Book Antiqua"/>
          <w:b/>
          <w:sz w:val="22"/>
          <w:szCs w:val="22"/>
          <w:lang w:val="sr-Cyrl-CS"/>
        </w:rPr>
      </w:pPr>
    </w:p>
    <w:p w14:paraId="0BC18268" w14:textId="77777777" w:rsidR="002D6581" w:rsidRDefault="002D6581" w:rsidP="00175205">
      <w:pPr>
        <w:tabs>
          <w:tab w:val="left" w:pos="3735"/>
        </w:tabs>
        <w:ind w:left="3840"/>
        <w:jc w:val="both"/>
        <w:rPr>
          <w:rFonts w:ascii="Book Antiqua" w:hAnsi="Book Antiqua"/>
          <w:b/>
          <w:sz w:val="22"/>
          <w:szCs w:val="22"/>
          <w:lang w:val="sr-Cyrl-CS"/>
        </w:rPr>
      </w:pPr>
    </w:p>
    <w:p w14:paraId="430F557C" w14:textId="19B47972" w:rsidR="004A6592" w:rsidRDefault="002D6581" w:rsidP="002D6581">
      <w:pPr>
        <w:tabs>
          <w:tab w:val="left" w:pos="3735"/>
        </w:tabs>
        <w:ind w:left="3840"/>
        <w:rPr>
          <w:rFonts w:ascii="Book Antiqua" w:hAnsi="Book Antiqua"/>
          <w:b/>
          <w:sz w:val="22"/>
          <w:szCs w:val="22"/>
          <w:lang w:val="sr-Cyrl-CS"/>
        </w:rPr>
      </w:pPr>
      <w:r>
        <w:rPr>
          <w:rFonts w:ascii="Book Antiqua" w:hAnsi="Book Antiqua"/>
          <w:b/>
          <w:sz w:val="22"/>
          <w:szCs w:val="22"/>
          <w:lang w:val="sr-Cyrl-CS"/>
        </w:rPr>
        <w:t xml:space="preserve">           </w:t>
      </w:r>
      <w:r w:rsidR="004A6592" w:rsidRPr="00824A67">
        <w:rPr>
          <w:rFonts w:ascii="Book Antiqua" w:hAnsi="Book Antiqua"/>
          <w:b/>
          <w:sz w:val="22"/>
          <w:szCs w:val="22"/>
          <w:lang w:val="sr-Cyrl-CS"/>
        </w:rPr>
        <w:t>*  *  *</w:t>
      </w:r>
    </w:p>
    <w:p w14:paraId="3BA3BD97" w14:textId="77777777" w:rsidR="002D6581" w:rsidRPr="00824A67" w:rsidRDefault="002D6581" w:rsidP="002D6581">
      <w:pPr>
        <w:tabs>
          <w:tab w:val="left" w:pos="3735"/>
        </w:tabs>
        <w:ind w:left="3840"/>
        <w:rPr>
          <w:rFonts w:ascii="Book Antiqua" w:hAnsi="Book Antiqua"/>
          <w:b/>
          <w:sz w:val="22"/>
          <w:szCs w:val="22"/>
          <w:lang w:val="sr-Cyrl-CS"/>
        </w:rPr>
      </w:pPr>
    </w:p>
    <w:p w14:paraId="0A74F560" w14:textId="0950FC5E" w:rsidR="003F7EFF" w:rsidRPr="003F7EFF" w:rsidRDefault="00F02FA1" w:rsidP="00175205">
      <w:pPr>
        <w:jc w:val="both"/>
        <w:rPr>
          <w:lang w:val="en-US"/>
        </w:rPr>
      </w:pPr>
      <w:bookmarkStart w:id="2" w:name="clan_120"/>
      <w:bookmarkEnd w:id="2"/>
      <w:r>
        <w:rPr>
          <w:rFonts w:ascii="Book Antiqua" w:hAnsi="Book Antiqua"/>
          <w:sz w:val="22"/>
          <w:szCs w:val="22"/>
          <w:lang w:val="sr-Cyrl-RS"/>
        </w:rPr>
        <w:lastRenderedPageBreak/>
        <w:t>Законом о општем управном поступку</w:t>
      </w:r>
      <w:r>
        <w:rPr>
          <w:rStyle w:val="FootnoteReference"/>
          <w:rFonts w:ascii="Book Antiqua" w:hAnsi="Book Antiqua"/>
          <w:sz w:val="22"/>
          <w:szCs w:val="22"/>
          <w:lang w:val="sr-Cyrl-RS"/>
        </w:rPr>
        <w:footnoteReference w:id="3"/>
      </w:r>
      <w:r>
        <w:rPr>
          <w:rFonts w:ascii="Book Antiqua" w:hAnsi="Book Antiqua"/>
          <w:sz w:val="22"/>
          <w:szCs w:val="22"/>
          <w:lang w:val="sr-Cyrl-RS"/>
        </w:rPr>
        <w:t xml:space="preserve"> прописано је да </w:t>
      </w:r>
      <w:r w:rsidR="00175205">
        <w:rPr>
          <w:rFonts w:ascii="Book Antiqua" w:hAnsi="Book Antiqua"/>
          <w:sz w:val="22"/>
          <w:szCs w:val="22"/>
          <w:lang w:val="sr-Cyrl-RS"/>
        </w:rPr>
        <w:t xml:space="preserve">се решење којим се </w:t>
      </w:r>
      <w:r w:rsidR="003F7EFF">
        <w:rPr>
          <w:rFonts w:ascii="Book Antiqua" w:hAnsi="Book Antiqua"/>
          <w:sz w:val="22"/>
          <w:szCs w:val="22"/>
          <w:lang w:val="sr-Cyrl-RS"/>
        </w:rPr>
        <w:t>о</w:t>
      </w:r>
      <w:r w:rsidR="00175205">
        <w:rPr>
          <w:rFonts w:ascii="Book Antiqua" w:hAnsi="Book Antiqua"/>
          <w:sz w:val="22"/>
          <w:szCs w:val="22"/>
          <w:lang w:val="sr-Cyrl-RS"/>
        </w:rPr>
        <w:t>д</w:t>
      </w:r>
      <w:r w:rsidR="003F7EFF">
        <w:rPr>
          <w:rFonts w:ascii="Book Antiqua" w:hAnsi="Book Antiqua"/>
          <w:sz w:val="22"/>
          <w:szCs w:val="22"/>
          <w:lang w:val="sr-Cyrl-RS"/>
        </w:rPr>
        <w:t>лучује о жалби издаје без одлагања, а најкасније у року од 60 дана од када је предата уредна жалба, изузев ако законом није прописан краћи рок (члан 174.).</w:t>
      </w:r>
    </w:p>
    <w:p w14:paraId="6EA59651" w14:textId="773427DE" w:rsidR="003F7EFF" w:rsidRPr="00175205" w:rsidRDefault="003F7EFF" w:rsidP="00F02FA1">
      <w:pPr>
        <w:spacing w:before="100" w:beforeAutospacing="1" w:after="100" w:afterAutospacing="1"/>
        <w:jc w:val="both"/>
        <w:rPr>
          <w:rFonts w:ascii="Book Antiqua" w:hAnsi="Book Antiqua"/>
          <w:sz w:val="22"/>
          <w:szCs w:val="22"/>
          <w:lang w:val="sr-Latn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Законом о поступку уписа у катастар непокретности и водова </w:t>
      </w:r>
      <w:r>
        <w:rPr>
          <w:rStyle w:val="FootnoteReference"/>
          <w:rFonts w:ascii="Book Antiqua" w:hAnsi="Book Antiqua"/>
          <w:sz w:val="22"/>
          <w:szCs w:val="22"/>
          <w:lang w:val="sr-Cyrl-RS"/>
        </w:rPr>
        <w:footnoteReference w:id="4"/>
      </w:r>
      <w:r>
        <w:rPr>
          <w:rFonts w:ascii="Book Antiqua" w:hAnsi="Book Antiqua"/>
          <w:sz w:val="22"/>
          <w:szCs w:val="22"/>
          <w:lang w:val="sr-Latn-RS"/>
        </w:rPr>
        <w:t xml:space="preserve"> </w:t>
      </w:r>
      <w:r>
        <w:rPr>
          <w:rFonts w:ascii="Book Antiqua" w:hAnsi="Book Antiqua"/>
          <w:sz w:val="22"/>
          <w:szCs w:val="22"/>
          <w:lang w:val="sr-Cyrl-RS"/>
        </w:rPr>
        <w:t>прописано је да је Завод дужан да одлучи по жалби најкасније у року од 60 дан</w:t>
      </w:r>
      <w:r w:rsidR="00E001DA">
        <w:rPr>
          <w:rFonts w:ascii="Book Antiqua" w:hAnsi="Book Antiqua"/>
          <w:sz w:val="22"/>
          <w:szCs w:val="22"/>
          <w:lang w:val="sr-Cyrl-RS"/>
        </w:rPr>
        <w:t>а од дана предаје уредне жалбе (члан 44)</w:t>
      </w:r>
      <w:r w:rsidR="00175205">
        <w:rPr>
          <w:rFonts w:ascii="Book Antiqua" w:hAnsi="Book Antiqua"/>
          <w:sz w:val="22"/>
          <w:szCs w:val="22"/>
          <w:lang w:val="sr-Latn-RS"/>
        </w:rPr>
        <w:t>.</w:t>
      </w:r>
    </w:p>
    <w:p w14:paraId="2942D990" w14:textId="505B18BC" w:rsidR="00F60DAB" w:rsidRPr="002225E7" w:rsidRDefault="0070080A" w:rsidP="00F02FA1">
      <w:pPr>
        <w:spacing w:before="100" w:beforeAutospacing="1" w:after="100" w:afterAutospacing="1"/>
        <w:jc w:val="both"/>
        <w:rPr>
          <w:rFonts w:ascii="Book Antiqua" w:hAnsi="Book Antiqua" w:cs="Arial"/>
          <w:sz w:val="22"/>
          <w:szCs w:val="22"/>
          <w:lang w:val="sr-Cyrl-RS"/>
        </w:rPr>
      </w:pPr>
      <w:r w:rsidRPr="002225E7">
        <w:rPr>
          <w:rFonts w:ascii="Book Antiqua" w:hAnsi="Book Antiqua"/>
          <w:sz w:val="22"/>
          <w:szCs w:val="22"/>
          <w:lang w:val="sr-Cyrl-RS"/>
        </w:rPr>
        <w:t>Чланом 21. Закона о Заштитнику грађана прописано је да</w:t>
      </w:r>
      <w:bookmarkStart w:id="3" w:name="clan_21"/>
      <w:bookmarkEnd w:id="3"/>
      <w:r w:rsidRPr="002225E7">
        <w:rPr>
          <w:rFonts w:ascii="Book Antiqua" w:hAnsi="Book Antiqua"/>
          <w:sz w:val="22"/>
          <w:szCs w:val="22"/>
          <w:lang w:val="sr-Cyrl-RS"/>
        </w:rPr>
        <w:t xml:space="preserve"> о</w:t>
      </w:r>
      <w:r w:rsidRPr="002225E7">
        <w:rPr>
          <w:rFonts w:ascii="Book Antiqua" w:hAnsi="Book Antiqua" w:cs="Arial"/>
          <w:sz w:val="22"/>
          <w:szCs w:val="22"/>
          <w:lang w:val="sr-Cyrl-RS"/>
        </w:rPr>
        <w:t>ргани управе имају обавезу да сарађују са Заштитником грађана и да му омогуће приступ просторијама и ставе на располагање све податке којима располажу, а који су од значаја за поступак који води односно за остварење циља његовог превентивног деловања, без обзира на степен њихове тајности, осим када је то у супротности са законом.</w:t>
      </w:r>
    </w:p>
    <w:p w14:paraId="140C750A" w14:textId="77777777" w:rsidR="004A6592" w:rsidRPr="00824A67" w:rsidRDefault="004A6592" w:rsidP="004A6592">
      <w:pPr>
        <w:tabs>
          <w:tab w:val="left" w:pos="3735"/>
        </w:tabs>
        <w:ind w:left="3840"/>
        <w:rPr>
          <w:rFonts w:ascii="Book Antiqua" w:hAnsi="Book Antiqua"/>
          <w:b/>
          <w:sz w:val="22"/>
          <w:szCs w:val="22"/>
          <w:lang w:val="sr-Cyrl-CS"/>
        </w:rPr>
      </w:pPr>
      <w:r w:rsidRPr="00824A67">
        <w:rPr>
          <w:rFonts w:ascii="Book Antiqua" w:hAnsi="Book Antiqua"/>
          <w:sz w:val="22"/>
          <w:szCs w:val="22"/>
          <w:lang w:val="sr-Cyrl-CS"/>
        </w:rPr>
        <w:t xml:space="preserve">  </w:t>
      </w:r>
      <w:r w:rsidRPr="00824A67">
        <w:rPr>
          <w:rFonts w:ascii="Book Antiqua" w:hAnsi="Book Antiqua"/>
          <w:b/>
          <w:sz w:val="22"/>
          <w:szCs w:val="22"/>
          <w:lang w:val="sr-Cyrl-CS"/>
        </w:rPr>
        <w:t xml:space="preserve">           *  *  *</w:t>
      </w:r>
    </w:p>
    <w:p w14:paraId="3CF2AE1D" w14:textId="77777777" w:rsidR="004A6592" w:rsidRPr="00824A67" w:rsidRDefault="004A6592" w:rsidP="004A6592">
      <w:pPr>
        <w:tabs>
          <w:tab w:val="left" w:pos="3735"/>
        </w:tabs>
        <w:ind w:left="3840"/>
        <w:rPr>
          <w:rFonts w:ascii="Book Antiqua" w:hAnsi="Book Antiqua"/>
          <w:b/>
          <w:sz w:val="22"/>
          <w:szCs w:val="22"/>
          <w:lang w:val="sr-Cyrl-CS"/>
        </w:rPr>
      </w:pPr>
    </w:p>
    <w:p w14:paraId="3CC7E20D" w14:textId="64028E9F" w:rsidR="00FF09D3" w:rsidRPr="00D15FF8" w:rsidRDefault="004A6592" w:rsidP="005A085A">
      <w:pPr>
        <w:pStyle w:val="CharCharChar2Char"/>
        <w:jc w:val="both"/>
        <w:rPr>
          <w:rFonts w:ascii="Book Antiqua" w:hAnsi="Book Antiqua"/>
          <w:sz w:val="22"/>
          <w:szCs w:val="22"/>
          <w:lang w:val="sr-Cyrl-CS"/>
        </w:rPr>
      </w:pPr>
      <w:r w:rsidRPr="00824A67">
        <w:rPr>
          <w:rFonts w:ascii="Book Antiqua" w:hAnsi="Book Antiqua"/>
          <w:sz w:val="22"/>
          <w:szCs w:val="22"/>
          <w:lang w:val="sr-Cyrl-CS"/>
        </w:rPr>
        <w:t>Након што је сагледао све чињенице и околности конкретног случаја, као и релевантне законске одредбе, Заштитник грађана</w:t>
      </w:r>
      <w:r w:rsidRPr="00572FF3">
        <w:rPr>
          <w:rFonts w:ascii="Book Antiqua" w:hAnsi="Book Antiqua"/>
          <w:sz w:val="22"/>
          <w:szCs w:val="22"/>
          <w:lang w:val="sr-Cyrl-CS"/>
        </w:rPr>
        <w:t xml:space="preserve"> </w:t>
      </w:r>
      <w:r w:rsidR="007F392E" w:rsidRPr="00572FF3">
        <w:rPr>
          <w:rFonts w:ascii="Book Antiqua" w:hAnsi="Book Antiqua"/>
          <w:sz w:val="22"/>
          <w:szCs w:val="22"/>
          <w:lang w:val="sr-Cyrl-CS"/>
        </w:rPr>
        <w:t>је</w:t>
      </w:r>
      <w:r w:rsidR="007F392E">
        <w:rPr>
          <w:rFonts w:ascii="Book Antiqua" w:hAnsi="Book Antiqua"/>
          <w:b/>
          <w:sz w:val="22"/>
          <w:szCs w:val="22"/>
          <w:lang w:val="sr-Cyrl-CS"/>
        </w:rPr>
        <w:t xml:space="preserve"> </w:t>
      </w:r>
      <w:r w:rsidRPr="00824A67">
        <w:rPr>
          <w:rFonts w:ascii="Book Antiqua" w:hAnsi="Book Antiqua"/>
          <w:sz w:val="22"/>
          <w:szCs w:val="22"/>
          <w:lang w:val="sr-Cyrl-CS"/>
        </w:rPr>
        <w:t xml:space="preserve">утврдио да је </w:t>
      </w:r>
      <w:r w:rsidR="00F36CC5">
        <w:rPr>
          <w:rFonts w:ascii="Book Antiqua" w:hAnsi="Book Antiqua"/>
          <w:sz w:val="22"/>
          <w:szCs w:val="22"/>
          <w:lang w:val="sr-Cyrl-RS"/>
        </w:rPr>
        <w:t>Републички геодетски завод</w:t>
      </w:r>
      <w:r w:rsidRPr="00824A67">
        <w:rPr>
          <w:rFonts w:ascii="Book Antiqua" w:hAnsi="Book Antiqua"/>
          <w:sz w:val="22"/>
          <w:szCs w:val="22"/>
          <w:lang w:val="sr-Cyrl-CS"/>
        </w:rPr>
        <w:t xml:space="preserve"> </w:t>
      </w:r>
      <w:r w:rsidR="00DF1831">
        <w:rPr>
          <w:rFonts w:ascii="Book Antiqua" w:hAnsi="Book Antiqua"/>
          <w:sz w:val="22"/>
          <w:szCs w:val="22"/>
          <w:lang w:val="sr-Cyrl-CS"/>
        </w:rPr>
        <w:t xml:space="preserve">вишеструко </w:t>
      </w:r>
      <w:r w:rsidR="002F3E0F">
        <w:rPr>
          <w:rFonts w:ascii="Book Antiqua" w:hAnsi="Book Antiqua"/>
          <w:sz w:val="22"/>
          <w:szCs w:val="22"/>
          <w:lang w:val="sr-Cyrl-CS"/>
        </w:rPr>
        <w:t>прекорачио законом</w:t>
      </w:r>
      <w:r w:rsidR="006A34F6">
        <w:rPr>
          <w:rFonts w:ascii="Book Antiqua" w:hAnsi="Book Antiqua"/>
          <w:sz w:val="22"/>
          <w:szCs w:val="22"/>
          <w:lang w:val="sr-Cyrl-CS"/>
        </w:rPr>
        <w:t xml:space="preserve"> пр</w:t>
      </w:r>
      <w:r w:rsidR="002F3E0F">
        <w:rPr>
          <w:rFonts w:ascii="Book Antiqua" w:hAnsi="Book Antiqua"/>
          <w:sz w:val="22"/>
          <w:szCs w:val="22"/>
          <w:lang w:val="sr-Cyrl-CS"/>
        </w:rPr>
        <w:t>описани рок за доношење одлук</w:t>
      </w:r>
      <w:r w:rsidR="002D6581">
        <w:rPr>
          <w:rFonts w:ascii="Book Antiqua" w:hAnsi="Book Antiqua"/>
          <w:sz w:val="22"/>
          <w:szCs w:val="22"/>
          <w:lang w:val="sr-Cyrl-CS"/>
        </w:rPr>
        <w:t>а</w:t>
      </w:r>
      <w:r w:rsidR="002F3E0F">
        <w:rPr>
          <w:rFonts w:ascii="Book Antiqua" w:hAnsi="Book Antiqua"/>
          <w:sz w:val="22"/>
          <w:szCs w:val="22"/>
          <w:lang w:val="sr-Cyrl-CS"/>
        </w:rPr>
        <w:t xml:space="preserve"> </w:t>
      </w:r>
      <w:r w:rsidR="002D6581">
        <w:rPr>
          <w:rFonts w:ascii="Book Antiqua" w:hAnsi="Book Antiqua"/>
          <w:sz w:val="22"/>
          <w:szCs w:val="22"/>
          <w:lang w:val="sr-Cyrl-CS"/>
        </w:rPr>
        <w:t xml:space="preserve">поводом захтева који претходе одлучивању о притужиочевом захтеву. Наиме, притужилац се Републичком геодетском заводу обратио </w:t>
      </w:r>
      <w:r w:rsidR="00D15FF8">
        <w:rPr>
          <w:rFonts w:ascii="Book Antiqua" w:hAnsi="Book Antiqua"/>
          <w:sz w:val="22"/>
          <w:szCs w:val="22"/>
          <w:lang w:val="sr-Cyrl-CS"/>
        </w:rPr>
        <w:t xml:space="preserve">захтевима још у октобру 2018. године, али му је предочено да о њима не може бити одлучено док се претходно не одлучи о раније поднетим захтевима, у складу са важећим законским одредбама. Међутим, током спроведеног поступка Заштитник грађана је утврдио да Републички геодетски завод по претходно поднетим захтевима није поступао благовремено. У прилог томе говори и чињеница да је Републички геодетски завод у више наврата обавештавао овај орган да је дат налог организационој јединици у оквиру Завода да без одлагања донесе одлуку о жалби у предмету 952-02-23-8752/2019, међутим, ни по протеку 4 месеца од дана давања налога, одлука није донета. </w:t>
      </w:r>
    </w:p>
    <w:p w14:paraId="184347D2" w14:textId="77777777" w:rsidR="00FF09D3" w:rsidRDefault="00FF09D3" w:rsidP="005A085A">
      <w:pPr>
        <w:pStyle w:val="CharCharChar2Char"/>
        <w:jc w:val="both"/>
        <w:rPr>
          <w:rFonts w:ascii="Book Antiqua" w:hAnsi="Book Antiqua"/>
          <w:sz w:val="22"/>
          <w:szCs w:val="22"/>
          <w:lang w:val="sr-Cyrl-RS"/>
        </w:rPr>
      </w:pPr>
    </w:p>
    <w:p w14:paraId="79799BCB" w14:textId="48B6D5CF" w:rsidR="00624F59" w:rsidRDefault="006A34F6" w:rsidP="005A085A">
      <w:pPr>
        <w:pStyle w:val="CharCharChar2Char"/>
        <w:jc w:val="both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 xml:space="preserve">Посебно забрињава чињеница да </w:t>
      </w:r>
      <w:r w:rsidR="00FF09D3">
        <w:rPr>
          <w:rFonts w:ascii="Book Antiqua" w:hAnsi="Book Antiqua"/>
          <w:sz w:val="22"/>
          <w:szCs w:val="22"/>
          <w:lang w:val="sr-Cyrl-CS"/>
        </w:rPr>
        <w:t>Републички геодетски завод</w:t>
      </w:r>
      <w:r w:rsidR="007D1F6C">
        <w:rPr>
          <w:rFonts w:ascii="Book Antiqua" w:hAnsi="Book Antiqua"/>
          <w:sz w:val="22"/>
          <w:szCs w:val="22"/>
          <w:lang w:val="sr-Cyrl-CS"/>
        </w:rPr>
        <w:t xml:space="preserve"> о </w:t>
      </w:r>
      <w:r w:rsidR="00FF09D3">
        <w:rPr>
          <w:rFonts w:ascii="Book Antiqua" w:hAnsi="Book Antiqua"/>
          <w:sz w:val="22"/>
          <w:szCs w:val="22"/>
          <w:lang w:val="sr-Cyrl-CS"/>
        </w:rPr>
        <w:t xml:space="preserve">притужиочевим захтевима, као и о </w:t>
      </w:r>
      <w:r w:rsidR="00D15FF8">
        <w:rPr>
          <w:rFonts w:ascii="Book Antiqua" w:hAnsi="Book Antiqua"/>
          <w:sz w:val="22"/>
          <w:szCs w:val="22"/>
          <w:lang w:val="sr-Cyrl-CS"/>
        </w:rPr>
        <w:t>наведеној</w:t>
      </w:r>
      <w:r w:rsidR="00FF09D3">
        <w:rPr>
          <w:rFonts w:ascii="Book Antiqua" w:hAnsi="Book Antiqua"/>
          <w:sz w:val="22"/>
          <w:szCs w:val="22"/>
          <w:lang w:val="sr-Cyrl-CS"/>
        </w:rPr>
        <w:t xml:space="preserve"> жалби </w:t>
      </w:r>
      <w:r w:rsidR="007D1F6C">
        <w:rPr>
          <w:rFonts w:ascii="Book Antiqua" w:hAnsi="Book Antiqua"/>
          <w:sz w:val="22"/>
          <w:szCs w:val="22"/>
          <w:lang w:val="sr-Cyrl-CS"/>
        </w:rPr>
        <w:t xml:space="preserve">није одлучио ни након </w:t>
      </w:r>
      <w:r w:rsidR="00DF1831">
        <w:rPr>
          <w:rFonts w:ascii="Book Antiqua" w:hAnsi="Book Antiqua"/>
          <w:sz w:val="22"/>
          <w:szCs w:val="22"/>
          <w:lang w:val="sr-Cyrl-CS"/>
        </w:rPr>
        <w:t>покретања поступка од стране З</w:t>
      </w:r>
      <w:r>
        <w:rPr>
          <w:rFonts w:ascii="Book Antiqua" w:hAnsi="Book Antiqua"/>
          <w:sz w:val="22"/>
          <w:szCs w:val="22"/>
          <w:lang w:val="sr-Cyrl-CS"/>
        </w:rPr>
        <w:t>аштитника грађана</w:t>
      </w:r>
      <w:r w:rsidR="00DF1831">
        <w:rPr>
          <w:rFonts w:ascii="Book Antiqua" w:hAnsi="Book Antiqua"/>
          <w:sz w:val="22"/>
          <w:szCs w:val="22"/>
          <w:lang w:val="sr-Cyrl-CS"/>
        </w:rPr>
        <w:t xml:space="preserve">, </w:t>
      </w:r>
      <w:r w:rsidR="007D1F6C">
        <w:rPr>
          <w:rFonts w:ascii="Book Antiqua" w:hAnsi="Book Antiqua"/>
          <w:sz w:val="22"/>
          <w:szCs w:val="22"/>
          <w:lang w:val="sr-Cyrl-CS"/>
        </w:rPr>
        <w:t>ни након</w:t>
      </w:r>
      <w:r w:rsidR="00FF09D3">
        <w:rPr>
          <w:rFonts w:ascii="Book Antiqua" w:hAnsi="Book Antiqua"/>
          <w:sz w:val="22"/>
          <w:szCs w:val="22"/>
          <w:lang w:val="sr-Cyrl-CS"/>
        </w:rPr>
        <w:t xml:space="preserve"> упућивања више ургенција</w:t>
      </w:r>
      <w:r>
        <w:rPr>
          <w:rFonts w:ascii="Book Antiqua" w:hAnsi="Book Antiqua"/>
          <w:sz w:val="22"/>
          <w:szCs w:val="22"/>
          <w:lang w:val="sr-Cyrl-CS"/>
        </w:rPr>
        <w:t xml:space="preserve"> </w:t>
      </w:r>
      <w:r w:rsidR="007D1F6C">
        <w:rPr>
          <w:rFonts w:ascii="Book Antiqua" w:hAnsi="Book Antiqua"/>
          <w:sz w:val="22"/>
          <w:szCs w:val="22"/>
          <w:lang w:val="sr-Cyrl-CS"/>
        </w:rPr>
        <w:t>овог органа за поступање</w:t>
      </w:r>
      <w:r w:rsidR="00CA61C4">
        <w:rPr>
          <w:rFonts w:ascii="Book Antiqua" w:hAnsi="Book Antiqua"/>
          <w:sz w:val="22"/>
          <w:szCs w:val="22"/>
          <w:lang w:val="sr-Cyrl-CS"/>
        </w:rPr>
        <w:t xml:space="preserve">, а ни након </w:t>
      </w:r>
      <w:r w:rsidR="007D1F6C">
        <w:rPr>
          <w:rFonts w:ascii="Book Antiqua" w:hAnsi="Book Antiqua"/>
          <w:sz w:val="22"/>
          <w:szCs w:val="22"/>
          <w:lang w:val="sr-Cyrl-CS"/>
        </w:rPr>
        <w:t>остављања</w:t>
      </w:r>
      <w:r w:rsidR="00D15FF8">
        <w:rPr>
          <w:rFonts w:ascii="Book Antiqua" w:hAnsi="Book Antiqua"/>
          <w:sz w:val="22"/>
          <w:szCs w:val="22"/>
          <w:lang w:val="sr-Cyrl-CS"/>
        </w:rPr>
        <w:t xml:space="preserve"> додат</w:t>
      </w:r>
      <w:r w:rsidR="00CA61C4">
        <w:rPr>
          <w:rFonts w:ascii="Book Antiqua" w:hAnsi="Book Antiqua"/>
          <w:sz w:val="22"/>
          <w:szCs w:val="22"/>
          <w:lang w:val="sr-Cyrl-CS"/>
        </w:rPr>
        <w:t>н</w:t>
      </w:r>
      <w:r w:rsidR="007D1F6C">
        <w:rPr>
          <w:rFonts w:ascii="Book Antiqua" w:hAnsi="Book Antiqua"/>
          <w:sz w:val="22"/>
          <w:szCs w:val="22"/>
          <w:lang w:val="sr-Cyrl-CS"/>
        </w:rPr>
        <w:t>ог</w:t>
      </w:r>
      <w:r w:rsidR="00CA61C4">
        <w:rPr>
          <w:rFonts w:ascii="Book Antiqua" w:hAnsi="Book Antiqua"/>
          <w:sz w:val="22"/>
          <w:szCs w:val="22"/>
          <w:lang w:val="sr-Cyrl-CS"/>
        </w:rPr>
        <w:t xml:space="preserve"> рок</w:t>
      </w:r>
      <w:r w:rsidR="00D15FF8">
        <w:rPr>
          <w:rFonts w:ascii="Book Antiqua" w:hAnsi="Book Antiqua"/>
          <w:sz w:val="22"/>
          <w:szCs w:val="22"/>
          <w:lang w:val="sr-Cyrl-CS"/>
        </w:rPr>
        <w:t>а</w:t>
      </w:r>
      <w:r w:rsidR="00CA61C4">
        <w:rPr>
          <w:rFonts w:ascii="Book Antiqua" w:hAnsi="Book Antiqua"/>
          <w:sz w:val="22"/>
          <w:szCs w:val="22"/>
          <w:lang w:val="sr-Cyrl-CS"/>
        </w:rPr>
        <w:t xml:space="preserve"> за </w:t>
      </w:r>
      <w:r w:rsidR="00FF09D3">
        <w:rPr>
          <w:rFonts w:ascii="Book Antiqua" w:hAnsi="Book Antiqua"/>
          <w:sz w:val="22"/>
          <w:szCs w:val="22"/>
          <w:lang w:val="sr-Cyrl-CS"/>
        </w:rPr>
        <w:t>доношење одлуке</w:t>
      </w:r>
      <w:r w:rsidR="007D1F6C">
        <w:rPr>
          <w:rFonts w:ascii="Book Antiqua" w:hAnsi="Book Antiqua"/>
          <w:sz w:val="22"/>
          <w:szCs w:val="22"/>
          <w:lang w:val="sr-Cyrl-CS"/>
        </w:rPr>
        <w:t>.</w:t>
      </w:r>
      <w:r>
        <w:rPr>
          <w:rFonts w:ascii="Book Antiqua" w:hAnsi="Book Antiqua"/>
          <w:sz w:val="22"/>
          <w:szCs w:val="22"/>
          <w:lang w:val="sr-Cyrl-CS"/>
        </w:rPr>
        <w:t xml:space="preserve"> </w:t>
      </w:r>
      <w:r w:rsidR="00624F59">
        <w:rPr>
          <w:rFonts w:ascii="Book Antiqua" w:hAnsi="Book Antiqua"/>
          <w:sz w:val="22"/>
          <w:szCs w:val="22"/>
          <w:lang w:val="sr-Cyrl-CS"/>
        </w:rPr>
        <w:t>Поштовање обавезе органа управе да сарађују са Заштитником грађана јесте једна о</w:t>
      </w:r>
      <w:r w:rsidR="00D15FF8">
        <w:rPr>
          <w:rFonts w:ascii="Book Antiqua" w:hAnsi="Book Antiqua"/>
          <w:sz w:val="22"/>
          <w:szCs w:val="22"/>
          <w:lang w:val="sr-Cyrl-CS"/>
        </w:rPr>
        <w:t>д темељних претпоставки</w:t>
      </w:r>
      <w:r w:rsidR="00CA61C4">
        <w:rPr>
          <w:rFonts w:ascii="Book Antiqua" w:hAnsi="Book Antiqua"/>
          <w:sz w:val="22"/>
          <w:szCs w:val="22"/>
          <w:lang w:val="sr-Cyrl-CS"/>
        </w:rPr>
        <w:t xml:space="preserve"> за ост</w:t>
      </w:r>
      <w:r w:rsidR="00624F59">
        <w:rPr>
          <w:rFonts w:ascii="Book Antiqua" w:hAnsi="Book Antiqua"/>
          <w:sz w:val="22"/>
          <w:szCs w:val="22"/>
          <w:lang w:val="sr-Cyrl-CS"/>
        </w:rPr>
        <w:t>в</w:t>
      </w:r>
      <w:r w:rsidR="00CA61C4">
        <w:rPr>
          <w:rFonts w:ascii="Book Antiqua" w:hAnsi="Book Antiqua"/>
          <w:sz w:val="22"/>
          <w:szCs w:val="22"/>
          <w:lang w:val="sr-Cyrl-CS"/>
        </w:rPr>
        <w:t>а</w:t>
      </w:r>
      <w:r w:rsidR="00624F59">
        <w:rPr>
          <w:rFonts w:ascii="Book Antiqua" w:hAnsi="Book Antiqua"/>
          <w:sz w:val="22"/>
          <w:szCs w:val="22"/>
          <w:lang w:val="sr-Cyrl-CS"/>
        </w:rPr>
        <w:t>ривање његове улоге. У тој сарадњи би требало да постоји висок ниво спремности руководилаца и запослених у органима управе да брзо изађу у сусрет свим захтевима Заштитника грађана и омогуће му комплетан увид у поједине случајеве које истражује и у све аспекте управног рада које</w:t>
      </w:r>
      <w:r w:rsidR="00CA61C4">
        <w:rPr>
          <w:rFonts w:ascii="Book Antiqua" w:hAnsi="Book Antiqua"/>
          <w:sz w:val="22"/>
          <w:szCs w:val="22"/>
          <w:lang w:val="sr-Cyrl-CS"/>
        </w:rPr>
        <w:t xml:space="preserve"> је он надлежан да контролише.</w:t>
      </w:r>
      <w:r w:rsidR="00CA61C4">
        <w:rPr>
          <w:rStyle w:val="FootnoteReference"/>
          <w:rFonts w:ascii="Book Antiqua" w:hAnsi="Book Antiqua"/>
          <w:sz w:val="22"/>
          <w:szCs w:val="22"/>
          <w:lang w:val="sr-Cyrl-CS"/>
        </w:rPr>
        <w:footnoteReference w:id="5"/>
      </w:r>
      <w:r w:rsidR="00FF09D3">
        <w:rPr>
          <w:rFonts w:ascii="Book Antiqua" w:hAnsi="Book Antiqua"/>
          <w:sz w:val="22"/>
          <w:szCs w:val="22"/>
          <w:lang w:val="sr-Cyrl-CS"/>
        </w:rPr>
        <w:t xml:space="preserve"> С обзиром на учесталост упућивања захтева органу за достављање изјашњења у вези са предметом притужбе и на више пута упућиване ургенције за поступање због прекорачења остављеног рока, овај орган је оценио да је Републички геодетски завод повредио законом прописану обавезу сарадње са Заштитником грађана. </w:t>
      </w:r>
    </w:p>
    <w:p w14:paraId="392E83DA" w14:textId="77777777" w:rsidR="00A50ACE" w:rsidRDefault="00A50ACE" w:rsidP="005A085A">
      <w:pPr>
        <w:pStyle w:val="CharCharChar2Char"/>
        <w:jc w:val="both"/>
        <w:rPr>
          <w:rFonts w:ascii="Book Antiqua" w:hAnsi="Book Antiqua"/>
          <w:sz w:val="22"/>
          <w:szCs w:val="22"/>
          <w:lang w:val="sr-Cyrl-CS"/>
        </w:rPr>
      </w:pPr>
    </w:p>
    <w:p w14:paraId="48851C2F" w14:textId="2935407D" w:rsidR="00A50ACE" w:rsidRPr="00F36CC5" w:rsidRDefault="00A50ACE" w:rsidP="005A085A">
      <w:pPr>
        <w:pStyle w:val="CharCharChar2Char"/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CS"/>
        </w:rPr>
        <w:t>Неизвршавање законом прописане обавезе сарадње са Заштитником грађана, а посебно непоштовање закона од стране органа управе када поступа по жалбама на одлуке органа управе, по захтевима грађана и када одлучује о њиховим правима и обавезама</w:t>
      </w:r>
      <w:r w:rsidR="00D15FF8">
        <w:rPr>
          <w:rFonts w:ascii="Book Antiqua" w:hAnsi="Book Antiqua"/>
          <w:sz w:val="22"/>
          <w:szCs w:val="22"/>
          <w:lang w:val="sr-Cyrl-CS"/>
        </w:rPr>
        <w:t>,</w:t>
      </w:r>
      <w:r>
        <w:rPr>
          <w:rFonts w:ascii="Book Antiqua" w:hAnsi="Book Antiqua"/>
          <w:sz w:val="22"/>
          <w:szCs w:val="22"/>
          <w:lang w:val="sr-Cyrl-CS"/>
        </w:rPr>
        <w:t xml:space="preserve"> има по правилу  за последицу стварање правне несигурности, отежавање правног положаја грађана и кршење њихових права. </w:t>
      </w:r>
    </w:p>
    <w:p w14:paraId="17881636" w14:textId="77777777" w:rsidR="00F60DAB" w:rsidRDefault="00F60DAB" w:rsidP="005A085A">
      <w:pPr>
        <w:pStyle w:val="CharCharChar2Char"/>
        <w:jc w:val="both"/>
        <w:rPr>
          <w:rFonts w:ascii="Book Antiqua" w:hAnsi="Book Antiqua"/>
          <w:sz w:val="22"/>
          <w:szCs w:val="22"/>
          <w:lang w:val="sr-Cyrl-RS"/>
        </w:rPr>
      </w:pPr>
    </w:p>
    <w:p w14:paraId="77AE1C68" w14:textId="78A24535" w:rsidR="00753F27" w:rsidRDefault="008D553A" w:rsidP="005A085A">
      <w:pPr>
        <w:pStyle w:val="CharCharChar2Char"/>
        <w:jc w:val="both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Овакво поступање </w:t>
      </w:r>
      <w:r w:rsidR="00A34955">
        <w:rPr>
          <w:rFonts w:ascii="Book Antiqua" w:hAnsi="Book Antiqua"/>
          <w:sz w:val="22"/>
          <w:szCs w:val="22"/>
          <w:lang w:val="sr-Cyrl-RS"/>
        </w:rPr>
        <w:t>Републичког геодетског завода</w:t>
      </w:r>
      <w:r>
        <w:rPr>
          <w:rFonts w:ascii="Book Antiqua" w:hAnsi="Book Antiqua"/>
          <w:sz w:val="22"/>
          <w:szCs w:val="22"/>
          <w:lang w:val="sr-Cyrl-RS"/>
        </w:rPr>
        <w:t xml:space="preserve"> Заштитник грађана оцењује као посебно некоректно, непримерено и у супротности са принципима добре управе. </w:t>
      </w:r>
    </w:p>
    <w:p w14:paraId="15BA18D6" w14:textId="77777777" w:rsidR="00753F27" w:rsidRPr="00B378F3" w:rsidRDefault="00753F27" w:rsidP="005A085A">
      <w:pPr>
        <w:pStyle w:val="CharCharChar2Char"/>
        <w:jc w:val="both"/>
        <w:rPr>
          <w:rFonts w:ascii="Book Antiqua" w:hAnsi="Book Antiqua"/>
          <w:sz w:val="22"/>
          <w:szCs w:val="22"/>
          <w:lang w:val="sr-Cyrl-RS"/>
        </w:rPr>
      </w:pPr>
    </w:p>
    <w:p w14:paraId="1CD4450D" w14:textId="77777777" w:rsidR="00C269A7" w:rsidRDefault="00C269A7" w:rsidP="00446ADD">
      <w:pPr>
        <w:pStyle w:val="CharCharChar2Char"/>
        <w:jc w:val="both"/>
        <w:rPr>
          <w:rFonts w:ascii="Book Antiqua" w:hAnsi="Book Antiqua"/>
          <w:sz w:val="22"/>
          <w:szCs w:val="22"/>
          <w:lang w:val="sr-Cyrl-CS"/>
        </w:rPr>
      </w:pPr>
    </w:p>
    <w:p w14:paraId="3DED52A0" w14:textId="77777777" w:rsidR="004A6592" w:rsidRDefault="004A6592" w:rsidP="004A6592">
      <w:pPr>
        <w:tabs>
          <w:tab w:val="left" w:pos="3735"/>
        </w:tabs>
        <w:ind w:left="3840"/>
        <w:rPr>
          <w:rFonts w:ascii="Book Antiqua" w:hAnsi="Book Antiqua"/>
          <w:b/>
          <w:sz w:val="22"/>
          <w:szCs w:val="22"/>
          <w:lang w:val="sr-Cyrl-CS"/>
        </w:rPr>
      </w:pPr>
      <w:r w:rsidRPr="00824A67">
        <w:rPr>
          <w:rFonts w:ascii="Book Antiqua" w:hAnsi="Book Antiqua"/>
          <w:b/>
          <w:sz w:val="22"/>
          <w:szCs w:val="22"/>
          <w:lang w:val="sr-Cyrl-CS"/>
        </w:rPr>
        <w:t xml:space="preserve">           *  *  *</w:t>
      </w:r>
    </w:p>
    <w:p w14:paraId="30DAAE7D" w14:textId="143016A3" w:rsidR="00FF09D3" w:rsidRPr="00AA7B85" w:rsidRDefault="00FF09D3" w:rsidP="00FF09D3">
      <w:pPr>
        <w:spacing w:before="100" w:beforeAutospacing="1" w:after="100" w:afterAutospacing="1"/>
        <w:jc w:val="both"/>
        <w:rPr>
          <w:rFonts w:ascii="Book Antiqua" w:hAnsi="Book Antiqua" w:cs="Arial"/>
          <w:sz w:val="22"/>
          <w:szCs w:val="22"/>
          <w:lang w:val="sr-Cyrl-RS"/>
        </w:rPr>
      </w:pPr>
      <w:r w:rsidRPr="00AA7B85">
        <w:rPr>
          <w:rFonts w:ascii="Book Antiqua" w:hAnsi="Book Antiqua" w:cs="Arial"/>
          <w:sz w:val="22"/>
          <w:szCs w:val="22"/>
          <w:lang w:val="sr-Cyrl-RS"/>
        </w:rPr>
        <w:t>Према позитивним прописима, органи управе увек делују у оквиру и на основу Устава, закона и других прописа и примењују правила и поступке прописане важећим прописима, старајући се да се одлука по сваком захтеву донесе у разумном року, без одлагања, а у сваком случају најкасније у законом предвиђеном року. Одсуство одлуке или друге процесне радње у поступку по поднесцима грађана представља кршење принципа добре управе, а поготово у случају дуготрајног „</w:t>
      </w:r>
      <w:r w:rsidR="00D15FF8" w:rsidRPr="00AA7B85">
        <w:rPr>
          <w:rFonts w:ascii="Book Antiqua" w:hAnsi="Book Antiqua" w:cs="Arial"/>
          <w:sz w:val="22"/>
          <w:szCs w:val="22"/>
          <w:lang w:val="sr-Cyrl-RS"/>
        </w:rPr>
        <w:t>ћ</w:t>
      </w:r>
      <w:r w:rsidRPr="00AA7B85">
        <w:rPr>
          <w:rFonts w:ascii="Book Antiqua" w:hAnsi="Book Antiqua" w:cs="Arial"/>
          <w:sz w:val="22"/>
          <w:szCs w:val="22"/>
          <w:lang w:val="sr-Cyrl-RS"/>
        </w:rPr>
        <w:t>утања администрације“,</w:t>
      </w:r>
      <w:r w:rsidR="00D15FF8" w:rsidRPr="00AA7B85">
        <w:rPr>
          <w:rFonts w:ascii="Book Antiqua" w:hAnsi="Book Antiqua" w:cs="Arial"/>
          <w:sz w:val="22"/>
          <w:szCs w:val="22"/>
          <w:lang w:val="sr-Cyrl-RS"/>
        </w:rPr>
        <w:t xml:space="preserve"> а на штету остваривања и зашти</w:t>
      </w:r>
      <w:r w:rsidR="00AA7B85">
        <w:rPr>
          <w:rFonts w:ascii="Book Antiqua" w:hAnsi="Book Antiqua" w:cs="Arial"/>
          <w:sz w:val="22"/>
          <w:szCs w:val="22"/>
          <w:lang w:val="sr-Cyrl-RS"/>
        </w:rPr>
        <w:t>те права грађана.</w:t>
      </w:r>
    </w:p>
    <w:p w14:paraId="1F0C2B02" w14:textId="3EC7D972" w:rsidR="00FF09D3" w:rsidRPr="00FF09D3" w:rsidRDefault="00FF09D3" w:rsidP="00FF09D3">
      <w:pPr>
        <w:spacing w:before="100" w:beforeAutospacing="1" w:after="100" w:afterAutospacing="1"/>
        <w:jc w:val="both"/>
        <w:rPr>
          <w:rFonts w:ascii="Book Antiqua" w:hAnsi="Book Antiqua" w:cs="Arial"/>
          <w:sz w:val="22"/>
          <w:szCs w:val="22"/>
          <w:lang w:val="sr-Cyrl-RS"/>
        </w:rPr>
      </w:pPr>
      <w:r>
        <w:rPr>
          <w:rFonts w:ascii="Book Antiqua" w:hAnsi="Book Antiqua" w:cs="Arial"/>
          <w:sz w:val="22"/>
          <w:szCs w:val="22"/>
          <w:lang w:val="sr-Cyrl-RS"/>
        </w:rPr>
        <w:t xml:space="preserve">Стандард добре управе не дозвољава нечињење и пасивност , већ тражи активан, ангажован став органа управе према обављању послова из свог делокруга и законито вршење тих послова ради остваривања циља због кога </w:t>
      </w:r>
      <w:r w:rsidR="00AA7B85">
        <w:rPr>
          <w:rFonts w:ascii="Book Antiqua" w:hAnsi="Book Antiqua" w:cs="Arial"/>
          <w:sz w:val="22"/>
          <w:szCs w:val="22"/>
          <w:lang w:val="sr-Cyrl-RS"/>
        </w:rPr>
        <w:t>су органу дата јавна овлашћења.</w:t>
      </w:r>
    </w:p>
    <w:p w14:paraId="1057EA74" w14:textId="34A1B8E9" w:rsidR="00CA61C4" w:rsidRPr="00FF09D3" w:rsidRDefault="001729BE" w:rsidP="00CA61C4">
      <w:pPr>
        <w:spacing w:before="75" w:after="100" w:afterAutospacing="1"/>
        <w:jc w:val="both"/>
        <w:rPr>
          <w:rFonts w:ascii="Book Antiqua" w:hAnsi="Book Antiqua"/>
          <w:sz w:val="22"/>
          <w:szCs w:val="22"/>
          <w:lang w:val="sr-Cyrl-CS"/>
        </w:rPr>
      </w:pPr>
      <w:r w:rsidRPr="00FF09D3">
        <w:rPr>
          <w:rFonts w:ascii="Book Antiqua" w:hAnsi="Book Antiqua"/>
          <w:sz w:val="22"/>
          <w:szCs w:val="22"/>
          <w:lang w:val="sr-Cyrl-CS"/>
        </w:rPr>
        <w:t xml:space="preserve">Органи јавне власти и јавни службеници </w:t>
      </w:r>
      <w:r w:rsidR="007D1F6C" w:rsidRPr="00FF09D3">
        <w:rPr>
          <w:rFonts w:ascii="Book Antiqua" w:hAnsi="Book Antiqua"/>
          <w:sz w:val="22"/>
          <w:szCs w:val="22"/>
          <w:lang w:val="sr-Cyrl-CS"/>
        </w:rPr>
        <w:t xml:space="preserve">дужни су да </w:t>
      </w:r>
      <w:r w:rsidRPr="00FF09D3">
        <w:rPr>
          <w:rFonts w:ascii="Book Antiqua" w:hAnsi="Book Antiqua"/>
          <w:sz w:val="22"/>
          <w:szCs w:val="22"/>
          <w:lang w:val="sr-Cyrl-CS"/>
        </w:rPr>
        <w:t xml:space="preserve">се старају да се одлука по сваком </w:t>
      </w:r>
      <w:r w:rsidRPr="00AA7B85">
        <w:rPr>
          <w:rFonts w:ascii="Book Antiqua" w:hAnsi="Book Antiqua"/>
          <w:sz w:val="22"/>
          <w:szCs w:val="22"/>
          <w:lang w:val="sr-Cyrl-RS"/>
        </w:rPr>
        <w:t>захтеву</w:t>
      </w:r>
      <w:r w:rsidRPr="00FF09D3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FF09D3">
        <w:rPr>
          <w:rFonts w:ascii="Book Antiqua" w:hAnsi="Book Antiqua"/>
          <w:sz w:val="22"/>
          <w:szCs w:val="22"/>
          <w:lang w:val="sr-Cyrl-CS"/>
        </w:rPr>
        <w:t xml:space="preserve">донесе у разумном року, без одлагања, а у сваком случају најкасније у законом прописаном року. </w:t>
      </w:r>
      <w:r w:rsidR="00CA61C4" w:rsidRPr="00FF09D3">
        <w:rPr>
          <w:rFonts w:ascii="Book Antiqua" w:hAnsi="Book Antiqua"/>
          <w:sz w:val="22"/>
          <w:szCs w:val="22"/>
          <w:lang w:val="sr-Cyrl-CS"/>
        </w:rPr>
        <w:t>Стандард добре управе не дозвољава нечињење и пасивност, већ тражи активан, ангажован став органа управе према обављању послова из свог делокруга и законито вршење тих послова ради остваривања циља због кога су органу дата јавна овлашћења.</w:t>
      </w:r>
    </w:p>
    <w:p w14:paraId="5AB70107" w14:textId="7D6FCF26" w:rsidR="00FC59CF" w:rsidRPr="00FF09D3" w:rsidRDefault="00CA61C4" w:rsidP="00FF09D3">
      <w:pPr>
        <w:spacing w:before="75" w:after="100" w:afterAutospacing="1"/>
        <w:jc w:val="both"/>
        <w:rPr>
          <w:rFonts w:ascii="Book Antiqua" w:hAnsi="Book Antiqua"/>
          <w:sz w:val="22"/>
          <w:szCs w:val="22"/>
          <w:lang w:val="sr-Cyrl-CS"/>
        </w:rPr>
      </w:pPr>
      <w:r w:rsidRPr="00FF09D3">
        <w:rPr>
          <w:rFonts w:ascii="Book Antiqua" w:hAnsi="Book Antiqua"/>
          <w:sz w:val="22"/>
          <w:szCs w:val="22"/>
          <w:lang w:val="sr-Cyrl-CS"/>
        </w:rPr>
        <w:t xml:space="preserve">Невршење послова и радњи из делокруга, односно надлежности органа управе је пропуст који за непосредне и посредне последице по правилу има, и овај пут је имао, стварање правне несигурности, </w:t>
      </w:r>
      <w:r w:rsidR="001729BE" w:rsidRPr="00FF09D3">
        <w:rPr>
          <w:rFonts w:ascii="Book Antiqua" w:hAnsi="Book Antiqua"/>
          <w:sz w:val="22"/>
          <w:szCs w:val="22"/>
          <w:lang w:val="sr-Cyrl-CS"/>
        </w:rPr>
        <w:t>отежавање правног положаја притужи</w:t>
      </w:r>
      <w:r w:rsidR="006B3E3F">
        <w:rPr>
          <w:rFonts w:ascii="Book Antiqua" w:hAnsi="Book Antiqua"/>
          <w:sz w:val="22"/>
          <w:szCs w:val="22"/>
          <w:lang w:val="sr-Cyrl-CS"/>
        </w:rPr>
        <w:t>оца</w:t>
      </w:r>
      <w:r w:rsidRPr="00FF09D3">
        <w:rPr>
          <w:rFonts w:ascii="Book Antiqua" w:hAnsi="Book Antiqua"/>
          <w:sz w:val="22"/>
          <w:szCs w:val="22"/>
          <w:lang w:val="sr-Cyrl-CS"/>
        </w:rPr>
        <w:t xml:space="preserve"> и кршење </w:t>
      </w:r>
      <w:r w:rsidR="006B3E3F">
        <w:rPr>
          <w:rFonts w:ascii="Book Antiqua" w:hAnsi="Book Antiqua"/>
          <w:sz w:val="22"/>
          <w:szCs w:val="22"/>
          <w:lang w:val="sr-Cyrl-CS"/>
        </w:rPr>
        <w:t>његових</w:t>
      </w:r>
      <w:r w:rsidRPr="00FF09D3">
        <w:rPr>
          <w:rFonts w:ascii="Book Antiqua" w:hAnsi="Book Antiqua"/>
          <w:sz w:val="22"/>
          <w:szCs w:val="22"/>
          <w:lang w:val="sr-Cyrl-CS"/>
        </w:rPr>
        <w:t xml:space="preserve"> права.</w:t>
      </w:r>
    </w:p>
    <w:p w14:paraId="2E65CD3E" w14:textId="77777777" w:rsidR="00F60DAB" w:rsidRDefault="00F60DAB" w:rsidP="00F60DAB">
      <w:pPr>
        <w:pStyle w:val="NormalWeb"/>
        <w:spacing w:before="0" w:beforeAutospacing="0" w:after="0" w:afterAutospacing="0"/>
        <w:jc w:val="both"/>
        <w:rPr>
          <w:rFonts w:ascii="Book Antiqua" w:hAnsi="Book Antiqua"/>
          <w:b/>
          <w:sz w:val="22"/>
          <w:szCs w:val="22"/>
          <w:lang w:val="sr-Cyrl-CS"/>
        </w:rPr>
      </w:pPr>
    </w:p>
    <w:p w14:paraId="22B69442" w14:textId="2AA09F3D" w:rsidR="004A6592" w:rsidRPr="00824A67" w:rsidRDefault="004A6592" w:rsidP="00BB4C4B">
      <w:pPr>
        <w:tabs>
          <w:tab w:val="left" w:pos="3735"/>
        </w:tabs>
        <w:ind w:left="3840"/>
        <w:rPr>
          <w:rFonts w:ascii="Book Antiqua" w:hAnsi="Book Antiqua"/>
          <w:b/>
          <w:sz w:val="22"/>
          <w:szCs w:val="22"/>
          <w:lang w:val="sr-Cyrl-CS"/>
        </w:rPr>
      </w:pPr>
      <w:r w:rsidRPr="00824A67">
        <w:rPr>
          <w:rFonts w:ascii="Book Antiqua" w:hAnsi="Book Antiqua"/>
          <w:b/>
          <w:sz w:val="22"/>
          <w:szCs w:val="22"/>
          <w:lang w:val="sr-Cyrl-CS"/>
        </w:rPr>
        <w:t xml:space="preserve">            *  *  *</w:t>
      </w:r>
    </w:p>
    <w:p w14:paraId="51627946" w14:textId="77777777" w:rsidR="004A6592" w:rsidRPr="00824A67" w:rsidRDefault="004A6592" w:rsidP="004A6592">
      <w:pPr>
        <w:jc w:val="both"/>
        <w:rPr>
          <w:rFonts w:ascii="Book Antiqua" w:hAnsi="Book Antiqua" w:cs="Arial"/>
          <w:sz w:val="22"/>
          <w:szCs w:val="22"/>
          <w:lang w:val="sr-Cyrl-CS"/>
        </w:rPr>
      </w:pPr>
    </w:p>
    <w:p w14:paraId="49D34F57" w14:textId="093E5DD8" w:rsidR="004A6592" w:rsidRPr="00AA7B85" w:rsidRDefault="004A6592" w:rsidP="004A6592">
      <w:pPr>
        <w:jc w:val="both"/>
        <w:rPr>
          <w:rFonts w:ascii="Book Antiqua" w:hAnsi="Book Antiqua" w:cs="Arial"/>
          <w:sz w:val="22"/>
          <w:szCs w:val="22"/>
          <w:lang w:val="sr-Cyrl-RS"/>
        </w:rPr>
      </w:pPr>
      <w:r w:rsidRPr="00AA7B85">
        <w:rPr>
          <w:rFonts w:ascii="Book Antiqua" w:hAnsi="Book Antiqua"/>
          <w:sz w:val="22"/>
          <w:szCs w:val="22"/>
          <w:lang w:val="sr-Cyrl-RS"/>
        </w:rPr>
        <w:t>На основу свих утврђених чињеница и околности, Заштитник грађана је утврдио пропуст</w:t>
      </w:r>
      <w:r w:rsidR="00BB4C4B" w:rsidRPr="00AA7B85">
        <w:rPr>
          <w:rFonts w:ascii="Book Antiqua" w:hAnsi="Book Antiqua"/>
          <w:sz w:val="22"/>
          <w:szCs w:val="22"/>
          <w:lang w:val="sr-Cyrl-RS"/>
        </w:rPr>
        <w:t>е</w:t>
      </w:r>
      <w:r w:rsidRPr="00AA7B85">
        <w:rPr>
          <w:rFonts w:ascii="Book Antiqua" w:hAnsi="Book Antiqua"/>
          <w:sz w:val="22"/>
          <w:szCs w:val="22"/>
          <w:lang w:val="sr-Cyrl-RS"/>
        </w:rPr>
        <w:t xml:space="preserve"> у раду Републичког </w:t>
      </w:r>
      <w:r w:rsidR="00FF09D3" w:rsidRPr="00AA7B85">
        <w:rPr>
          <w:rFonts w:ascii="Book Antiqua" w:hAnsi="Book Antiqua"/>
          <w:sz w:val="22"/>
          <w:szCs w:val="22"/>
          <w:lang w:val="sr-Cyrl-RS"/>
        </w:rPr>
        <w:t>геодетског завода</w:t>
      </w:r>
      <w:r w:rsidRPr="00AA7B85">
        <w:rPr>
          <w:rFonts w:ascii="Book Antiqua" w:hAnsi="Book Antiqua"/>
          <w:sz w:val="22"/>
          <w:szCs w:val="22"/>
          <w:lang w:val="sr-Cyrl-RS"/>
        </w:rPr>
        <w:t xml:space="preserve"> </w:t>
      </w:r>
      <w:r w:rsidR="00A50ACE" w:rsidRPr="00AA7B85">
        <w:rPr>
          <w:rFonts w:ascii="Book Antiqua" w:hAnsi="Book Antiqua"/>
          <w:sz w:val="22"/>
          <w:szCs w:val="22"/>
          <w:lang w:val="sr-Cyrl-RS"/>
        </w:rPr>
        <w:t xml:space="preserve">на штету остваривања права грађана </w:t>
      </w:r>
      <w:r w:rsidRPr="00AA7B85">
        <w:rPr>
          <w:rFonts w:ascii="Book Antiqua" w:hAnsi="Book Antiqua"/>
          <w:sz w:val="22"/>
          <w:szCs w:val="22"/>
          <w:lang w:val="sr-Cyrl-RS"/>
        </w:rPr>
        <w:t>и сагласно члану 31. став 2. Закона о Зашт</w:t>
      </w:r>
      <w:r w:rsidR="00BB4C4B" w:rsidRPr="00AA7B85">
        <w:rPr>
          <w:rFonts w:ascii="Book Antiqua" w:hAnsi="Book Antiqua"/>
          <w:sz w:val="22"/>
          <w:szCs w:val="22"/>
          <w:lang w:val="sr-Cyrl-RS"/>
        </w:rPr>
        <w:t>итнику грађана, упутио препоруке органу ради отклањања уочених</w:t>
      </w:r>
      <w:r w:rsidRPr="00AA7B85">
        <w:rPr>
          <w:rFonts w:ascii="Book Antiqua" w:hAnsi="Book Antiqua"/>
          <w:sz w:val="22"/>
          <w:szCs w:val="22"/>
          <w:lang w:val="sr-Cyrl-RS"/>
        </w:rPr>
        <w:t xml:space="preserve"> недостат</w:t>
      </w:r>
      <w:r w:rsidR="00BB4C4B" w:rsidRPr="00AA7B85">
        <w:rPr>
          <w:rFonts w:ascii="Book Antiqua" w:hAnsi="Book Antiqua"/>
          <w:sz w:val="22"/>
          <w:szCs w:val="22"/>
          <w:lang w:val="sr-Cyrl-RS"/>
        </w:rPr>
        <w:t>а</w:t>
      </w:r>
      <w:r w:rsidRPr="00AA7B85">
        <w:rPr>
          <w:rFonts w:ascii="Book Antiqua" w:hAnsi="Book Antiqua"/>
          <w:sz w:val="22"/>
          <w:szCs w:val="22"/>
          <w:lang w:val="sr-Cyrl-RS"/>
        </w:rPr>
        <w:t>ка у раду, као и ради превентивног деловања у циљу унапређења остваривања права грађана и спречавања сличних пропуста у будућности. Заштитник гр</w:t>
      </w:r>
      <w:r w:rsidR="00D27E26" w:rsidRPr="00AA7B85">
        <w:rPr>
          <w:rFonts w:ascii="Book Antiqua" w:hAnsi="Book Antiqua"/>
          <w:sz w:val="22"/>
          <w:szCs w:val="22"/>
          <w:lang w:val="sr-Cyrl-RS"/>
        </w:rPr>
        <w:t>ађана је, применом чл. 31. ст. 4</w:t>
      </w:r>
      <w:r w:rsidRPr="00AA7B85">
        <w:rPr>
          <w:rFonts w:ascii="Book Antiqua" w:hAnsi="Book Antiqua"/>
          <w:sz w:val="22"/>
          <w:szCs w:val="22"/>
          <w:lang w:val="sr-Cyrl-RS"/>
        </w:rPr>
        <w:t xml:space="preserve">. Закона, утврдио рок од </w:t>
      </w:r>
      <w:r w:rsidR="007C3CD7" w:rsidRPr="00AA7B85">
        <w:rPr>
          <w:rFonts w:ascii="Book Antiqua" w:hAnsi="Book Antiqua"/>
          <w:sz w:val="22"/>
          <w:szCs w:val="22"/>
          <w:lang w:val="sr-Cyrl-RS"/>
        </w:rPr>
        <w:t xml:space="preserve">најдуже </w:t>
      </w:r>
      <w:r w:rsidR="00FF09D3" w:rsidRPr="00AA7B85">
        <w:rPr>
          <w:rFonts w:ascii="Book Antiqua" w:hAnsi="Book Antiqua"/>
          <w:sz w:val="22"/>
          <w:szCs w:val="22"/>
          <w:lang w:val="sr-Cyrl-RS"/>
        </w:rPr>
        <w:t>30</w:t>
      </w:r>
      <w:r w:rsidRPr="00AA7B85">
        <w:rPr>
          <w:rFonts w:ascii="Book Antiqua" w:hAnsi="Book Antiqua"/>
          <w:sz w:val="22"/>
          <w:szCs w:val="22"/>
          <w:lang w:val="sr-Cyrl-RS"/>
        </w:rPr>
        <w:t xml:space="preserve"> дана </w:t>
      </w:r>
      <w:r w:rsidR="00BB4C4B" w:rsidRPr="00AA7B85">
        <w:rPr>
          <w:rFonts w:ascii="Book Antiqua" w:hAnsi="Book Antiqua" w:cs="Arial"/>
          <w:sz w:val="22"/>
          <w:szCs w:val="22"/>
          <w:lang w:val="sr-Cyrl-RS"/>
        </w:rPr>
        <w:t xml:space="preserve">од  дана пријема </w:t>
      </w:r>
      <w:r w:rsidR="007C3CD7" w:rsidRPr="00AA7B85">
        <w:rPr>
          <w:rFonts w:ascii="Book Antiqua" w:hAnsi="Book Antiqua" w:cs="Arial"/>
          <w:sz w:val="22"/>
          <w:szCs w:val="22"/>
          <w:lang w:val="sr-Cyrl-RS"/>
        </w:rPr>
        <w:t>препорука</w:t>
      </w:r>
      <w:r w:rsidRPr="00AA7B85">
        <w:rPr>
          <w:rFonts w:ascii="Book Antiqua" w:hAnsi="Book Antiqua" w:cs="Arial"/>
          <w:sz w:val="22"/>
          <w:szCs w:val="22"/>
          <w:lang w:val="sr-Cyrl-RS"/>
        </w:rPr>
        <w:t xml:space="preserve"> у коме ће </w:t>
      </w:r>
      <w:r w:rsidR="00A34955" w:rsidRPr="00AA7B85">
        <w:rPr>
          <w:rFonts w:ascii="Book Antiqua" w:hAnsi="Book Antiqua" w:cs="Arial"/>
          <w:sz w:val="22"/>
          <w:szCs w:val="22"/>
          <w:lang w:val="sr-Cyrl-RS"/>
        </w:rPr>
        <w:t>Републички геодетски завод</w:t>
      </w:r>
      <w:r w:rsidRPr="00AA7B85">
        <w:rPr>
          <w:rFonts w:ascii="Book Antiqua" w:hAnsi="Book Antiqua" w:cs="Arial"/>
          <w:sz w:val="22"/>
          <w:szCs w:val="22"/>
          <w:lang w:val="sr-Cyrl-RS"/>
        </w:rPr>
        <w:t xml:space="preserve"> </w:t>
      </w:r>
      <w:r w:rsidR="00D27E26" w:rsidRPr="00AA7B85">
        <w:rPr>
          <w:rFonts w:ascii="Book Antiqua" w:hAnsi="Book Antiqua" w:cs="Arial"/>
          <w:sz w:val="22"/>
          <w:szCs w:val="22"/>
          <w:lang w:val="sr-Cyrl-RS"/>
        </w:rPr>
        <w:t xml:space="preserve">отклонити </w:t>
      </w:r>
      <w:r w:rsidR="005A286F" w:rsidRPr="00AA7B85">
        <w:rPr>
          <w:rFonts w:ascii="Book Antiqua" w:hAnsi="Book Antiqua" w:cs="Arial"/>
          <w:sz w:val="22"/>
          <w:szCs w:val="22"/>
          <w:lang w:val="sr-Cyrl-RS"/>
        </w:rPr>
        <w:t>пропусте</w:t>
      </w:r>
      <w:r w:rsidR="00D27E26" w:rsidRPr="00AA7B85">
        <w:rPr>
          <w:rFonts w:ascii="Book Antiqua" w:hAnsi="Book Antiqua" w:cs="Arial"/>
          <w:sz w:val="22"/>
          <w:szCs w:val="22"/>
          <w:lang w:val="sr-Cyrl-RS"/>
        </w:rPr>
        <w:t xml:space="preserve"> на које је указано и </w:t>
      </w:r>
      <w:r w:rsidRPr="00AA7B85">
        <w:rPr>
          <w:rFonts w:ascii="Book Antiqua" w:hAnsi="Book Antiqua" w:cs="Arial"/>
          <w:sz w:val="22"/>
          <w:szCs w:val="22"/>
          <w:lang w:val="sr-Cyrl-RS"/>
        </w:rPr>
        <w:t>обавестити овај орган о предузетим мерама и поступањима по њима.</w:t>
      </w:r>
    </w:p>
    <w:p w14:paraId="4A979F70" w14:textId="77777777" w:rsidR="004A6592" w:rsidRPr="00AA7B85" w:rsidRDefault="004A6592" w:rsidP="004A6592">
      <w:pPr>
        <w:jc w:val="both"/>
        <w:rPr>
          <w:rFonts w:ascii="Book Antiqua" w:hAnsi="Book Antiqua" w:cs="Arial"/>
          <w:sz w:val="22"/>
          <w:szCs w:val="22"/>
          <w:lang w:val="sr-Cyrl-RS"/>
        </w:rPr>
      </w:pPr>
    </w:p>
    <w:p w14:paraId="35CC5591" w14:textId="77777777" w:rsidR="004A6592" w:rsidRPr="00AA7B85" w:rsidRDefault="004A6592" w:rsidP="004A6592">
      <w:pPr>
        <w:tabs>
          <w:tab w:val="left" w:pos="3735"/>
        </w:tabs>
        <w:ind w:left="3840"/>
        <w:jc w:val="both"/>
        <w:rPr>
          <w:rFonts w:ascii="Book Antiqua" w:hAnsi="Book Antiqua"/>
          <w:sz w:val="22"/>
          <w:szCs w:val="22"/>
          <w:lang w:val="sr-Cyrl-RS"/>
        </w:rPr>
      </w:pPr>
    </w:p>
    <w:tbl>
      <w:tblPr>
        <w:tblW w:w="0" w:type="auto"/>
        <w:tblInd w:w="5205" w:type="dxa"/>
        <w:tblLook w:val="00A0" w:firstRow="1" w:lastRow="0" w:firstColumn="1" w:lastColumn="0" w:noHBand="0" w:noVBand="0"/>
      </w:tblPr>
      <w:tblGrid>
        <w:gridCol w:w="4486"/>
      </w:tblGrid>
      <w:tr w:rsidR="004A6592" w:rsidRPr="00824A67" w14:paraId="1C67D429" w14:textId="77777777" w:rsidTr="008075A8">
        <w:tc>
          <w:tcPr>
            <w:tcW w:w="4500" w:type="dxa"/>
            <w:shd w:val="clear" w:color="auto" w:fill="auto"/>
          </w:tcPr>
          <w:p w14:paraId="7AFB7942" w14:textId="4E335382" w:rsidR="004A6592" w:rsidRPr="00824A67" w:rsidRDefault="003852EA" w:rsidP="008075A8">
            <w:pPr>
              <w:jc w:val="center"/>
              <w:rPr>
                <w:rFonts w:ascii="Book Antiqua" w:hAnsi="Book Antiqua"/>
                <w:sz w:val="22"/>
                <w:szCs w:val="22"/>
                <w:lang w:val="sr-Cyrl-CS"/>
              </w:rPr>
            </w:pPr>
            <w:r>
              <w:rPr>
                <w:rFonts w:ascii="Book Antiqua" w:hAnsi="Book Antiqua"/>
                <w:sz w:val="22"/>
                <w:szCs w:val="22"/>
                <w:lang w:val="sr-Cyrl-CS"/>
              </w:rPr>
              <w:t xml:space="preserve">ЗАМЕНИЦА </w:t>
            </w:r>
            <w:r w:rsidR="004A6592" w:rsidRPr="00824A67">
              <w:rPr>
                <w:rFonts w:ascii="Book Antiqua" w:hAnsi="Book Antiqua"/>
                <w:sz w:val="22"/>
                <w:szCs w:val="22"/>
                <w:lang w:val="sr-Cyrl-CS"/>
              </w:rPr>
              <w:t>ЗАШТИТНИК</w:t>
            </w:r>
            <w:r>
              <w:rPr>
                <w:rFonts w:ascii="Book Antiqua" w:hAnsi="Book Antiqua"/>
                <w:sz w:val="22"/>
                <w:szCs w:val="22"/>
                <w:lang w:val="sr-Cyrl-CS"/>
              </w:rPr>
              <w:t>А</w:t>
            </w:r>
            <w:r w:rsidR="004A6592" w:rsidRPr="00824A67">
              <w:rPr>
                <w:rFonts w:ascii="Book Antiqua" w:hAnsi="Book Antiqua"/>
                <w:sz w:val="22"/>
                <w:szCs w:val="22"/>
                <w:lang w:val="sr-Cyrl-CS"/>
              </w:rPr>
              <w:t xml:space="preserve"> ГРАЂАНА</w:t>
            </w:r>
          </w:p>
        </w:tc>
      </w:tr>
      <w:tr w:rsidR="004A6592" w:rsidRPr="00824A67" w14:paraId="51D16BEA" w14:textId="77777777" w:rsidTr="008075A8">
        <w:tc>
          <w:tcPr>
            <w:tcW w:w="4500" w:type="dxa"/>
            <w:shd w:val="clear" w:color="auto" w:fill="auto"/>
          </w:tcPr>
          <w:p w14:paraId="5642F40C" w14:textId="77777777" w:rsidR="004A6592" w:rsidRPr="00824A67" w:rsidRDefault="004A6592" w:rsidP="008075A8">
            <w:pPr>
              <w:rPr>
                <w:rFonts w:ascii="Book Antiqua" w:hAnsi="Book Antiqua"/>
                <w:sz w:val="22"/>
                <w:szCs w:val="22"/>
                <w:lang w:val="sr-Cyrl-CS"/>
              </w:rPr>
            </w:pPr>
          </w:p>
          <w:p w14:paraId="61995151" w14:textId="77777777" w:rsidR="004A6592" w:rsidRPr="00824A67" w:rsidRDefault="004A6592" w:rsidP="008075A8">
            <w:pPr>
              <w:rPr>
                <w:rFonts w:ascii="Book Antiqua" w:hAnsi="Book Antiqua"/>
                <w:sz w:val="22"/>
                <w:szCs w:val="22"/>
                <w:lang w:val="sr-Cyrl-CS"/>
              </w:rPr>
            </w:pPr>
          </w:p>
        </w:tc>
      </w:tr>
      <w:tr w:rsidR="004A6592" w:rsidRPr="00824A67" w14:paraId="457E49DC" w14:textId="77777777" w:rsidTr="008075A8">
        <w:tc>
          <w:tcPr>
            <w:tcW w:w="4500" w:type="dxa"/>
            <w:shd w:val="clear" w:color="auto" w:fill="auto"/>
          </w:tcPr>
          <w:p w14:paraId="6A25C187" w14:textId="1E1B76FE" w:rsidR="004A6592" w:rsidRPr="00824A67" w:rsidRDefault="002C7913" w:rsidP="003852EA">
            <w:pPr>
              <w:jc w:val="center"/>
              <w:rPr>
                <w:rFonts w:ascii="Book Antiqua" w:hAnsi="Book Antiqua"/>
                <w:sz w:val="22"/>
                <w:szCs w:val="22"/>
                <w:lang w:val="sr-Cyrl-CS"/>
              </w:rPr>
            </w:pPr>
            <w:r>
              <w:rPr>
                <w:rFonts w:ascii="Book Antiqua" w:hAnsi="Book Antiqua"/>
                <w:sz w:val="22"/>
                <w:szCs w:val="22"/>
                <w:lang w:val="sr-Cyrl-CS"/>
              </w:rPr>
              <w:t>Др Наташа Тањевић</w:t>
            </w:r>
          </w:p>
        </w:tc>
      </w:tr>
    </w:tbl>
    <w:p w14:paraId="18E45364" w14:textId="77777777" w:rsidR="004A6592" w:rsidRPr="00824A67" w:rsidRDefault="004A6592" w:rsidP="004A6592">
      <w:pPr>
        <w:rPr>
          <w:rFonts w:ascii="Book Antiqua" w:hAnsi="Book Antiqua"/>
          <w:i/>
          <w:sz w:val="22"/>
          <w:szCs w:val="22"/>
          <w:lang w:val="sr-Cyrl-CS"/>
        </w:rPr>
      </w:pPr>
    </w:p>
    <w:p w14:paraId="1EB0C199" w14:textId="77777777" w:rsidR="002C7913" w:rsidRDefault="002C7913">
      <w:pPr>
        <w:rPr>
          <w:rFonts w:ascii="Book Antiqua" w:hAnsi="Book Antiqua"/>
          <w:i/>
          <w:sz w:val="22"/>
          <w:szCs w:val="22"/>
          <w:lang w:val="sr-Cyrl-RS"/>
        </w:rPr>
      </w:pPr>
    </w:p>
    <w:p w14:paraId="0A5FEE56" w14:textId="324D720A" w:rsidR="00701CDF" w:rsidRPr="00BB4C4B" w:rsidRDefault="00BB4C4B">
      <w:pPr>
        <w:rPr>
          <w:rFonts w:ascii="Book Antiqua" w:hAnsi="Book Antiqua"/>
          <w:i/>
          <w:sz w:val="22"/>
          <w:szCs w:val="22"/>
          <w:lang w:val="sr-Cyrl-RS"/>
        </w:rPr>
      </w:pPr>
      <w:r w:rsidRPr="00BB4C4B">
        <w:rPr>
          <w:rFonts w:ascii="Book Antiqua" w:hAnsi="Book Antiqua"/>
          <w:i/>
          <w:sz w:val="22"/>
          <w:szCs w:val="22"/>
          <w:lang w:val="sr-Cyrl-RS"/>
        </w:rPr>
        <w:t>Доставити:</w:t>
      </w:r>
    </w:p>
    <w:p w14:paraId="57E9757F" w14:textId="57141828" w:rsidR="00BB4C4B" w:rsidRPr="00BB4C4B" w:rsidRDefault="00BB4C4B">
      <w:pPr>
        <w:rPr>
          <w:rFonts w:ascii="Book Antiqua" w:hAnsi="Book Antiqua"/>
          <w:i/>
          <w:sz w:val="22"/>
          <w:szCs w:val="22"/>
          <w:lang w:val="sr-Cyrl-RS"/>
        </w:rPr>
      </w:pPr>
      <w:r w:rsidRPr="00BB4C4B">
        <w:rPr>
          <w:rFonts w:ascii="Book Antiqua" w:hAnsi="Book Antiqua"/>
          <w:i/>
          <w:sz w:val="22"/>
          <w:szCs w:val="22"/>
          <w:lang w:val="sr-Cyrl-RS"/>
        </w:rPr>
        <w:t xml:space="preserve">-Републичком </w:t>
      </w:r>
      <w:r w:rsidR="002C7913">
        <w:rPr>
          <w:rFonts w:ascii="Book Antiqua" w:hAnsi="Book Antiqua"/>
          <w:i/>
          <w:sz w:val="22"/>
          <w:szCs w:val="22"/>
          <w:lang w:val="sr-Cyrl-RS"/>
        </w:rPr>
        <w:t>геодетском заводу</w:t>
      </w:r>
      <w:r w:rsidRPr="00BB4C4B">
        <w:rPr>
          <w:rFonts w:ascii="Book Antiqua" w:hAnsi="Book Antiqua"/>
          <w:i/>
          <w:sz w:val="22"/>
          <w:szCs w:val="22"/>
          <w:lang w:val="sr-Cyrl-RS"/>
        </w:rPr>
        <w:t xml:space="preserve">, </w:t>
      </w:r>
    </w:p>
    <w:p w14:paraId="54F77F89" w14:textId="77777777" w:rsidR="002C7913" w:rsidRDefault="00E667FC">
      <w:pPr>
        <w:rPr>
          <w:rFonts w:ascii="Book Antiqua" w:hAnsi="Book Antiqua"/>
          <w:i/>
          <w:sz w:val="22"/>
          <w:szCs w:val="22"/>
          <w:lang w:val="sr-Cyrl-RS"/>
        </w:rPr>
      </w:pPr>
      <w:r>
        <w:rPr>
          <w:rFonts w:ascii="Book Antiqua" w:hAnsi="Book Antiqua"/>
          <w:i/>
          <w:sz w:val="22"/>
          <w:szCs w:val="22"/>
          <w:lang w:val="sr-Cyrl-RS"/>
        </w:rPr>
        <w:t>-п</w:t>
      </w:r>
      <w:r w:rsidR="00BB4C4B" w:rsidRPr="00BB4C4B">
        <w:rPr>
          <w:rFonts w:ascii="Book Antiqua" w:hAnsi="Book Antiqua"/>
          <w:i/>
          <w:sz w:val="22"/>
          <w:szCs w:val="22"/>
          <w:lang w:val="sr-Cyrl-RS"/>
        </w:rPr>
        <w:t>ритужиоцу</w:t>
      </w:r>
      <w:r w:rsidR="002C7913">
        <w:rPr>
          <w:rFonts w:ascii="Book Antiqua" w:hAnsi="Book Antiqua"/>
          <w:i/>
          <w:sz w:val="22"/>
          <w:szCs w:val="22"/>
          <w:lang w:val="sr-Cyrl-RS"/>
        </w:rPr>
        <w:t>,</w:t>
      </w:r>
    </w:p>
    <w:p w14:paraId="29FC733E" w14:textId="1B194256" w:rsidR="00BB4C4B" w:rsidRPr="00BB4C4B" w:rsidRDefault="002C7913">
      <w:pPr>
        <w:rPr>
          <w:rFonts w:ascii="Book Antiqua" w:hAnsi="Book Antiqua"/>
          <w:i/>
          <w:sz w:val="22"/>
          <w:szCs w:val="22"/>
          <w:lang w:val="sr-Cyrl-RS"/>
        </w:rPr>
      </w:pPr>
      <w:r>
        <w:rPr>
          <w:rFonts w:ascii="Book Antiqua" w:hAnsi="Book Antiqua"/>
          <w:i/>
          <w:sz w:val="22"/>
          <w:szCs w:val="22"/>
          <w:lang w:val="sr-Cyrl-RS"/>
        </w:rPr>
        <w:t>- у списе предмета</w:t>
      </w:r>
      <w:r w:rsidR="00E667FC">
        <w:rPr>
          <w:rFonts w:ascii="Book Antiqua" w:hAnsi="Book Antiqua"/>
          <w:i/>
          <w:sz w:val="22"/>
          <w:szCs w:val="22"/>
          <w:lang w:val="sr-Cyrl-RS"/>
        </w:rPr>
        <w:t>.</w:t>
      </w:r>
    </w:p>
    <w:sectPr w:rsidR="00BB4C4B" w:rsidRPr="00BB4C4B" w:rsidSect="008075A8"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1080" w:right="1109" w:bottom="1253" w:left="1109" w:header="360" w:footer="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401E3" w14:textId="77777777" w:rsidR="008B47A7" w:rsidRDefault="008B47A7" w:rsidP="004A6592">
      <w:r>
        <w:separator/>
      </w:r>
    </w:p>
  </w:endnote>
  <w:endnote w:type="continuationSeparator" w:id="0">
    <w:p w14:paraId="2997EBD6" w14:textId="77777777" w:rsidR="008B47A7" w:rsidRDefault="008B47A7" w:rsidP="004A6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3069A" w14:textId="77777777" w:rsidR="007C3CD7" w:rsidRPr="006E1454" w:rsidRDefault="007C3CD7" w:rsidP="008075A8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r>
      <w:rPr>
        <w:rFonts w:ascii="Arial" w:hAnsi="Arial" w:cs="Arial"/>
        <w:color w:val="4D4D4D"/>
        <w:sz w:val="20"/>
        <w:szCs w:val="20"/>
      </w:rPr>
      <w:t>Делиградска</w:t>
    </w:r>
    <w:r w:rsidRPr="006E1454">
      <w:rPr>
        <w:rFonts w:ascii="Arial" w:hAnsi="Arial" w:cs="Arial"/>
        <w:color w:val="4D4D4D"/>
        <w:sz w:val="20"/>
        <w:szCs w:val="20"/>
      </w:rPr>
      <w:t xml:space="preserve"> 16,  110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 Београд</w:t>
    </w:r>
  </w:p>
  <w:p w14:paraId="5C112FA4" w14:textId="77777777" w:rsidR="007C3CD7" w:rsidRPr="009804E6" w:rsidRDefault="007C3CD7" w:rsidP="008075A8">
    <w:pPr>
      <w:pStyle w:val="Footer"/>
      <w:jc w:val="center"/>
      <w:rPr>
        <w:rFonts w:ascii="Arial" w:hAnsi="Arial" w:cs="Arial"/>
        <w:color w:val="4D4D4D"/>
        <w:sz w:val="20"/>
        <w:szCs w:val="20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www</w:t>
    </w:r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>.rs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>e-mail: zastitnik@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</w:rPr>
      <w:t xml:space="preserve">.rs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54DD3B" w14:textId="77777777" w:rsidR="007C3CD7" w:rsidRPr="006E1454" w:rsidRDefault="007C3CD7" w:rsidP="008075A8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r>
      <w:rPr>
        <w:rFonts w:ascii="Arial" w:hAnsi="Arial" w:cs="Arial"/>
        <w:color w:val="4D4D4D"/>
        <w:sz w:val="20"/>
        <w:szCs w:val="20"/>
      </w:rPr>
      <w:t>Делиградска</w:t>
    </w:r>
    <w:r w:rsidRPr="006E1454">
      <w:rPr>
        <w:rFonts w:ascii="Arial" w:hAnsi="Arial" w:cs="Arial"/>
        <w:color w:val="4D4D4D"/>
        <w:sz w:val="20"/>
        <w:szCs w:val="20"/>
      </w:rPr>
      <w:t xml:space="preserve"> 16,  110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 Београд</w:t>
    </w:r>
  </w:p>
  <w:p w14:paraId="72B7EFEE" w14:textId="77777777" w:rsidR="007C3CD7" w:rsidRPr="000063C9" w:rsidRDefault="007C3CD7" w:rsidP="008075A8">
    <w:pPr>
      <w:pStyle w:val="Footer"/>
      <w:jc w:val="center"/>
      <w:rPr>
        <w:rFonts w:ascii="Arial" w:hAnsi="Arial" w:cs="Arial"/>
        <w:color w:val="4D4D4D"/>
        <w:sz w:val="20"/>
        <w:szCs w:val="20"/>
        <w:lang w:val="en-US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www</w:t>
    </w:r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>.rs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>e-mail: zastitnik@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</w:rPr>
      <w:t xml:space="preserve">.rs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85715E" w14:textId="77777777" w:rsidR="008B47A7" w:rsidRDefault="008B47A7" w:rsidP="004A6592">
      <w:r>
        <w:separator/>
      </w:r>
    </w:p>
  </w:footnote>
  <w:footnote w:type="continuationSeparator" w:id="0">
    <w:p w14:paraId="169FD37C" w14:textId="77777777" w:rsidR="008B47A7" w:rsidRDefault="008B47A7" w:rsidP="004A6592">
      <w:r>
        <w:continuationSeparator/>
      </w:r>
    </w:p>
  </w:footnote>
  <w:footnote w:id="1">
    <w:p w14:paraId="6BD017C2" w14:textId="77777777" w:rsidR="007C3CD7" w:rsidRPr="00AA7B85" w:rsidRDefault="007C3CD7" w:rsidP="004A6592">
      <w:pPr>
        <w:pStyle w:val="FootnoteText"/>
        <w:rPr>
          <w:lang w:val="sr-Cyrl-RS"/>
        </w:rPr>
      </w:pPr>
      <w:r w:rsidRPr="00AA7B85">
        <w:rPr>
          <w:rStyle w:val="FootnoteReference"/>
          <w:lang w:val="sr-Cyrl-RS"/>
        </w:rPr>
        <w:footnoteRef/>
      </w:r>
      <w:r w:rsidRPr="00AA7B85">
        <w:rPr>
          <w:lang w:val="sr-Cyrl-RS"/>
        </w:rPr>
        <w:t xml:space="preserve"> </w:t>
      </w:r>
      <w:r w:rsidRPr="00AA7B85">
        <w:rPr>
          <w:rFonts w:ascii="Book Antiqua" w:hAnsi="Book Antiqua"/>
          <w:lang w:val="sr-Cyrl-RS"/>
        </w:rPr>
        <w:t xml:space="preserve">„Сл. гласник РС“, бр. 98/06; </w:t>
      </w:r>
    </w:p>
  </w:footnote>
  <w:footnote w:id="2">
    <w:p w14:paraId="292C5A59" w14:textId="77777777" w:rsidR="007C3CD7" w:rsidRPr="00AA7B85" w:rsidRDefault="007C3CD7" w:rsidP="004A6592">
      <w:pPr>
        <w:pStyle w:val="FootnoteText"/>
        <w:rPr>
          <w:lang w:val="sr-Cyrl-RS"/>
        </w:rPr>
      </w:pPr>
      <w:r w:rsidRPr="00AA7B85">
        <w:rPr>
          <w:rStyle w:val="FootnoteReference"/>
          <w:lang w:val="sr-Cyrl-RS"/>
        </w:rPr>
        <w:footnoteRef/>
      </w:r>
      <w:r w:rsidRPr="00AA7B85">
        <w:rPr>
          <w:lang w:val="sr-Cyrl-RS"/>
        </w:rPr>
        <w:t xml:space="preserve"> „ </w:t>
      </w:r>
      <w:r w:rsidRPr="00AA7B85">
        <w:rPr>
          <w:rFonts w:ascii="Book Antiqua" w:hAnsi="Book Antiqua"/>
          <w:lang w:val="sr-Cyrl-RS"/>
        </w:rPr>
        <w:t xml:space="preserve">Сл. гласник РС“, бр. 79/05 и 54/07; </w:t>
      </w:r>
    </w:p>
  </w:footnote>
  <w:footnote w:id="3">
    <w:p w14:paraId="1660607A" w14:textId="62DE7D7D" w:rsidR="00F02FA1" w:rsidRPr="00AA7B85" w:rsidRDefault="00F02FA1">
      <w:pPr>
        <w:pStyle w:val="FootnoteText"/>
        <w:rPr>
          <w:lang w:val="sr-Cyrl-RS"/>
        </w:rPr>
      </w:pPr>
      <w:r w:rsidRPr="00AA7B85">
        <w:rPr>
          <w:rStyle w:val="FootnoteReference"/>
          <w:lang w:val="sr-Cyrl-RS"/>
        </w:rPr>
        <w:footnoteRef/>
      </w:r>
      <w:r w:rsidRPr="00AA7B85">
        <w:rPr>
          <w:lang w:val="sr-Cyrl-RS"/>
        </w:rPr>
        <w:t xml:space="preserve"> </w:t>
      </w:r>
      <w:r w:rsidRPr="00AA7B85">
        <w:rPr>
          <w:rFonts w:ascii="Book Antiqua" w:hAnsi="Book Antiqua"/>
          <w:lang w:val="sr-Cyrl-RS"/>
        </w:rPr>
        <w:t>„Сл. гласник РС“, бр. 18/2016 и 95/2018 – аутентично тумачење;</w:t>
      </w:r>
    </w:p>
  </w:footnote>
  <w:footnote w:id="4">
    <w:p w14:paraId="6A7A5381" w14:textId="516018D5" w:rsidR="003F7EFF" w:rsidRPr="00AA7B85" w:rsidRDefault="003F7EFF">
      <w:pPr>
        <w:pStyle w:val="FootnoteText"/>
        <w:rPr>
          <w:lang w:val="sr-Cyrl-RS"/>
        </w:rPr>
      </w:pPr>
      <w:r w:rsidRPr="00AA7B85">
        <w:rPr>
          <w:rStyle w:val="FootnoteReference"/>
          <w:lang w:val="sr-Cyrl-RS"/>
        </w:rPr>
        <w:footnoteRef/>
      </w:r>
      <w:r w:rsidRPr="00AA7B85">
        <w:rPr>
          <w:lang w:val="sr-Cyrl-RS"/>
        </w:rPr>
        <w:t xml:space="preserve"> </w:t>
      </w:r>
      <w:r w:rsidRPr="00AA7B85">
        <w:rPr>
          <w:rFonts w:ascii="Book Antiqua" w:hAnsi="Book Antiqua"/>
          <w:lang w:val="sr-Cyrl-RS"/>
        </w:rPr>
        <w:t>„Сл. гласник РС“, бр. 41/2018, 95/2018 и 31/2019;</w:t>
      </w:r>
    </w:p>
  </w:footnote>
  <w:footnote w:id="5">
    <w:p w14:paraId="672B45DB" w14:textId="2E5AA3F3" w:rsidR="00CA61C4" w:rsidRPr="00AA7B85" w:rsidRDefault="00CA61C4">
      <w:pPr>
        <w:pStyle w:val="FootnoteText"/>
        <w:rPr>
          <w:lang w:val="sr-Cyrl-RS"/>
        </w:rPr>
      </w:pPr>
      <w:r w:rsidRPr="00AA7B85">
        <w:rPr>
          <w:rStyle w:val="FootnoteReference"/>
          <w:lang w:val="sr-Cyrl-RS"/>
        </w:rPr>
        <w:footnoteRef/>
      </w:r>
      <w:r w:rsidRPr="00AA7B85">
        <w:rPr>
          <w:lang w:val="sr-Cyrl-RS"/>
        </w:rPr>
        <w:t xml:space="preserve"> Коментар Закона о Заштитнику грађана, ЈП Службени гласник, 2010, стр. 91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24139" w14:textId="77777777" w:rsidR="007C3CD7" w:rsidRDefault="007C3CD7" w:rsidP="008075A8">
    <w:pPr>
      <w:pStyle w:val="Header"/>
      <w:tabs>
        <w:tab w:val="clear" w:pos="8640"/>
        <w:tab w:val="right" w:pos="9360"/>
      </w:tabs>
      <w:rPr>
        <w:rStyle w:val="PageNumber"/>
      </w:rPr>
    </w:pPr>
    <w:r>
      <w:rPr>
        <w:rStyle w:val="PageNumber"/>
      </w:rPr>
      <w:tab/>
    </w:r>
    <w:r>
      <w:rPr>
        <w:rStyle w:val="PageNumber"/>
      </w:rPr>
      <w:tab/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A7B85">
      <w:rPr>
        <w:rStyle w:val="PageNumber"/>
        <w:noProof/>
      </w:rPr>
      <w:t>5</w:t>
    </w:r>
    <w:r>
      <w:rPr>
        <w:rStyle w:val="PageNumber"/>
      </w:rPr>
      <w:fldChar w:fldCharType="end"/>
    </w:r>
  </w:p>
  <w:p w14:paraId="776D25F5" w14:textId="77777777" w:rsidR="007C3CD7" w:rsidRPr="00AA62CD" w:rsidRDefault="007C3CD7">
    <w:pPr>
      <w:pStyle w:val="Header"/>
      <w:rPr>
        <w:lang w:val="en-US"/>
      </w:rPr>
    </w:pPr>
    <w:r>
      <w:rPr>
        <w:lang w:val="en-US"/>
      </w:rPr>
      <w:t>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600"/>
      <w:gridCol w:w="2520"/>
      <w:gridCol w:w="3240"/>
    </w:tblGrid>
    <w:tr w:rsidR="007C3CD7" w:rsidRPr="00A0248D" w14:paraId="32E1E7CE" w14:textId="77777777">
      <w:tc>
        <w:tcPr>
          <w:tcW w:w="3600" w:type="dxa"/>
        </w:tcPr>
        <w:p w14:paraId="0FA15FB8" w14:textId="77777777" w:rsidR="007C3CD7" w:rsidRPr="00A0248D" w:rsidRDefault="007C3CD7" w:rsidP="008075A8">
          <w:pPr>
            <w:tabs>
              <w:tab w:val="left" w:pos="552"/>
              <w:tab w:val="center" w:pos="1368"/>
            </w:tabs>
            <w:jc w:val="center"/>
            <w:rPr>
              <w:rFonts w:ascii="Book Antiqua" w:hAnsi="Book Antiqua"/>
              <w:spacing w:val="6"/>
              <w:szCs w:val="22"/>
            </w:rPr>
          </w:pPr>
          <w:r>
            <w:rPr>
              <w:noProof/>
              <w:lang w:val="en-US"/>
            </w:rPr>
            <w:drawing>
              <wp:inline distT="0" distB="0" distL="0" distR="0" wp14:anchorId="17DA92FD" wp14:editId="3745B2ED">
                <wp:extent cx="476250" cy="942975"/>
                <wp:effectExtent l="0" t="0" r="0" b="9525"/>
                <wp:docPr id="1" name="Picture 1" descr="Sl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</w:tcPr>
        <w:p w14:paraId="3CE1D442" w14:textId="77777777" w:rsidR="007C3CD7" w:rsidRPr="00A0248D" w:rsidRDefault="007C3CD7" w:rsidP="008075A8">
          <w:pPr>
            <w:rPr>
              <w:rFonts w:ascii="Book Antiqua" w:hAnsi="Book Antiqua"/>
              <w:spacing w:val="6"/>
              <w:szCs w:val="22"/>
            </w:rPr>
          </w:pPr>
        </w:p>
      </w:tc>
      <w:tc>
        <w:tcPr>
          <w:tcW w:w="3240" w:type="dxa"/>
          <w:vMerge w:val="restart"/>
        </w:tcPr>
        <w:p w14:paraId="3E98CD94" w14:textId="77777777" w:rsidR="007C3CD7" w:rsidRPr="00A0248D" w:rsidRDefault="007C3CD7" w:rsidP="008075A8">
          <w:pPr>
            <w:jc w:val="center"/>
            <w:rPr>
              <w:rFonts w:ascii="Book Antiqua" w:hAnsi="Book Antiqua"/>
              <w:spacing w:val="6"/>
              <w:szCs w:val="22"/>
              <w:lang w:val="sr-Latn-CS"/>
            </w:rPr>
          </w:pPr>
        </w:p>
        <w:p w14:paraId="07138C4C" w14:textId="77777777" w:rsidR="007C3CD7" w:rsidRPr="00A0248D" w:rsidRDefault="007C3CD7" w:rsidP="008075A8">
          <w:pPr>
            <w:jc w:val="center"/>
            <w:rPr>
              <w:rFonts w:ascii="Book Antiqua" w:hAnsi="Book Antiqua"/>
              <w:spacing w:val="6"/>
              <w:szCs w:val="22"/>
              <w:lang w:val="sr-Latn-CS"/>
            </w:rPr>
          </w:pPr>
        </w:p>
        <w:p w14:paraId="13F9F7CF" w14:textId="77777777" w:rsidR="007C3CD7" w:rsidRPr="00A0248D" w:rsidRDefault="007C3CD7" w:rsidP="008075A8">
          <w:pPr>
            <w:tabs>
              <w:tab w:val="left" w:pos="348"/>
              <w:tab w:val="center" w:pos="1584"/>
            </w:tabs>
            <w:rPr>
              <w:rFonts w:ascii="Book Antiqua" w:hAnsi="Book Antiqua"/>
              <w:spacing w:val="6"/>
              <w:szCs w:val="22"/>
            </w:rPr>
          </w:pPr>
          <w:r w:rsidRPr="00A0248D">
            <w:rPr>
              <w:rFonts w:ascii="Book Antiqua" w:hAnsi="Book Antiqua"/>
              <w:spacing w:val="6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Cs w:val="22"/>
            </w:rPr>
            <w:tab/>
          </w:r>
          <w:r>
            <w:rPr>
              <w:rFonts w:ascii="Book Antiqua" w:hAnsi="Book Antiqua"/>
              <w:noProof/>
              <w:spacing w:val="6"/>
              <w:szCs w:val="22"/>
              <w:lang w:val="en-US"/>
            </w:rPr>
            <w:drawing>
              <wp:inline distT="0" distB="0" distL="0" distR="0" wp14:anchorId="07EDFEB9" wp14:editId="5051C3C4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7A47C83" w14:textId="77777777" w:rsidR="007C3CD7" w:rsidRPr="00A0248D" w:rsidRDefault="007C3CD7" w:rsidP="008075A8">
          <w:pPr>
            <w:jc w:val="center"/>
            <w:rPr>
              <w:rFonts w:ascii="Book Antiqua" w:hAnsi="Book Antiqua"/>
              <w:spacing w:val="6"/>
              <w:szCs w:val="22"/>
            </w:rPr>
          </w:pPr>
        </w:p>
        <w:p w14:paraId="7C49B641" w14:textId="77777777" w:rsidR="007C3CD7" w:rsidRPr="00A0248D" w:rsidRDefault="007C3CD7" w:rsidP="008075A8">
          <w:pPr>
            <w:jc w:val="center"/>
            <w:rPr>
              <w:rFonts w:ascii="Book Antiqua" w:hAnsi="Book Antiqua"/>
              <w:spacing w:val="6"/>
              <w:szCs w:val="22"/>
            </w:rPr>
          </w:pPr>
        </w:p>
      </w:tc>
    </w:tr>
    <w:tr w:rsidR="007C3CD7" w:rsidRPr="00A0248D" w14:paraId="7A627396" w14:textId="77777777">
      <w:tc>
        <w:tcPr>
          <w:tcW w:w="3600" w:type="dxa"/>
          <w:tcBorders>
            <w:bottom w:val="single" w:sz="4" w:space="0" w:color="auto"/>
          </w:tcBorders>
        </w:tcPr>
        <w:p w14:paraId="1F869DFC" w14:textId="77777777" w:rsidR="007C3CD7" w:rsidRPr="00772739" w:rsidRDefault="007C3CD7" w:rsidP="008075A8">
          <w:pPr>
            <w:jc w:val="center"/>
            <w:rPr>
              <w:rFonts w:ascii="Book Antiqua" w:eastAsia="Arial Unicode MS" w:hAnsi="Book Antiqua" w:cs="Arial Unicode MS"/>
              <w:b/>
              <w:bCs/>
              <w:sz w:val="22"/>
              <w:szCs w:val="22"/>
              <w:lang w:val="sr-Latn-CS"/>
            </w:rPr>
          </w:pPr>
        </w:p>
        <w:p w14:paraId="0A677F5A" w14:textId="77777777" w:rsidR="007C3CD7" w:rsidRPr="00772739" w:rsidRDefault="007C3CD7" w:rsidP="008075A8">
          <w:pPr>
            <w:jc w:val="center"/>
            <w:rPr>
              <w:rFonts w:ascii="Book Antiqua" w:eastAsia="Arial Unicode MS" w:hAnsi="Book Antiqua" w:cs="Arial Unicode MS"/>
              <w:b/>
              <w:bCs/>
              <w:sz w:val="22"/>
              <w:szCs w:val="22"/>
              <w:lang w:val="ru-RU"/>
            </w:rPr>
          </w:pPr>
          <w:r w:rsidRPr="00772739">
            <w:rPr>
              <w:rFonts w:ascii="Book Antiqua" w:eastAsia="Arial Unicode MS" w:hAnsi="Book Antiqua" w:cs="Arial Unicode MS"/>
              <w:b/>
              <w:bCs/>
              <w:sz w:val="22"/>
              <w:szCs w:val="22"/>
              <w:lang w:val="sr-Cyrl-BA"/>
            </w:rPr>
            <w:t>РЕПУБЛИКА СРБИЈА</w:t>
          </w:r>
        </w:p>
        <w:p w14:paraId="3F8D5904" w14:textId="77777777" w:rsidR="007C3CD7" w:rsidRPr="00772739" w:rsidRDefault="007C3CD7" w:rsidP="008075A8">
          <w:pPr>
            <w:jc w:val="center"/>
            <w:rPr>
              <w:rFonts w:ascii="Book Antiqua" w:eastAsia="Arial Unicode MS" w:hAnsi="Book Antiqua" w:cs="Arial Unicode MS"/>
              <w:b/>
              <w:bCs/>
              <w:sz w:val="22"/>
              <w:szCs w:val="22"/>
              <w:lang w:val="sr-Latn-CS"/>
            </w:rPr>
          </w:pPr>
          <w:r w:rsidRPr="00772739">
            <w:rPr>
              <w:rFonts w:ascii="Book Antiqua" w:eastAsia="Arial Unicode MS" w:hAnsi="Book Antiqua" w:cs="Arial Unicode MS"/>
              <w:b/>
              <w:bCs/>
              <w:sz w:val="22"/>
              <w:szCs w:val="22"/>
              <w:lang w:val="sr-Cyrl-BA"/>
            </w:rPr>
            <w:t>ЗАШТИТНИК ГРАЂАНА</w:t>
          </w:r>
        </w:p>
        <w:p w14:paraId="2C9CC692" w14:textId="41A136C0" w:rsidR="007C3CD7" w:rsidRPr="00772739" w:rsidRDefault="009F4E25" w:rsidP="008075A8">
          <w:pPr>
            <w:jc w:val="center"/>
            <w:rPr>
              <w:rFonts w:ascii="Book Antiqua" w:eastAsia="Arial Unicode MS" w:hAnsi="Book Antiqua" w:cs="Arial Unicode MS"/>
              <w:bCs/>
              <w:sz w:val="22"/>
              <w:szCs w:val="22"/>
              <w:lang w:val="sr-Cyrl-CS"/>
            </w:rPr>
          </w:pPr>
          <w:r>
            <w:rPr>
              <w:rFonts w:ascii="Book Antiqua" w:eastAsia="Arial Unicode MS" w:hAnsi="Book Antiqua" w:cs="Arial Unicode MS"/>
              <w:bCs/>
              <w:sz w:val="22"/>
              <w:szCs w:val="22"/>
              <w:lang w:val="sr-Latn-RS"/>
            </w:rPr>
            <w:t>3112-898/19</w:t>
          </w:r>
        </w:p>
        <w:p w14:paraId="157A99E5" w14:textId="77777777" w:rsidR="007C3CD7" w:rsidRPr="00772739" w:rsidRDefault="007C3CD7" w:rsidP="008075A8">
          <w:pPr>
            <w:jc w:val="center"/>
            <w:rPr>
              <w:rFonts w:ascii="Book Antiqua" w:eastAsia="Arial Unicode MS" w:hAnsi="Book Antiqua" w:cs="Arial Unicode MS"/>
              <w:bCs/>
              <w:sz w:val="22"/>
              <w:szCs w:val="22"/>
              <w:lang w:val="sr-Cyrl-BA"/>
            </w:rPr>
          </w:pPr>
          <w:r w:rsidRPr="00772739">
            <w:rPr>
              <w:rFonts w:ascii="Book Antiqua" w:eastAsia="Arial Unicode MS" w:hAnsi="Book Antiqua" w:cs="Arial Unicode MS"/>
              <w:bCs/>
              <w:sz w:val="22"/>
              <w:szCs w:val="22"/>
              <w:lang w:val="sr-Cyrl-BA"/>
            </w:rPr>
            <w:t>Б е о г р а д</w:t>
          </w:r>
        </w:p>
        <w:p w14:paraId="1B6EAB47" w14:textId="49AD94AA" w:rsidR="007C3CD7" w:rsidRPr="00772739" w:rsidRDefault="007C3CD7" w:rsidP="008075A8">
          <w:pPr>
            <w:jc w:val="center"/>
            <w:rPr>
              <w:rFonts w:ascii="Book Antiqua" w:eastAsia="Arial Unicode MS" w:hAnsi="Book Antiqua" w:cs="Arial Unicode MS"/>
              <w:bCs/>
              <w:sz w:val="22"/>
              <w:szCs w:val="22"/>
              <w:lang w:val="en-US"/>
            </w:rPr>
          </w:pPr>
        </w:p>
      </w:tc>
      <w:tc>
        <w:tcPr>
          <w:tcW w:w="2520" w:type="dxa"/>
          <w:tcBorders>
            <w:bottom w:val="single" w:sz="4" w:space="0" w:color="auto"/>
          </w:tcBorders>
        </w:tcPr>
        <w:p w14:paraId="7FAD8866" w14:textId="77777777" w:rsidR="007C3CD7" w:rsidRPr="00A0248D" w:rsidRDefault="007C3CD7" w:rsidP="008075A8">
          <w:pPr>
            <w:rPr>
              <w:rFonts w:ascii="Book Antiqua" w:hAnsi="Book Antiqua"/>
              <w:spacing w:val="6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3F56A771" w14:textId="77777777" w:rsidR="007C3CD7" w:rsidRPr="00A0248D" w:rsidRDefault="007C3CD7" w:rsidP="008075A8">
          <w:pPr>
            <w:rPr>
              <w:rFonts w:ascii="Book Antiqua" w:hAnsi="Book Antiqua"/>
              <w:spacing w:val="6"/>
              <w:szCs w:val="22"/>
            </w:rPr>
          </w:pPr>
        </w:p>
      </w:tc>
    </w:tr>
    <w:tr w:rsidR="007C3CD7" w:rsidRPr="00A0248D" w14:paraId="37DF1E25" w14:textId="77777777">
      <w:tc>
        <w:tcPr>
          <w:tcW w:w="3600" w:type="dxa"/>
          <w:tcBorders>
            <w:top w:val="single" w:sz="4" w:space="0" w:color="auto"/>
          </w:tcBorders>
        </w:tcPr>
        <w:p w14:paraId="2DF94405" w14:textId="4DAFDA7D" w:rsidR="007C3CD7" w:rsidRPr="00CE308F" w:rsidRDefault="007C3CD7" w:rsidP="00CE308F">
          <w:pPr>
            <w:rPr>
              <w:rFonts w:ascii="Book Antiqua" w:eastAsia="Arial Unicode MS" w:hAnsi="Book Antiqua" w:cs="Arial Unicode MS"/>
              <w:b/>
              <w:bCs/>
              <w:sz w:val="22"/>
              <w:szCs w:val="22"/>
              <w:lang w:val="sr-Cyrl-RS"/>
            </w:rPr>
          </w:pPr>
          <w:r w:rsidRPr="00772739">
            <w:rPr>
              <w:rFonts w:ascii="Book Antiqua" w:hAnsi="Book Antiqua"/>
              <w:sz w:val="22"/>
              <w:szCs w:val="22"/>
            </w:rPr>
            <w:t xml:space="preserve">дел.бр. </w:t>
          </w:r>
          <w:r w:rsidR="00CE308F">
            <w:rPr>
              <w:rFonts w:ascii="Book Antiqua" w:hAnsi="Book Antiqua"/>
              <w:sz w:val="22"/>
              <w:szCs w:val="22"/>
              <w:lang w:val="sr-Cyrl-RS"/>
            </w:rPr>
            <w:t>12605</w:t>
          </w:r>
          <w:r w:rsidRPr="00772739">
            <w:rPr>
              <w:rFonts w:ascii="Book Antiqua" w:hAnsi="Book Antiqua"/>
              <w:sz w:val="22"/>
              <w:szCs w:val="22"/>
            </w:rPr>
            <w:t xml:space="preserve"> </w:t>
          </w:r>
          <w:r w:rsidR="00CE308F">
            <w:rPr>
              <w:rFonts w:ascii="Book Antiqua" w:hAnsi="Book Antiqua"/>
              <w:sz w:val="22"/>
              <w:szCs w:val="22"/>
              <w:lang w:val="sr-Cyrl-RS"/>
            </w:rPr>
            <w:t xml:space="preserve"> </w:t>
          </w:r>
          <w:r w:rsidRPr="00772739">
            <w:rPr>
              <w:rFonts w:ascii="Book Antiqua" w:hAnsi="Book Antiqua"/>
              <w:sz w:val="22"/>
              <w:szCs w:val="22"/>
            </w:rPr>
            <w:t xml:space="preserve">    датум</w:t>
          </w:r>
          <w:r w:rsidR="00CE308F">
            <w:rPr>
              <w:rFonts w:ascii="Book Antiqua" w:hAnsi="Book Antiqua"/>
              <w:sz w:val="22"/>
              <w:szCs w:val="22"/>
              <w:lang w:val="sr-Cyrl-RS"/>
            </w:rPr>
            <w:t xml:space="preserve"> 14.05.2021.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4EB3377A" w14:textId="77777777" w:rsidR="007C3CD7" w:rsidRPr="00A0248D" w:rsidRDefault="007C3CD7" w:rsidP="008075A8">
          <w:pPr>
            <w:rPr>
              <w:rFonts w:ascii="Book Antiqua" w:hAnsi="Book Antiqua"/>
              <w:spacing w:val="6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4C641DFC" w14:textId="77777777" w:rsidR="007C3CD7" w:rsidRPr="00A0248D" w:rsidRDefault="007C3CD7" w:rsidP="008075A8">
          <w:pPr>
            <w:rPr>
              <w:rFonts w:ascii="Book Antiqua" w:hAnsi="Book Antiqua"/>
              <w:spacing w:val="6"/>
              <w:szCs w:val="22"/>
            </w:rPr>
          </w:pPr>
        </w:p>
      </w:tc>
    </w:tr>
  </w:tbl>
  <w:p w14:paraId="059443DE" w14:textId="77777777" w:rsidR="007C3CD7" w:rsidRPr="00312ADF" w:rsidRDefault="007C3CD7" w:rsidP="008075A8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B5AF6"/>
    <w:multiLevelType w:val="hybridMultilevel"/>
    <w:tmpl w:val="9BB28F7C"/>
    <w:lvl w:ilvl="0" w:tplc="D6784C4E">
      <w:start w:val="1"/>
      <w:numFmt w:val="decimal"/>
      <w:lvlText w:val="%1."/>
      <w:lvlJc w:val="left"/>
      <w:pPr>
        <w:ind w:left="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" w15:restartNumberingAfterBreak="0">
    <w:nsid w:val="532276F8"/>
    <w:multiLevelType w:val="hybridMultilevel"/>
    <w:tmpl w:val="E280D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C440C"/>
    <w:multiLevelType w:val="hybridMultilevel"/>
    <w:tmpl w:val="0E1E1666"/>
    <w:lvl w:ilvl="0" w:tplc="32B4AB7A">
      <w:start w:val="3112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592"/>
    <w:rsid w:val="000271AA"/>
    <w:rsid w:val="00066182"/>
    <w:rsid w:val="00093D2B"/>
    <w:rsid w:val="00094A29"/>
    <w:rsid w:val="00094F3F"/>
    <w:rsid w:val="000A564A"/>
    <w:rsid w:val="000A69AA"/>
    <w:rsid w:val="000A7F4E"/>
    <w:rsid w:val="000B4358"/>
    <w:rsid w:val="000C1B86"/>
    <w:rsid w:val="000C5B45"/>
    <w:rsid w:val="000D1B9F"/>
    <w:rsid w:val="00100A6A"/>
    <w:rsid w:val="001047A0"/>
    <w:rsid w:val="00122567"/>
    <w:rsid w:val="0013592D"/>
    <w:rsid w:val="00144154"/>
    <w:rsid w:val="001471DB"/>
    <w:rsid w:val="00171BF1"/>
    <w:rsid w:val="001729BE"/>
    <w:rsid w:val="00175205"/>
    <w:rsid w:val="0017635F"/>
    <w:rsid w:val="00176DE9"/>
    <w:rsid w:val="00196510"/>
    <w:rsid w:val="001C05BB"/>
    <w:rsid w:val="001E3876"/>
    <w:rsid w:val="001F386B"/>
    <w:rsid w:val="001F3CF1"/>
    <w:rsid w:val="0020772C"/>
    <w:rsid w:val="0021255E"/>
    <w:rsid w:val="002225E7"/>
    <w:rsid w:val="00222817"/>
    <w:rsid w:val="00223801"/>
    <w:rsid w:val="0023692D"/>
    <w:rsid w:val="00265450"/>
    <w:rsid w:val="00276F63"/>
    <w:rsid w:val="00281F05"/>
    <w:rsid w:val="00295801"/>
    <w:rsid w:val="002A5FA7"/>
    <w:rsid w:val="002A786F"/>
    <w:rsid w:val="002B5BBC"/>
    <w:rsid w:val="002C1097"/>
    <w:rsid w:val="002C75A1"/>
    <w:rsid w:val="002C7913"/>
    <w:rsid w:val="002D3C3A"/>
    <w:rsid w:val="002D47BE"/>
    <w:rsid w:val="002D6581"/>
    <w:rsid w:val="002F3631"/>
    <w:rsid w:val="002F3E0F"/>
    <w:rsid w:val="00336EB7"/>
    <w:rsid w:val="0034152E"/>
    <w:rsid w:val="0034221E"/>
    <w:rsid w:val="00346F47"/>
    <w:rsid w:val="0035563F"/>
    <w:rsid w:val="00363629"/>
    <w:rsid w:val="00381D71"/>
    <w:rsid w:val="003852EA"/>
    <w:rsid w:val="00390B1A"/>
    <w:rsid w:val="003A522A"/>
    <w:rsid w:val="003A62B1"/>
    <w:rsid w:val="003B3EE3"/>
    <w:rsid w:val="003B7950"/>
    <w:rsid w:val="003C43B7"/>
    <w:rsid w:val="003C765B"/>
    <w:rsid w:val="003D5805"/>
    <w:rsid w:val="003E1F6D"/>
    <w:rsid w:val="003F75F6"/>
    <w:rsid w:val="003F7EFF"/>
    <w:rsid w:val="00401912"/>
    <w:rsid w:val="004105F2"/>
    <w:rsid w:val="00413AF9"/>
    <w:rsid w:val="0043779D"/>
    <w:rsid w:val="00446ADD"/>
    <w:rsid w:val="00476A1A"/>
    <w:rsid w:val="00483FF7"/>
    <w:rsid w:val="00484086"/>
    <w:rsid w:val="0048424E"/>
    <w:rsid w:val="004859E2"/>
    <w:rsid w:val="0049689A"/>
    <w:rsid w:val="004A6592"/>
    <w:rsid w:val="004B1CDC"/>
    <w:rsid w:val="004C7531"/>
    <w:rsid w:val="004C78A4"/>
    <w:rsid w:val="004C7C53"/>
    <w:rsid w:val="004E1693"/>
    <w:rsid w:val="004E1C7F"/>
    <w:rsid w:val="004E3F9E"/>
    <w:rsid w:val="004E4ACF"/>
    <w:rsid w:val="004E5F9D"/>
    <w:rsid w:val="004F0BD5"/>
    <w:rsid w:val="004F4827"/>
    <w:rsid w:val="00510CAA"/>
    <w:rsid w:val="00541059"/>
    <w:rsid w:val="0054592E"/>
    <w:rsid w:val="00555D49"/>
    <w:rsid w:val="00564A8C"/>
    <w:rsid w:val="00572FF3"/>
    <w:rsid w:val="00590147"/>
    <w:rsid w:val="0059174C"/>
    <w:rsid w:val="005A085A"/>
    <w:rsid w:val="005A286F"/>
    <w:rsid w:val="005B79E5"/>
    <w:rsid w:val="005C2689"/>
    <w:rsid w:val="005C745D"/>
    <w:rsid w:val="005D10B3"/>
    <w:rsid w:val="005D4172"/>
    <w:rsid w:val="005F48E0"/>
    <w:rsid w:val="005F78EB"/>
    <w:rsid w:val="0060312E"/>
    <w:rsid w:val="00603CE5"/>
    <w:rsid w:val="00613706"/>
    <w:rsid w:val="00617A05"/>
    <w:rsid w:val="0062174B"/>
    <w:rsid w:val="00624F59"/>
    <w:rsid w:val="00626208"/>
    <w:rsid w:val="006310D7"/>
    <w:rsid w:val="00634A0E"/>
    <w:rsid w:val="0063688D"/>
    <w:rsid w:val="006516A5"/>
    <w:rsid w:val="00665812"/>
    <w:rsid w:val="00674F69"/>
    <w:rsid w:val="00683952"/>
    <w:rsid w:val="00686809"/>
    <w:rsid w:val="006918DA"/>
    <w:rsid w:val="00697F16"/>
    <w:rsid w:val="006A1080"/>
    <w:rsid w:val="006A34F6"/>
    <w:rsid w:val="006A64B7"/>
    <w:rsid w:val="006B3E3F"/>
    <w:rsid w:val="006C055A"/>
    <w:rsid w:val="006C1159"/>
    <w:rsid w:val="006C3DA0"/>
    <w:rsid w:val="006D3D3C"/>
    <w:rsid w:val="006E6F7B"/>
    <w:rsid w:val="0070080A"/>
    <w:rsid w:val="00701CDF"/>
    <w:rsid w:val="00706A0C"/>
    <w:rsid w:val="00706F1B"/>
    <w:rsid w:val="00707DFD"/>
    <w:rsid w:val="00724629"/>
    <w:rsid w:val="00730893"/>
    <w:rsid w:val="007357C4"/>
    <w:rsid w:val="0073712E"/>
    <w:rsid w:val="00742A64"/>
    <w:rsid w:val="00743E2D"/>
    <w:rsid w:val="00753F27"/>
    <w:rsid w:val="00756935"/>
    <w:rsid w:val="00782DCB"/>
    <w:rsid w:val="00791314"/>
    <w:rsid w:val="00792372"/>
    <w:rsid w:val="007946C1"/>
    <w:rsid w:val="00795B4A"/>
    <w:rsid w:val="007A7221"/>
    <w:rsid w:val="007B43EC"/>
    <w:rsid w:val="007C0937"/>
    <w:rsid w:val="007C20EF"/>
    <w:rsid w:val="007C3CD7"/>
    <w:rsid w:val="007D1F6C"/>
    <w:rsid w:val="007E488F"/>
    <w:rsid w:val="007F392E"/>
    <w:rsid w:val="0080100D"/>
    <w:rsid w:val="0080422F"/>
    <w:rsid w:val="008075A8"/>
    <w:rsid w:val="0082143B"/>
    <w:rsid w:val="00821877"/>
    <w:rsid w:val="00836502"/>
    <w:rsid w:val="0084649B"/>
    <w:rsid w:val="00851008"/>
    <w:rsid w:val="0085139E"/>
    <w:rsid w:val="0088183A"/>
    <w:rsid w:val="008906BE"/>
    <w:rsid w:val="008919BF"/>
    <w:rsid w:val="00893167"/>
    <w:rsid w:val="008A554C"/>
    <w:rsid w:val="008A6FE4"/>
    <w:rsid w:val="008B1CDA"/>
    <w:rsid w:val="008B47A7"/>
    <w:rsid w:val="008B7103"/>
    <w:rsid w:val="008C26CF"/>
    <w:rsid w:val="008D553A"/>
    <w:rsid w:val="008E361F"/>
    <w:rsid w:val="00900258"/>
    <w:rsid w:val="009479E0"/>
    <w:rsid w:val="00954AB2"/>
    <w:rsid w:val="00973E76"/>
    <w:rsid w:val="009912B1"/>
    <w:rsid w:val="009A036F"/>
    <w:rsid w:val="009A4877"/>
    <w:rsid w:val="009A585F"/>
    <w:rsid w:val="009B379D"/>
    <w:rsid w:val="009B6750"/>
    <w:rsid w:val="009C242C"/>
    <w:rsid w:val="009C2507"/>
    <w:rsid w:val="009C3318"/>
    <w:rsid w:val="009C3964"/>
    <w:rsid w:val="009D397A"/>
    <w:rsid w:val="009E4E46"/>
    <w:rsid w:val="009F4E25"/>
    <w:rsid w:val="00A21D04"/>
    <w:rsid w:val="00A26701"/>
    <w:rsid w:val="00A31938"/>
    <w:rsid w:val="00A34955"/>
    <w:rsid w:val="00A377C1"/>
    <w:rsid w:val="00A41802"/>
    <w:rsid w:val="00A454C5"/>
    <w:rsid w:val="00A456BD"/>
    <w:rsid w:val="00A46DEC"/>
    <w:rsid w:val="00A50ACE"/>
    <w:rsid w:val="00A54E9D"/>
    <w:rsid w:val="00A61C46"/>
    <w:rsid w:val="00A70437"/>
    <w:rsid w:val="00A72A00"/>
    <w:rsid w:val="00A80AA4"/>
    <w:rsid w:val="00A816B3"/>
    <w:rsid w:val="00A845C8"/>
    <w:rsid w:val="00A8494A"/>
    <w:rsid w:val="00A85E14"/>
    <w:rsid w:val="00A92A8F"/>
    <w:rsid w:val="00AA7B1B"/>
    <w:rsid w:val="00AA7B85"/>
    <w:rsid w:val="00AF0E68"/>
    <w:rsid w:val="00B0540B"/>
    <w:rsid w:val="00B1626F"/>
    <w:rsid w:val="00B231D8"/>
    <w:rsid w:val="00B23D74"/>
    <w:rsid w:val="00B24B77"/>
    <w:rsid w:val="00B370DC"/>
    <w:rsid w:val="00B378F3"/>
    <w:rsid w:val="00B40D58"/>
    <w:rsid w:val="00B4321F"/>
    <w:rsid w:val="00B47986"/>
    <w:rsid w:val="00B518B1"/>
    <w:rsid w:val="00B66E50"/>
    <w:rsid w:val="00B67752"/>
    <w:rsid w:val="00B73661"/>
    <w:rsid w:val="00B85E5C"/>
    <w:rsid w:val="00B90FDC"/>
    <w:rsid w:val="00B92A8F"/>
    <w:rsid w:val="00B9355C"/>
    <w:rsid w:val="00BA33FD"/>
    <w:rsid w:val="00BB103C"/>
    <w:rsid w:val="00BB4C4B"/>
    <w:rsid w:val="00BB7E4E"/>
    <w:rsid w:val="00BD1255"/>
    <w:rsid w:val="00BF2DA2"/>
    <w:rsid w:val="00BF3EA6"/>
    <w:rsid w:val="00C06FCB"/>
    <w:rsid w:val="00C10737"/>
    <w:rsid w:val="00C269A7"/>
    <w:rsid w:val="00C60CBB"/>
    <w:rsid w:val="00C9100A"/>
    <w:rsid w:val="00C92D8D"/>
    <w:rsid w:val="00CA61C4"/>
    <w:rsid w:val="00CB1180"/>
    <w:rsid w:val="00CC3525"/>
    <w:rsid w:val="00CC4807"/>
    <w:rsid w:val="00CE2C01"/>
    <w:rsid w:val="00CE308F"/>
    <w:rsid w:val="00CE3DEB"/>
    <w:rsid w:val="00D05069"/>
    <w:rsid w:val="00D061BA"/>
    <w:rsid w:val="00D1466E"/>
    <w:rsid w:val="00D15FF8"/>
    <w:rsid w:val="00D27E26"/>
    <w:rsid w:val="00D30517"/>
    <w:rsid w:val="00D33C39"/>
    <w:rsid w:val="00D37358"/>
    <w:rsid w:val="00D561CE"/>
    <w:rsid w:val="00D60962"/>
    <w:rsid w:val="00D7501A"/>
    <w:rsid w:val="00D75D73"/>
    <w:rsid w:val="00DA3989"/>
    <w:rsid w:val="00DB2F57"/>
    <w:rsid w:val="00DC4517"/>
    <w:rsid w:val="00DC675D"/>
    <w:rsid w:val="00DD2E38"/>
    <w:rsid w:val="00DF1831"/>
    <w:rsid w:val="00DF1FF3"/>
    <w:rsid w:val="00DF2958"/>
    <w:rsid w:val="00DF4EEC"/>
    <w:rsid w:val="00E001DA"/>
    <w:rsid w:val="00E04199"/>
    <w:rsid w:val="00E118D1"/>
    <w:rsid w:val="00E15383"/>
    <w:rsid w:val="00E166D0"/>
    <w:rsid w:val="00E16E80"/>
    <w:rsid w:val="00E227AB"/>
    <w:rsid w:val="00E27D5D"/>
    <w:rsid w:val="00E35DF1"/>
    <w:rsid w:val="00E57265"/>
    <w:rsid w:val="00E57CB2"/>
    <w:rsid w:val="00E667FC"/>
    <w:rsid w:val="00E731BD"/>
    <w:rsid w:val="00E77915"/>
    <w:rsid w:val="00E85A71"/>
    <w:rsid w:val="00E912D5"/>
    <w:rsid w:val="00E93555"/>
    <w:rsid w:val="00EA109C"/>
    <w:rsid w:val="00EB4765"/>
    <w:rsid w:val="00EC07AC"/>
    <w:rsid w:val="00EC585C"/>
    <w:rsid w:val="00ED1E0F"/>
    <w:rsid w:val="00ED218E"/>
    <w:rsid w:val="00F01364"/>
    <w:rsid w:val="00F02FA1"/>
    <w:rsid w:val="00F05CAC"/>
    <w:rsid w:val="00F10808"/>
    <w:rsid w:val="00F2023C"/>
    <w:rsid w:val="00F3358E"/>
    <w:rsid w:val="00F35A8E"/>
    <w:rsid w:val="00F35E17"/>
    <w:rsid w:val="00F36CC5"/>
    <w:rsid w:val="00F60DAB"/>
    <w:rsid w:val="00F6599F"/>
    <w:rsid w:val="00FA1749"/>
    <w:rsid w:val="00FB116F"/>
    <w:rsid w:val="00FC1336"/>
    <w:rsid w:val="00FC59CF"/>
    <w:rsid w:val="00FD6426"/>
    <w:rsid w:val="00FE08C9"/>
    <w:rsid w:val="00FF09D3"/>
    <w:rsid w:val="00FF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E1EC1"/>
  <w15:chartTrackingRefBased/>
  <w15:docId w15:val="{B600E704-5157-406C-8F60-A6452E0C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6">
    <w:name w:val="heading 6"/>
    <w:basedOn w:val="Normal"/>
    <w:link w:val="Heading6Char"/>
    <w:uiPriority w:val="9"/>
    <w:qFormat/>
    <w:rsid w:val="00B85E5C"/>
    <w:pPr>
      <w:spacing w:before="100" w:beforeAutospacing="1" w:after="100" w:afterAutospacing="1"/>
      <w:outlineLvl w:val="5"/>
    </w:pPr>
    <w:rPr>
      <w:b/>
      <w:bCs/>
      <w:sz w:val="15"/>
      <w:szCs w:val="15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A65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A659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4A659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A6592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harCharChar2Char">
    <w:name w:val="Char Char Char2 Char"/>
    <w:basedOn w:val="Normal"/>
    <w:link w:val="CharCharChar2CharChar"/>
    <w:rsid w:val="004A6592"/>
  </w:style>
  <w:style w:type="character" w:styleId="PageNumber">
    <w:name w:val="page number"/>
    <w:basedOn w:val="DefaultParagraphFont"/>
    <w:rsid w:val="004A6592"/>
  </w:style>
  <w:style w:type="character" w:customStyle="1" w:styleId="CharCharChar2CharChar">
    <w:name w:val="Char Char Char2 Char Char"/>
    <w:link w:val="CharCharChar2Char"/>
    <w:rsid w:val="004A659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noteText">
    <w:name w:val="footnote text"/>
    <w:aliases w:val="single space,ft,ft Char Char Char,ft Char Char"/>
    <w:basedOn w:val="Normal"/>
    <w:link w:val="FootnoteTextChar1"/>
    <w:rsid w:val="004A6592"/>
    <w:rPr>
      <w:sz w:val="20"/>
      <w:szCs w:val="20"/>
    </w:rPr>
  </w:style>
  <w:style w:type="character" w:customStyle="1" w:styleId="FootnoteTextChar">
    <w:name w:val="Footnote Text Char"/>
    <w:basedOn w:val="DefaultParagraphFont"/>
    <w:uiPriority w:val="99"/>
    <w:semiHidden/>
    <w:rsid w:val="004A659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aliases w:val="ftref"/>
    <w:rsid w:val="004A6592"/>
    <w:rPr>
      <w:vertAlign w:val="superscript"/>
    </w:rPr>
  </w:style>
  <w:style w:type="character" w:customStyle="1" w:styleId="FootnoteTextChar1">
    <w:name w:val="Footnote Text Char1"/>
    <w:aliases w:val="single space Char,ft Char,ft Char Char Char Char,ft Char Char Char1"/>
    <w:link w:val="FootnoteText"/>
    <w:rsid w:val="004A6592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lan">
    <w:name w:val="clan"/>
    <w:basedOn w:val="Normal"/>
    <w:rsid w:val="004A6592"/>
    <w:pPr>
      <w:spacing w:before="240" w:after="120"/>
      <w:jc w:val="center"/>
    </w:pPr>
    <w:rPr>
      <w:rFonts w:ascii="Arial" w:hAnsi="Arial" w:cs="Arial"/>
      <w:b/>
      <w:bCs/>
      <w:lang w:val="en-US"/>
    </w:rPr>
  </w:style>
  <w:style w:type="paragraph" w:customStyle="1" w:styleId="Normal1">
    <w:name w:val="Normal1"/>
    <w:basedOn w:val="Normal"/>
    <w:rsid w:val="004A6592"/>
    <w:pP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character" w:styleId="CommentReference">
    <w:name w:val="annotation reference"/>
    <w:rsid w:val="004A659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65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A6592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5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592"/>
    <w:rPr>
      <w:rFonts w:ascii="Segoe UI" w:eastAsia="Times New Roman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13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131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CharCharChar2Char0">
    <w:name w:val="Char Char Char2 Char"/>
    <w:basedOn w:val="Normal"/>
    <w:rsid w:val="00A80AA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NormalWeb">
    <w:name w:val="Normal (Web)"/>
    <w:basedOn w:val="Normal"/>
    <w:rsid w:val="00A80AA4"/>
    <w:pPr>
      <w:spacing w:before="100" w:beforeAutospacing="1" w:after="100" w:afterAutospacing="1"/>
    </w:pPr>
    <w:rPr>
      <w:lang w:val="en-US"/>
    </w:rPr>
  </w:style>
  <w:style w:type="paragraph" w:customStyle="1" w:styleId="Normal2">
    <w:name w:val="Normal2"/>
    <w:basedOn w:val="Normal"/>
    <w:rsid w:val="008075A8"/>
    <w:pP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paragraph" w:customStyle="1" w:styleId="CharCharChar2Char1">
    <w:name w:val="Char Char Char2 Char"/>
    <w:basedOn w:val="Normal"/>
    <w:rsid w:val="001E3876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char2char2">
    <w:name w:val="charcharchar2char"/>
    <w:basedOn w:val="Normal"/>
    <w:rsid w:val="00B24B77"/>
    <w:pPr>
      <w:spacing w:after="160" w:line="240" w:lineRule="atLeast"/>
    </w:pPr>
    <w:rPr>
      <w:rFonts w:ascii="Tahoma" w:hAnsi="Tahoma" w:cs="Tahoma"/>
      <w:sz w:val="20"/>
      <w:szCs w:val="20"/>
      <w:lang w:val="en-US"/>
    </w:rPr>
  </w:style>
  <w:style w:type="paragraph" w:customStyle="1" w:styleId="Normal3">
    <w:name w:val="Normal3"/>
    <w:basedOn w:val="Normal"/>
    <w:rsid w:val="00B24B77"/>
    <w:pP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B24B77"/>
    <w:pPr>
      <w:ind w:left="720"/>
    </w:pPr>
  </w:style>
  <w:style w:type="paragraph" w:customStyle="1" w:styleId="Normal4">
    <w:name w:val="Normal4"/>
    <w:basedOn w:val="Normal"/>
    <w:rsid w:val="00B47986"/>
    <w:pP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paragraph" w:customStyle="1" w:styleId="normaluvuceni">
    <w:name w:val="normal_uvuceni"/>
    <w:basedOn w:val="Normal"/>
    <w:rsid w:val="00B47986"/>
    <w:pPr>
      <w:spacing w:before="100" w:beforeAutospacing="1" w:after="100" w:afterAutospacing="1"/>
      <w:ind w:left="1134" w:hanging="142"/>
    </w:pPr>
    <w:rPr>
      <w:rFonts w:ascii="Arial" w:hAnsi="Arial" w:cs="Arial"/>
      <w:sz w:val="22"/>
      <w:szCs w:val="22"/>
      <w:lang w:val="en-US"/>
    </w:rPr>
  </w:style>
  <w:style w:type="paragraph" w:customStyle="1" w:styleId="Normal5">
    <w:name w:val="Normal5"/>
    <w:basedOn w:val="Normal"/>
    <w:rsid w:val="00B370DC"/>
    <w:pP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B85E5C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normalbold">
    <w:name w:val="normalbold"/>
    <w:basedOn w:val="Normal"/>
    <w:rsid w:val="00B85E5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US"/>
    </w:rPr>
  </w:style>
  <w:style w:type="paragraph" w:customStyle="1" w:styleId="normalitalic">
    <w:name w:val="normalitalic"/>
    <w:basedOn w:val="Normal"/>
    <w:rsid w:val="00B85E5C"/>
    <w:pPr>
      <w:spacing w:before="100" w:beforeAutospacing="1" w:after="100" w:afterAutospacing="1"/>
    </w:pPr>
    <w:rPr>
      <w:rFonts w:ascii="Arial" w:hAnsi="Arial" w:cs="Arial"/>
      <w:i/>
      <w:iCs/>
      <w:sz w:val="22"/>
      <w:szCs w:val="22"/>
      <w:lang w:val="en-US"/>
    </w:rPr>
  </w:style>
  <w:style w:type="paragraph" w:customStyle="1" w:styleId="Normal6">
    <w:name w:val="Normal6"/>
    <w:basedOn w:val="Normal"/>
    <w:rsid w:val="00A46DEC"/>
    <w:pP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paragraph" w:customStyle="1" w:styleId="wyq110---naslov-clana">
    <w:name w:val="wyq110---naslov-clana"/>
    <w:basedOn w:val="Normal"/>
    <w:rsid w:val="00A46DEC"/>
    <w:pPr>
      <w:spacing w:before="240" w:after="240"/>
      <w:jc w:val="center"/>
    </w:pPr>
    <w:rPr>
      <w:rFonts w:ascii="Arial" w:hAnsi="Arial" w:cs="Arial"/>
      <w:b/>
      <w:bCs/>
      <w:lang w:val="en-US"/>
    </w:rPr>
  </w:style>
  <w:style w:type="paragraph" w:customStyle="1" w:styleId="Normal7">
    <w:name w:val="Normal7"/>
    <w:basedOn w:val="Normal"/>
    <w:rsid w:val="007C20EF"/>
    <w:pP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paragraph" w:customStyle="1" w:styleId="wyq100---naslov-grupe-clanova-kurziv">
    <w:name w:val="wyq100---naslov-grupe-clanova-kurziv"/>
    <w:basedOn w:val="Normal"/>
    <w:rsid w:val="00346F47"/>
    <w:pPr>
      <w:spacing w:before="240" w:after="240"/>
      <w:jc w:val="center"/>
    </w:pPr>
    <w:rPr>
      <w:rFonts w:ascii="Arial" w:eastAsiaTheme="minorHAnsi" w:hAnsi="Arial" w:cs="Arial"/>
      <w:b/>
      <w:bCs/>
      <w:i/>
      <w:iCs/>
      <w:lang w:val="en-US"/>
    </w:rPr>
  </w:style>
  <w:style w:type="paragraph" w:customStyle="1" w:styleId="Normal8">
    <w:name w:val="Normal8"/>
    <w:basedOn w:val="Normal"/>
    <w:rsid w:val="007946C1"/>
    <w:pP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paragraph" w:customStyle="1" w:styleId="wyq070---podpododeljak-kurziv">
    <w:name w:val="wyq070---podpododeljak-kurziv"/>
    <w:basedOn w:val="Normal"/>
    <w:rsid w:val="00753F27"/>
    <w:pPr>
      <w:jc w:val="center"/>
    </w:pPr>
    <w:rPr>
      <w:rFonts w:ascii="Arial" w:hAnsi="Arial" w:cs="Arial"/>
      <w:i/>
      <w:iCs/>
      <w:sz w:val="30"/>
      <w:szCs w:val="30"/>
      <w:lang w:val="en-US"/>
    </w:rPr>
  </w:style>
  <w:style w:type="paragraph" w:customStyle="1" w:styleId="Normal9">
    <w:name w:val="Normal9"/>
    <w:basedOn w:val="Normal"/>
    <w:rsid w:val="00CE2C01"/>
    <w:pP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paragraph" w:customStyle="1" w:styleId="CharCharChar2Char3">
    <w:name w:val="Char Char Char2 Char"/>
    <w:basedOn w:val="Normal"/>
    <w:rsid w:val="00CA61C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Char2Char4">
    <w:name w:val="Char Char Char2 Char"/>
    <w:basedOn w:val="Normal"/>
    <w:rsid w:val="00EA109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Normal10">
    <w:name w:val="Normal10"/>
    <w:basedOn w:val="Normal"/>
    <w:rsid w:val="00F02FA1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59A53-B183-41FF-B5C1-D2332B52E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2052</Words>
  <Characters>11698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Petrović</dc:creator>
  <cp:keywords/>
  <dc:description/>
  <cp:lastModifiedBy>Elvira Tot</cp:lastModifiedBy>
  <cp:revision>8</cp:revision>
  <cp:lastPrinted>2021-05-13T10:49:00Z</cp:lastPrinted>
  <dcterms:created xsi:type="dcterms:W3CDTF">2021-06-22T08:41:00Z</dcterms:created>
  <dcterms:modified xsi:type="dcterms:W3CDTF">2021-06-22T09:07:00Z</dcterms:modified>
</cp:coreProperties>
</file>