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88A5D" w14:textId="20FD14C6" w:rsidR="001907F6" w:rsidRPr="001654A7" w:rsidRDefault="001907F6" w:rsidP="00FF74D4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bookmarkStart w:id="0" w:name="_Hlk184812713"/>
      <w:r w:rsidRPr="001654A7">
        <w:rPr>
          <w:rFonts w:ascii="Book Antiqua" w:eastAsia="Times New Roman" w:hAnsi="Book Antiqua" w:cs="Arial"/>
          <w:lang w:val="sr-Cyrl-RS"/>
        </w:rPr>
        <w:t xml:space="preserve">На основу </w:t>
      </w:r>
      <w:proofErr w:type="spellStart"/>
      <w:r w:rsidRPr="001654A7">
        <w:rPr>
          <w:rFonts w:ascii="Book Antiqua" w:eastAsia="Times New Roman" w:hAnsi="Book Antiqua" w:cs="Arial"/>
          <w:lang w:val="sr-Cyrl-RS"/>
        </w:rPr>
        <w:t>чл</w:t>
      </w:r>
      <w:proofErr w:type="spellEnd"/>
      <w:r w:rsidR="00F51C28" w:rsidRPr="00FB6953">
        <w:rPr>
          <w:rFonts w:ascii="Book Antiqua" w:eastAsia="Times New Roman" w:hAnsi="Book Antiqua" w:cs="Arial"/>
        </w:rPr>
        <w:t>.</w:t>
      </w:r>
      <w:r w:rsidRPr="00FB6953">
        <w:rPr>
          <w:rFonts w:ascii="Book Antiqua" w:eastAsia="Times New Roman" w:hAnsi="Book Antiqua" w:cs="Arial"/>
          <w:lang w:val="sr-Cyrl-RS"/>
        </w:rPr>
        <w:t xml:space="preserve"> 7.</w:t>
      </w:r>
      <w:r w:rsidRPr="001654A7">
        <w:rPr>
          <w:rFonts w:ascii="Book Antiqua" w:eastAsia="Times New Roman" w:hAnsi="Book Antiqua" w:cs="Arial"/>
          <w:lang w:val="sr-Cyrl-RS"/>
        </w:rPr>
        <w:t xml:space="preserve">  и </w:t>
      </w:r>
      <w:r w:rsidR="00E619E4">
        <w:rPr>
          <w:rFonts w:ascii="Book Antiqua" w:eastAsia="Times New Roman" w:hAnsi="Book Antiqua" w:cs="Arial"/>
          <w:lang w:val="sr-Latn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8. </w:t>
      </w:r>
      <w:r w:rsidR="00E44B0F" w:rsidRPr="001654A7">
        <w:rPr>
          <w:rFonts w:ascii="Book Antiqua" w:eastAsia="Times New Roman" w:hAnsi="Book Antiqua" w:cs="Arial"/>
          <w:lang w:val="sr-Cyrl-RS"/>
        </w:rPr>
        <w:t>ст.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943879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10.</w:t>
      </w:r>
      <w:r w:rsidR="00FB6953">
        <w:rPr>
          <w:rFonts w:ascii="Book Antiqua" w:eastAsia="Times New Roman" w:hAnsi="Book Antiqua" w:cs="Arial"/>
          <w:lang w:val="sr-Latn-RS"/>
        </w:rPr>
        <w:t xml:space="preserve"> </w:t>
      </w:r>
      <w:r w:rsidR="00FB6953">
        <w:rPr>
          <w:rFonts w:ascii="Book Antiqua" w:eastAsia="Times New Roman" w:hAnsi="Book Antiqua" w:cs="Arial"/>
          <w:lang w:val="sr-Cyrl-RS"/>
        </w:rPr>
        <w:t>и</w:t>
      </w:r>
      <w:r w:rsidR="00943879">
        <w:rPr>
          <w:rFonts w:ascii="Book Antiqua" w:eastAsia="Times New Roman" w:hAnsi="Book Antiqua" w:cs="Arial"/>
          <w:lang w:val="sr-Cyrl-RS"/>
        </w:rPr>
        <w:t xml:space="preserve"> 11.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bCs/>
          <w:iCs/>
          <w:lang w:val="sr-Cyrl-RS"/>
        </w:rPr>
        <w:t>Закона о Заштитнику грађана ("Сл. гла</w:t>
      </w:r>
      <w:bookmarkStart w:id="1" w:name="_GoBack"/>
      <w:bookmarkEnd w:id="1"/>
      <w:r w:rsidRPr="001654A7">
        <w:rPr>
          <w:rFonts w:ascii="Book Antiqua" w:eastAsia="Times New Roman" w:hAnsi="Book Antiqua" w:cs="Arial"/>
          <w:bCs/>
          <w:iCs/>
          <w:lang w:val="sr-Cyrl-RS"/>
        </w:rPr>
        <w:t>сник РС", бр. 105/2021)</w:t>
      </w:r>
      <w:r w:rsidRPr="001654A7">
        <w:rPr>
          <w:rFonts w:ascii="Book Antiqua" w:eastAsia="Times New Roman" w:hAnsi="Book Antiqua" w:cs="Arial"/>
          <w:lang w:val="sr-Cyrl-RS"/>
        </w:rPr>
        <w:t xml:space="preserve">, </w:t>
      </w:r>
      <w:r w:rsidR="00E44B0F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="00E5308D">
        <w:rPr>
          <w:rFonts w:ascii="Book Antiqua" w:eastAsia="Times New Roman" w:hAnsi="Book Antiqua" w:cs="Arial"/>
          <w:lang w:val="sr-Cyrl-RS"/>
        </w:rPr>
        <w:t>,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E5308D">
        <w:rPr>
          <w:rFonts w:ascii="Book Antiqua" w:eastAsia="Times New Roman" w:hAnsi="Book Antiqua" w:cs="Arial"/>
          <w:lang w:val="sr-Cyrl-RS"/>
        </w:rPr>
        <w:t xml:space="preserve">мр Зоран Пашалић, </w:t>
      </w:r>
      <w:r w:rsidRPr="001654A7">
        <w:rPr>
          <w:rFonts w:ascii="Book Antiqua" w:eastAsia="Times New Roman" w:hAnsi="Book Antiqua" w:cs="Arial"/>
          <w:lang w:val="sr-Cyrl-RS"/>
        </w:rPr>
        <w:t>доноси</w:t>
      </w:r>
    </w:p>
    <w:p w14:paraId="19D0FA17" w14:textId="77777777" w:rsidR="001907F6" w:rsidRPr="001654A7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О Д Л У К У</w:t>
      </w:r>
    </w:p>
    <w:p w14:paraId="0116F1D7" w14:textId="77777777" w:rsidR="001907F6" w:rsidRPr="001654A7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О РАСПИСИВАЊУ ЈАВНОГ </w:t>
      </w:r>
      <w:r w:rsidR="00E44B0F" w:rsidRPr="001654A7">
        <w:rPr>
          <w:rFonts w:ascii="Book Antiqua" w:eastAsia="Times New Roman" w:hAnsi="Book Antiqua" w:cs="Arial"/>
          <w:lang w:val="sr-Cyrl-RS"/>
        </w:rPr>
        <w:t>КОНКУРСА</w:t>
      </w:r>
    </w:p>
    <w:p w14:paraId="68488265" w14:textId="39A6FD70" w:rsidR="001907F6" w:rsidRPr="0085098E" w:rsidRDefault="001907F6" w:rsidP="001907F6">
      <w:pPr>
        <w:spacing w:before="100" w:beforeAutospacing="1" w:after="100" w:afterAutospacing="1" w:line="240" w:lineRule="auto"/>
        <w:jc w:val="center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ЗА ПРИЈАВЉИВАЊЕ ЗА КАНДИДАТА ЗА 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656A51">
        <w:rPr>
          <w:rFonts w:ascii="Book Antiqua" w:eastAsia="Times New Roman" w:hAnsi="Book Antiqua" w:cs="Arial"/>
          <w:lang w:val="sr-Cyrl-RS"/>
        </w:rPr>
        <w:t xml:space="preserve"> </w:t>
      </w:r>
      <w:r w:rsidR="00B43520">
        <w:rPr>
          <w:rFonts w:ascii="Book Antiqua" w:eastAsia="Times New Roman" w:hAnsi="Book Antiqua" w:cs="Arial"/>
          <w:lang w:val="sr-Cyrl-RS"/>
        </w:rPr>
        <w:t>КОЈИ ПОМА</w:t>
      </w:r>
      <w:r w:rsidR="004929C9">
        <w:rPr>
          <w:rFonts w:ascii="Book Antiqua" w:eastAsia="Times New Roman" w:hAnsi="Book Antiqua" w:cs="Arial"/>
          <w:lang w:val="sr-Cyrl-RS"/>
        </w:rPr>
        <w:t>Ж</w:t>
      </w:r>
      <w:r w:rsidR="00B43520">
        <w:rPr>
          <w:rFonts w:ascii="Book Antiqua" w:eastAsia="Times New Roman" w:hAnsi="Book Antiqua" w:cs="Arial"/>
          <w:lang w:val="sr-Cyrl-RS"/>
        </w:rPr>
        <w:t>Е ЗАШТИТНИКУ ГРАЂАНА У</w:t>
      </w:r>
      <w:r w:rsidR="00656A51">
        <w:rPr>
          <w:rFonts w:ascii="Book Antiqua" w:eastAsia="Times New Roman" w:hAnsi="Book Antiqua" w:cs="Arial"/>
          <w:lang w:val="sr-Cyrl-RS"/>
        </w:rPr>
        <w:t xml:space="preserve"> ОБАВЉАЊ</w:t>
      </w:r>
      <w:r w:rsidR="00B43520">
        <w:rPr>
          <w:rFonts w:ascii="Book Antiqua" w:eastAsia="Times New Roman" w:hAnsi="Book Antiqua" w:cs="Arial"/>
          <w:lang w:val="sr-Cyrl-RS"/>
        </w:rPr>
        <w:t>У</w:t>
      </w:r>
      <w:r w:rsidR="00656A51">
        <w:rPr>
          <w:rFonts w:ascii="Book Antiqua" w:eastAsia="Times New Roman" w:hAnsi="Book Antiqua" w:cs="Arial"/>
          <w:lang w:val="sr-Cyrl-RS"/>
        </w:rPr>
        <w:t xml:space="preserve"> ПОСЛОВА У ОБЛАСТИ</w:t>
      </w:r>
      <w:r w:rsidR="00282585">
        <w:rPr>
          <w:rFonts w:ascii="Book Antiqua" w:eastAsia="Times New Roman" w:hAnsi="Book Antiqua" w:cs="Arial"/>
          <w:lang w:val="sr-Cyrl-RS"/>
        </w:rPr>
        <w:t xml:space="preserve"> </w:t>
      </w:r>
      <w:r w:rsidR="00656A51">
        <w:rPr>
          <w:rFonts w:ascii="Book Antiqua" w:eastAsia="Times New Roman" w:hAnsi="Book Antiqua" w:cs="Arial"/>
          <w:lang w:val="sr-Cyrl-RS"/>
        </w:rPr>
        <w:t xml:space="preserve">ПРАВА </w:t>
      </w:r>
      <w:r w:rsidR="0085098E">
        <w:rPr>
          <w:rFonts w:ascii="Book Antiqua" w:eastAsia="Times New Roman" w:hAnsi="Book Antiqua" w:cs="Arial"/>
          <w:lang w:val="sr-Cyrl-RS"/>
        </w:rPr>
        <w:t>ДЕТЕТА И РАВНОПРАВНОСТ</w:t>
      </w:r>
      <w:r w:rsidR="004649F3">
        <w:rPr>
          <w:rFonts w:ascii="Book Antiqua" w:eastAsia="Times New Roman" w:hAnsi="Book Antiqua" w:cs="Arial"/>
          <w:lang w:val="sr-Cyrl-RS"/>
        </w:rPr>
        <w:t>И ПОЛОВА</w:t>
      </w:r>
    </w:p>
    <w:p w14:paraId="40BF4CDC" w14:textId="3BFEBCF7" w:rsidR="001907F6" w:rsidRPr="001654A7" w:rsidRDefault="001907F6" w:rsidP="004649F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1. Овом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 одлуком расписује се </w:t>
      </w:r>
      <w:r w:rsidR="002F6483">
        <w:rPr>
          <w:rFonts w:ascii="Book Antiqua" w:eastAsia="Times New Roman" w:hAnsi="Book Antiqua" w:cs="Arial"/>
          <w:lang w:val="sr-Cyrl-RS"/>
        </w:rPr>
        <w:t>Ј</w:t>
      </w:r>
      <w:r w:rsidRPr="001654A7">
        <w:rPr>
          <w:rFonts w:ascii="Book Antiqua" w:eastAsia="Times New Roman" w:hAnsi="Book Antiqua" w:cs="Arial"/>
          <w:lang w:val="sr-Cyrl-RS"/>
        </w:rPr>
        <w:t xml:space="preserve">авни </w:t>
      </w:r>
      <w:r w:rsidR="00E44B0F" w:rsidRPr="001654A7">
        <w:rPr>
          <w:rFonts w:ascii="Book Antiqua" w:eastAsia="Times New Roman" w:hAnsi="Book Antiqua" w:cs="Arial"/>
          <w:lang w:val="sr-Cyrl-RS"/>
        </w:rPr>
        <w:t>конкурс</w:t>
      </w:r>
      <w:r w:rsidRPr="001654A7">
        <w:rPr>
          <w:rFonts w:ascii="Book Antiqua" w:eastAsia="Times New Roman" w:hAnsi="Book Antiqua" w:cs="Arial"/>
          <w:lang w:val="sr-Cyrl-RS"/>
        </w:rPr>
        <w:t xml:space="preserve"> за пријављивање за кандидат</w:t>
      </w:r>
      <w:r w:rsidR="00F56DA9">
        <w:rPr>
          <w:rFonts w:ascii="Book Antiqua" w:eastAsia="Times New Roman" w:hAnsi="Book Antiqua" w:cs="Arial"/>
          <w:lang w:val="sr-Latn-RS"/>
        </w:rPr>
        <w:t>a</w:t>
      </w:r>
      <w:r w:rsidRPr="001654A7">
        <w:rPr>
          <w:rFonts w:ascii="Book Antiqua" w:eastAsia="Times New Roman" w:hAnsi="Book Antiqua" w:cs="Arial"/>
          <w:lang w:val="sr-Cyrl-RS"/>
        </w:rPr>
        <w:t xml:space="preserve"> за </w:t>
      </w:r>
      <w:r w:rsidR="00E44B0F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13616E" w:rsidRPr="0013616E">
        <w:rPr>
          <w:rFonts w:ascii="Book Antiqua" w:eastAsia="Times New Roman" w:hAnsi="Book Antiqua" w:cs="Arial"/>
          <w:lang w:val="sr-Cyrl-RS"/>
        </w:rPr>
        <w:t xml:space="preserve"> </w:t>
      </w:r>
      <w:r w:rsidR="004929C9">
        <w:rPr>
          <w:rFonts w:ascii="Book Antiqua" w:eastAsia="Times New Roman" w:hAnsi="Book Antiqua" w:cs="Arial"/>
          <w:lang w:val="sr-Cyrl-RS"/>
        </w:rPr>
        <w:t>који помаже заштитнику грађана у обављању</w:t>
      </w:r>
      <w:r w:rsidR="004929C9" w:rsidRPr="00006072">
        <w:rPr>
          <w:rFonts w:ascii="Book Antiqua" w:eastAsia="Times New Roman" w:hAnsi="Book Antiqua" w:cs="Arial"/>
          <w:lang w:val="sr-Cyrl-RS"/>
        </w:rPr>
        <w:t xml:space="preserve"> </w:t>
      </w:r>
      <w:r w:rsidR="0013616E" w:rsidRPr="00006072">
        <w:rPr>
          <w:rFonts w:ascii="Book Antiqua" w:eastAsia="Times New Roman" w:hAnsi="Book Antiqua" w:cs="Arial"/>
          <w:lang w:val="sr-Cyrl-RS"/>
        </w:rPr>
        <w:t xml:space="preserve">послова </w:t>
      </w:r>
      <w:r w:rsidR="004649F3">
        <w:rPr>
          <w:rFonts w:ascii="Book Antiqua" w:eastAsia="Times New Roman" w:hAnsi="Book Antiqua" w:cs="Arial"/>
          <w:lang w:val="sr-Cyrl-RS"/>
        </w:rPr>
        <w:t xml:space="preserve">у области права детета и равноправности полова </w:t>
      </w:r>
      <w:r w:rsidRPr="001654A7">
        <w:rPr>
          <w:rFonts w:ascii="Book Antiqua" w:eastAsia="Times New Roman" w:hAnsi="Book Antiqua" w:cs="Arial"/>
          <w:lang w:val="sr-Cyrl-RS"/>
        </w:rPr>
        <w:t xml:space="preserve"> (у даљем тексту: </w:t>
      </w:r>
      <w:r w:rsidR="00CD3D34">
        <w:rPr>
          <w:rFonts w:ascii="Book Antiqua" w:eastAsia="Times New Roman" w:hAnsi="Book Antiqua" w:cs="Arial"/>
          <w:lang w:val="sr-Cyrl-RS"/>
        </w:rPr>
        <w:t>заменик 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>).</w:t>
      </w:r>
    </w:p>
    <w:p w14:paraId="05F47602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2. </w:t>
      </w:r>
      <w:r w:rsidR="00E44B0F" w:rsidRPr="001654A7">
        <w:rPr>
          <w:rFonts w:ascii="Book Antiqua" w:eastAsia="Times New Roman" w:hAnsi="Book Antiqua" w:cs="Arial"/>
          <w:lang w:val="sr-Cyrl-RS"/>
        </w:rPr>
        <w:t>Заменика Заштитника грађана поставља Заштитник</w:t>
      </w:r>
      <w:r w:rsidRPr="001654A7">
        <w:rPr>
          <w:rFonts w:ascii="Book Antiqua" w:eastAsia="Times New Roman" w:hAnsi="Book Antiqua" w:cs="Arial"/>
          <w:lang w:val="sr-Cyrl-RS"/>
        </w:rPr>
        <w:t xml:space="preserve"> грађана</w:t>
      </w:r>
      <w:r w:rsidR="00E44B0F" w:rsidRPr="001654A7">
        <w:rPr>
          <w:rFonts w:ascii="Book Antiqua" w:eastAsia="Times New Roman" w:hAnsi="Book Antiqua" w:cs="Arial"/>
          <w:lang w:val="sr-Cyrl-RS"/>
        </w:rPr>
        <w:t>.</w:t>
      </w:r>
    </w:p>
    <w:p w14:paraId="674D1B53" w14:textId="77777777" w:rsidR="00F56DA9" w:rsidRPr="00F56DA9" w:rsidRDefault="001907F6" w:rsidP="004929C9">
      <w:pPr>
        <w:spacing w:before="48" w:after="48"/>
        <w:jc w:val="both"/>
        <w:rPr>
          <w:rFonts w:ascii="Book Antiqua" w:eastAsia="Times New Roman" w:hAnsi="Book Antiqua" w:cs="Times New Roman"/>
          <w:lang w:val="sr-Cyrl-RS"/>
        </w:rPr>
      </w:pPr>
      <w:r w:rsidRPr="00F56DA9">
        <w:rPr>
          <w:rFonts w:ascii="Book Antiqua" w:eastAsia="Times New Roman" w:hAnsi="Book Antiqua" w:cs="Arial"/>
          <w:lang w:val="sr-Cyrl-RS"/>
        </w:rPr>
        <w:t xml:space="preserve">3. </w:t>
      </w:r>
      <w:r w:rsidR="00F56DA9" w:rsidRPr="00F56DA9">
        <w:rPr>
          <w:rFonts w:ascii="Book Antiqua" w:eastAsia="Times New Roman" w:hAnsi="Book Antiqua" w:cs="Times New Roman"/>
          <w:lang w:val="sr-Cyrl-RS"/>
        </w:rPr>
        <w:t>Функција заменика Заштитника грађана траје до ступања на дужност новог заменика Заштитника грађана.</w:t>
      </w:r>
    </w:p>
    <w:p w14:paraId="0D8631F5" w14:textId="3DAE6B09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4. За 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 може бити изабран држављанин Републике Србије који испуњава услове из члана 7. Закона о Заштитнику грађана, и то:</w:t>
      </w:r>
    </w:p>
    <w:p w14:paraId="70372EB6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1) да има стечено високо образовање на основним академским студијама у обиму од најмање 240 ЕСПБ бодова или високо образовање стечено на основним студијама у трајању од најмање четири године;</w:t>
      </w:r>
    </w:p>
    <w:p w14:paraId="1007EA7D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2) да има најмање десет година искуства на пословима који су од значаја за обављање послова из надлежности Заштитника грађана;</w:t>
      </w:r>
    </w:p>
    <w:p w14:paraId="1ABB8651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3) да поседује високе моралне и стручне квалитете;</w:t>
      </w:r>
    </w:p>
    <w:p w14:paraId="271CA127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4) да има запажено искуство у заштити права грађана.</w:t>
      </w:r>
    </w:p>
    <w:p w14:paraId="105F12D6" w14:textId="238B831C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5. Са функцијом 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 неспојиво је обављање друге јавне функције, као и обављање делатности или посла који су неспојиви са функцијом</w:t>
      </w:r>
      <w:r w:rsidR="002026AB">
        <w:rPr>
          <w:rFonts w:ascii="Book Antiqua" w:eastAsia="Times New Roman" w:hAnsi="Book Antiqua" w:cs="Arial"/>
          <w:lang w:val="sr-Cyrl-RS"/>
        </w:rPr>
        <w:t xml:space="preserve"> заменика</w:t>
      </w:r>
      <w:r w:rsidRPr="001654A7">
        <w:rPr>
          <w:rFonts w:ascii="Book Antiqua" w:eastAsia="Times New Roman" w:hAnsi="Book Antiqua" w:cs="Arial"/>
          <w:lang w:val="sr-Cyrl-RS"/>
        </w:rPr>
        <w:t xml:space="preserve"> Заштитника грађана.</w:t>
      </w:r>
    </w:p>
    <w:p w14:paraId="2A626207" w14:textId="1798D34F" w:rsidR="001907F6" w:rsidRPr="001654A7" w:rsidRDefault="006D2C98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Cyrl-RS"/>
        </w:rPr>
        <w:lastRenderedPageBreak/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</w:t>
      </w:r>
      <w:r>
        <w:rPr>
          <w:rFonts w:ascii="Book Antiqua" w:eastAsia="Times New Roman" w:hAnsi="Book Antiqua" w:cs="Arial"/>
          <w:lang w:val="sr-Cyrl-RS"/>
        </w:rPr>
        <w:t>а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 грађана не може учествовати у политичким, професионалним или другим активностима које нису у складу са независношћу и непристрасношћу функције Заштитника грађана.</w:t>
      </w:r>
    </w:p>
    <w:p w14:paraId="1B57688F" w14:textId="3570D311" w:rsidR="001907F6" w:rsidRPr="001654A7" w:rsidRDefault="006D2C98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Cyrl-RS"/>
        </w:rPr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</w:t>
      </w:r>
      <w:r>
        <w:rPr>
          <w:rFonts w:ascii="Book Antiqua" w:eastAsia="Times New Roman" w:hAnsi="Book Antiqua" w:cs="Arial"/>
          <w:lang w:val="sr-Cyrl-RS"/>
        </w:rPr>
        <w:t>а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 грађана не може бити члан политичких странака.</w:t>
      </w:r>
    </w:p>
    <w:p w14:paraId="0352EA67" w14:textId="77777777" w:rsidR="001907F6" w:rsidRPr="001654A7" w:rsidRDefault="00C603D0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Заменик </w:t>
      </w:r>
      <w:r w:rsidR="001907F6" w:rsidRPr="001654A7">
        <w:rPr>
          <w:rFonts w:ascii="Book Antiqua" w:eastAsia="Times New Roman" w:hAnsi="Book Antiqua" w:cs="Arial"/>
          <w:lang w:val="sr-Cyrl-RS"/>
        </w:rPr>
        <w:t>Заштитник грађана има положај јавног функционера у смислу закона којим се уређује спречавање сукоба интереса у вршењу јавних функција и на њега се у целини примењују одредбе тог закона.</w:t>
      </w:r>
    </w:p>
    <w:p w14:paraId="1EF72A97" w14:textId="4739DE38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Да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ном </w:t>
      </w:r>
      <w:r w:rsidR="001E506F">
        <w:rPr>
          <w:rFonts w:ascii="Book Antiqua" w:eastAsia="Times New Roman" w:hAnsi="Book Antiqua" w:cs="Arial"/>
          <w:lang w:val="sr-Cyrl-RS"/>
        </w:rPr>
        <w:t>постављења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 заменику</w:t>
      </w:r>
      <w:r w:rsidRPr="001654A7">
        <w:rPr>
          <w:rFonts w:ascii="Book Antiqua" w:eastAsia="Times New Roman" w:hAnsi="Book Antiqua" w:cs="Arial"/>
          <w:lang w:val="sr-Cyrl-RS"/>
        </w:rPr>
        <w:t xml:space="preserve"> Заштитник</w:t>
      </w:r>
      <w:r w:rsidR="00C603D0" w:rsidRPr="001654A7">
        <w:rPr>
          <w:rFonts w:ascii="Book Antiqua" w:eastAsia="Times New Roman" w:hAnsi="Book Antiqua" w:cs="Arial"/>
          <w:lang w:val="sr-Cyrl-RS"/>
        </w:rPr>
        <w:t xml:space="preserve">а </w:t>
      </w:r>
      <w:r w:rsidRPr="001654A7">
        <w:rPr>
          <w:rFonts w:ascii="Book Antiqua" w:eastAsia="Times New Roman" w:hAnsi="Book Antiqua" w:cs="Arial"/>
          <w:lang w:val="sr-Cyrl-RS"/>
        </w:rPr>
        <w:t>грађана престају све јавне, професионалне и друге функције, односно делатности или послови које је до тада обављао, ако су супротни одредбама Закона о Заштитнику грађана, као и чланство у политичкој странци.</w:t>
      </w:r>
    </w:p>
    <w:p w14:paraId="0B29AD0A" w14:textId="5883222B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6. Пријава по Јавном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конкурсу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 подноси се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Заштитнику</w:t>
      </w:r>
      <w:proofErr w:type="spellEnd"/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грађана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, на </w:t>
      </w:r>
      <w:hyperlink r:id="rId8" w:tgtFrame="_blank" w:history="1">
        <w:r w:rsidRPr="00F56DA9">
          <w:rPr>
            <w:rFonts w:ascii="Book Antiqua" w:eastAsia="Times New Roman" w:hAnsi="Book Antiqua" w:cs="Arial"/>
            <w:lang w:val="sr-Cyrl-RS"/>
          </w:rPr>
          <w:t>обрасцу</w:t>
        </w:r>
      </w:hyperlink>
      <w:r w:rsidRPr="00F56DA9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који је саставни део ове одлуке, а који се може преузети на веб-презентацији </w:t>
      </w:r>
      <w:r w:rsidR="00126C0D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www.</w:t>
      </w:r>
      <w:proofErr w:type="spellStart"/>
      <w:r w:rsidR="00C44981">
        <w:rPr>
          <w:rFonts w:ascii="Book Antiqua" w:eastAsia="Times New Roman" w:hAnsi="Book Antiqua" w:cs="Arial"/>
          <w:lang w:val="sr-Latn-RS"/>
        </w:rPr>
        <w:t>ombudsman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>.</w:t>
      </w:r>
      <w:proofErr w:type="spellStart"/>
      <w:r w:rsidR="00C44981">
        <w:rPr>
          <w:rFonts w:ascii="Book Antiqua" w:eastAsia="Times New Roman" w:hAnsi="Book Antiqua" w:cs="Arial"/>
          <w:lang w:val="sr-Latn-RS"/>
        </w:rPr>
        <w:t>rs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>.</w:t>
      </w:r>
    </w:p>
    <w:p w14:paraId="58E01C5E" w14:textId="4B63C714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Потписана пријава, са документацијом која се прилаже уз пријаву, подноси се непосредно или поштом препоручено, на адресу: </w:t>
      </w:r>
      <w:proofErr w:type="spellStart"/>
      <w:r w:rsidR="002E1962" w:rsidRPr="001654A7">
        <w:rPr>
          <w:rFonts w:ascii="Book Antiqua" w:eastAsia="Times New Roman" w:hAnsi="Book Antiqua" w:cs="Arial"/>
          <w:lang w:val="sr-Latn-RS"/>
        </w:rPr>
        <w:t>Заштитник</w:t>
      </w:r>
      <w:proofErr w:type="spellEnd"/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proofErr w:type="spellStart"/>
      <w:r w:rsidR="002E1962" w:rsidRPr="001654A7">
        <w:rPr>
          <w:rFonts w:ascii="Book Antiqua" w:eastAsia="Times New Roman" w:hAnsi="Book Antiqua" w:cs="Arial"/>
          <w:lang w:val="sr-Latn-RS"/>
        </w:rPr>
        <w:t>грађана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, Београд, </w:t>
      </w:r>
      <w:proofErr w:type="spellStart"/>
      <w:r w:rsidR="002E1962" w:rsidRPr="001654A7">
        <w:rPr>
          <w:rFonts w:ascii="Book Antiqua" w:eastAsia="Times New Roman" w:hAnsi="Book Antiqua" w:cs="Arial"/>
          <w:lang w:val="sr-Latn-RS"/>
        </w:rPr>
        <w:t>Делиградска</w:t>
      </w:r>
      <w:proofErr w:type="spellEnd"/>
      <w:r w:rsidR="001D4711" w:rsidRPr="001654A7">
        <w:rPr>
          <w:rFonts w:ascii="Book Antiqua" w:eastAsia="Times New Roman" w:hAnsi="Book Antiqua" w:cs="Arial"/>
          <w:lang w:val="sr-Latn-RS"/>
        </w:rPr>
        <w:t xml:space="preserve"> 16</w:t>
      </w:r>
      <w:r w:rsidRPr="001654A7">
        <w:rPr>
          <w:rFonts w:ascii="Book Antiqua" w:eastAsia="Times New Roman" w:hAnsi="Book Antiqua" w:cs="Arial"/>
          <w:lang w:val="sr-Cyrl-RS"/>
        </w:rPr>
        <w:t xml:space="preserve">, са назнаком "За Јавни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конкурс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 за пријављивање за кандидата за </w:t>
      </w:r>
      <w:proofErr w:type="spellStart"/>
      <w:r w:rsidR="001654A7" w:rsidRPr="001654A7">
        <w:rPr>
          <w:rFonts w:ascii="Book Antiqua" w:eastAsia="Times New Roman" w:hAnsi="Book Antiqua" w:cs="Arial"/>
          <w:lang w:val="sr-Latn-RS"/>
        </w:rPr>
        <w:t>заменика</w:t>
      </w:r>
      <w:proofErr w:type="spellEnd"/>
      <w:r w:rsidR="001D4711" w:rsidRPr="001654A7">
        <w:rPr>
          <w:rFonts w:ascii="Book Antiqua" w:eastAsia="Times New Roman" w:hAnsi="Book Antiqua" w:cs="Arial"/>
          <w:lang w:val="sr-Latn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="00CD3D34" w:rsidRPr="00CD3D34">
        <w:rPr>
          <w:rFonts w:ascii="Book Antiqua" w:eastAsia="Times New Roman" w:hAnsi="Book Antiqua" w:cs="Arial"/>
          <w:lang w:val="sr-Cyrl-RS"/>
        </w:rPr>
        <w:t xml:space="preserve"> </w:t>
      </w:r>
      <w:r w:rsidR="00CD3D34">
        <w:rPr>
          <w:rFonts w:ascii="Book Antiqua" w:eastAsia="Times New Roman" w:hAnsi="Book Antiqua" w:cs="Arial"/>
          <w:lang w:val="sr-Cyrl-RS"/>
        </w:rPr>
        <w:t>који помаже заштитнику грађана у обављању</w:t>
      </w:r>
      <w:r w:rsidR="00CD3D34" w:rsidRPr="00006072">
        <w:rPr>
          <w:rFonts w:ascii="Book Antiqua" w:eastAsia="Times New Roman" w:hAnsi="Book Antiqua" w:cs="Arial"/>
          <w:lang w:val="sr-Cyrl-RS"/>
        </w:rPr>
        <w:t xml:space="preserve"> послова </w:t>
      </w:r>
      <w:r w:rsidR="004649F3">
        <w:rPr>
          <w:rFonts w:ascii="Book Antiqua" w:eastAsia="Times New Roman" w:hAnsi="Book Antiqua" w:cs="Arial"/>
          <w:lang w:val="sr-Cyrl-RS"/>
        </w:rPr>
        <w:t xml:space="preserve">у области права детета и равноправности полова </w:t>
      </w:r>
      <w:r w:rsidR="004649F3" w:rsidRPr="001654A7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".</w:t>
      </w:r>
    </w:p>
    <w:p w14:paraId="28AD23C8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7. Уз пријаву, подносилац пријаве прилаже следећу документацију:</w:t>
      </w:r>
    </w:p>
    <w:p w14:paraId="15427D23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1) биографију;</w:t>
      </w:r>
    </w:p>
    <w:p w14:paraId="32C75426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2) уверење о држављанству, не старије од шест месеци (оригинал или оверена фотокопија);</w:t>
      </w:r>
    </w:p>
    <w:p w14:paraId="23F404A2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3) извод из матичне књиге рођених, не старији од шест месеци (оригинал или оверена фотокопија);</w:t>
      </w:r>
    </w:p>
    <w:p w14:paraId="6362719F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4) диплому или уверење о стеченом високом образовању (оверена фотокопија);</w:t>
      </w:r>
    </w:p>
    <w:p w14:paraId="52ADD87F" w14:textId="1FA10218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5) исправ</w:t>
      </w:r>
      <w:r w:rsidR="00F56DA9">
        <w:rPr>
          <w:rFonts w:ascii="Book Antiqua" w:eastAsia="Times New Roman" w:hAnsi="Book Antiqua" w:cs="Arial"/>
          <w:lang w:val="sr-Latn-RS"/>
        </w:rPr>
        <w:t>e</w:t>
      </w:r>
      <w:r w:rsidRPr="001654A7">
        <w:rPr>
          <w:rFonts w:ascii="Book Antiqua" w:eastAsia="Times New Roman" w:hAnsi="Book Antiqua" w:cs="Arial"/>
          <w:lang w:val="sr-Cyrl-RS"/>
        </w:rPr>
        <w:t xml:space="preserve"> којима доказује искуство на пословима који су од значаја за обављање послова из надлежности Заштитника грађана, као и искуство у заштити права грађана</w:t>
      </w:r>
      <w:r w:rsidR="00FB6953">
        <w:rPr>
          <w:rFonts w:ascii="Book Antiqua" w:eastAsia="Times New Roman" w:hAnsi="Book Antiqua" w:cs="Arial"/>
          <w:lang w:val="sr-Cyrl-RS"/>
        </w:rPr>
        <w:t xml:space="preserve"> </w:t>
      </w:r>
      <w:r w:rsidR="004649F3">
        <w:rPr>
          <w:rFonts w:ascii="Book Antiqua" w:eastAsia="Times New Roman" w:hAnsi="Book Antiqua" w:cs="Arial"/>
          <w:lang w:val="sr-Cyrl-RS"/>
        </w:rPr>
        <w:t xml:space="preserve">у области права детета и равноправности полова </w:t>
      </w:r>
      <w:r w:rsidR="004649F3" w:rsidRPr="001654A7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>(решења, потврде и други акти из којих се види на којим пословима и са којом стручном спремом је стечено искуство);</w:t>
      </w:r>
    </w:p>
    <w:p w14:paraId="72576403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 xml:space="preserve">6) исправу о очитаној личној карти са </w:t>
      </w:r>
      <w:proofErr w:type="spellStart"/>
      <w:r w:rsidRPr="001654A7">
        <w:rPr>
          <w:rFonts w:ascii="Book Antiqua" w:eastAsia="Times New Roman" w:hAnsi="Book Antiqua" w:cs="Arial"/>
          <w:lang w:val="sr-Cyrl-RS"/>
        </w:rPr>
        <w:t>микроконтролером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 xml:space="preserve"> (чипом), односно фотокопију личне карте без </w:t>
      </w:r>
      <w:proofErr w:type="spellStart"/>
      <w:r w:rsidRPr="001654A7">
        <w:rPr>
          <w:rFonts w:ascii="Book Antiqua" w:eastAsia="Times New Roman" w:hAnsi="Book Antiqua" w:cs="Arial"/>
          <w:lang w:val="sr-Cyrl-RS"/>
        </w:rPr>
        <w:t>микроконтролера</w:t>
      </w:r>
      <w:proofErr w:type="spellEnd"/>
      <w:r w:rsidRPr="001654A7">
        <w:rPr>
          <w:rFonts w:ascii="Book Antiqua" w:eastAsia="Times New Roman" w:hAnsi="Book Antiqua" w:cs="Arial"/>
          <w:lang w:val="sr-Cyrl-RS"/>
        </w:rPr>
        <w:t>;</w:t>
      </w:r>
    </w:p>
    <w:p w14:paraId="1DA4CC2A" w14:textId="77777777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Фотокопије докумената који се прилажу уз пријаву оверавају се код јавног бележника, осим на подручјима градова и општина за која нису именовани јавни бележници, у којима фотокопију може оверити основни суд, судска јединица, пријемна канцеларија основног суда или општинска управа).</w:t>
      </w:r>
    </w:p>
    <w:p w14:paraId="24E23117" w14:textId="40E0F637" w:rsidR="00C44981" w:rsidRPr="00EC3887" w:rsidRDefault="006E14C1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>
        <w:rPr>
          <w:rFonts w:ascii="Book Antiqua" w:eastAsia="Times New Roman" w:hAnsi="Book Antiqua" w:cs="Arial"/>
          <w:lang w:val="sr-Latn-RS"/>
        </w:rPr>
        <w:t>8</w:t>
      </w:r>
      <w:r w:rsidR="001907F6" w:rsidRPr="001654A7">
        <w:rPr>
          <w:rFonts w:ascii="Book Antiqua" w:eastAsia="Times New Roman" w:hAnsi="Book Antiqua" w:cs="Arial"/>
          <w:lang w:val="sr-Cyrl-RS"/>
        </w:rPr>
        <w:t xml:space="preserve">. </w:t>
      </w:r>
      <w:r w:rsidR="001907F6" w:rsidRPr="00EC3887">
        <w:rPr>
          <w:rFonts w:ascii="Book Antiqua" w:eastAsia="Times New Roman" w:hAnsi="Book Antiqua" w:cs="Arial"/>
          <w:bCs/>
          <w:lang w:val="sr-Cyrl-RS"/>
        </w:rPr>
        <w:t xml:space="preserve">Рок за пријављивање на Јавни </w:t>
      </w:r>
      <w:r w:rsidR="00A339FF" w:rsidRPr="00EC3887">
        <w:rPr>
          <w:rFonts w:ascii="Book Antiqua" w:eastAsia="Times New Roman" w:hAnsi="Book Antiqua" w:cs="Arial"/>
          <w:bCs/>
          <w:lang w:val="sr-Cyrl-RS"/>
        </w:rPr>
        <w:t>конкурс</w:t>
      </w:r>
      <w:r w:rsidR="001907F6" w:rsidRPr="00EC3887">
        <w:rPr>
          <w:rFonts w:ascii="Book Antiqua" w:eastAsia="Times New Roman" w:hAnsi="Book Antiqua" w:cs="Arial"/>
          <w:bCs/>
          <w:lang w:val="sr-Cyrl-RS"/>
        </w:rPr>
        <w:t xml:space="preserve"> је 30 дана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 од дана објављивања ове одлуке </w:t>
      </w:r>
      <w:r w:rsidR="001654A7" w:rsidRPr="00EC3887">
        <w:rPr>
          <w:rFonts w:ascii="Book Antiqua" w:eastAsia="Times New Roman" w:hAnsi="Book Antiqua" w:cs="Arial"/>
          <w:lang w:val="sr-Cyrl-RS"/>
        </w:rPr>
        <w:t xml:space="preserve">у "Службеном гласнику Републике Србије", 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на веб-презентацији </w:t>
      </w:r>
      <w:r w:rsidR="002E1962" w:rsidRPr="00EC3887">
        <w:rPr>
          <w:rFonts w:ascii="Book Antiqua" w:eastAsia="Times New Roman" w:hAnsi="Book Antiqua" w:cs="Arial"/>
          <w:lang w:val="sr-Cyrl-RS"/>
        </w:rPr>
        <w:t>Заштитника грађана</w:t>
      </w:r>
      <w:r w:rsidR="001907F6" w:rsidRPr="00EC3887">
        <w:rPr>
          <w:rFonts w:ascii="Book Antiqua" w:eastAsia="Times New Roman" w:hAnsi="Book Antiqua" w:cs="Arial"/>
          <w:lang w:val="sr-Cyrl-RS"/>
        </w:rPr>
        <w:t xml:space="preserve"> и </w:t>
      </w:r>
      <w:r w:rsidR="002026AB" w:rsidRPr="00EC3887">
        <w:rPr>
          <w:rFonts w:ascii="Book Antiqua" w:eastAsia="Times New Roman" w:hAnsi="Book Antiqua" w:cs="Arial"/>
          <w:lang w:val="sr-Cyrl-RS"/>
        </w:rPr>
        <w:t>у дневном листу „Политика“.</w:t>
      </w:r>
    </w:p>
    <w:p w14:paraId="4349153F" w14:textId="6E76ACCC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lastRenderedPageBreak/>
        <w:t xml:space="preserve">9. </w:t>
      </w:r>
      <w:r w:rsidR="002E1962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утврђује и на веб-презентацији </w:t>
      </w:r>
      <w:r w:rsidR="002E1962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објављује списак пријављених лица која испуњавају услове за </w:t>
      </w:r>
      <w:r w:rsidR="00CD3D34">
        <w:rPr>
          <w:rFonts w:ascii="Book Antiqua" w:eastAsia="Times New Roman" w:hAnsi="Book Antiqua" w:cs="Arial"/>
          <w:lang w:val="sr-Cyrl-RS"/>
        </w:rPr>
        <w:t>постављење</w:t>
      </w:r>
      <w:r w:rsidRPr="001654A7">
        <w:rPr>
          <w:rFonts w:ascii="Book Antiqua" w:eastAsia="Times New Roman" w:hAnsi="Book Antiqua" w:cs="Arial"/>
          <w:lang w:val="sr-Cyrl-RS"/>
        </w:rPr>
        <w:t xml:space="preserve"> на функцију </w:t>
      </w:r>
      <w:r w:rsidR="006E14C1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 xml:space="preserve">Заштитника грађана. </w:t>
      </w:r>
      <w:r w:rsidR="001654A7" w:rsidRPr="001654A7">
        <w:rPr>
          <w:rFonts w:ascii="Book Antiqua" w:eastAsia="Times New Roman" w:hAnsi="Book Antiqua" w:cs="Arial"/>
          <w:lang w:val="sr-Cyrl-RS"/>
        </w:rPr>
        <w:t>Заштитник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1654A7" w:rsidRPr="001654A7">
        <w:rPr>
          <w:rFonts w:ascii="Book Antiqua" w:eastAsia="Times New Roman" w:hAnsi="Book Antiqua" w:cs="Arial"/>
          <w:lang w:val="sr-Cyrl-RS"/>
        </w:rPr>
        <w:t xml:space="preserve">лицима са списка </w:t>
      </w:r>
      <w:r w:rsidRPr="001654A7">
        <w:rPr>
          <w:rFonts w:ascii="Book Antiqua" w:eastAsia="Times New Roman" w:hAnsi="Book Antiqua" w:cs="Arial"/>
          <w:lang w:val="sr-Cyrl-RS"/>
        </w:rPr>
        <w:t xml:space="preserve">доставља позив </w:t>
      </w:r>
      <w:r w:rsidR="001654A7" w:rsidRPr="001654A7">
        <w:rPr>
          <w:rFonts w:ascii="Book Antiqua" w:eastAsia="Times New Roman" w:hAnsi="Book Antiqua" w:cs="Arial"/>
          <w:lang w:val="sr-Cyrl-RS"/>
        </w:rPr>
        <w:t>за</w:t>
      </w:r>
      <w:r w:rsidR="00E824B6">
        <w:rPr>
          <w:rFonts w:ascii="Book Antiqua" w:eastAsia="Times New Roman" w:hAnsi="Book Antiqua" w:cs="Arial"/>
          <w:lang w:val="sr-Cyrl-RS"/>
        </w:rPr>
        <w:t xml:space="preserve"> </w:t>
      </w:r>
      <w:r w:rsidRPr="001654A7">
        <w:rPr>
          <w:rFonts w:ascii="Book Antiqua" w:eastAsia="Times New Roman" w:hAnsi="Book Antiqua" w:cs="Arial"/>
          <w:lang w:val="sr-Cyrl-RS"/>
        </w:rPr>
        <w:t xml:space="preserve">разговор на којем се кандидатима омогућује да изнесу своје ставове о улози и начину остваривања функције </w:t>
      </w:r>
      <w:r w:rsidR="001654A7" w:rsidRPr="001654A7">
        <w:rPr>
          <w:rFonts w:ascii="Book Antiqua" w:eastAsia="Times New Roman" w:hAnsi="Book Antiqua" w:cs="Arial"/>
          <w:lang w:val="sr-Cyrl-RS"/>
        </w:rPr>
        <w:t xml:space="preserve">заменика </w:t>
      </w:r>
      <w:r w:rsidRPr="001654A7">
        <w:rPr>
          <w:rFonts w:ascii="Book Antiqua" w:eastAsia="Times New Roman" w:hAnsi="Book Antiqua" w:cs="Arial"/>
          <w:lang w:val="sr-Cyrl-RS"/>
        </w:rPr>
        <w:t>Заштитника грађана.</w:t>
      </w:r>
    </w:p>
    <w:p w14:paraId="65C0DEFC" w14:textId="625EE76C" w:rsidR="001907F6" w:rsidRPr="001654A7" w:rsidRDefault="001907F6" w:rsidP="00006B9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F79E1">
        <w:rPr>
          <w:rFonts w:ascii="Book Antiqua" w:eastAsia="Times New Roman" w:hAnsi="Book Antiqua" w:cs="Arial"/>
          <w:lang w:val="sr-Cyrl-RS"/>
        </w:rPr>
        <w:t>1</w:t>
      </w:r>
      <w:r w:rsidR="001654A7" w:rsidRPr="001F79E1">
        <w:rPr>
          <w:rFonts w:ascii="Book Antiqua" w:eastAsia="Times New Roman" w:hAnsi="Book Antiqua" w:cs="Arial"/>
          <w:lang w:val="sr-Cyrl-RS"/>
        </w:rPr>
        <w:t>0</w:t>
      </w:r>
      <w:r w:rsidRPr="001F79E1">
        <w:rPr>
          <w:rFonts w:ascii="Book Antiqua" w:eastAsia="Times New Roman" w:hAnsi="Book Antiqua" w:cs="Arial"/>
          <w:lang w:val="sr-Cyrl-RS"/>
        </w:rPr>
        <w:t xml:space="preserve">. </w:t>
      </w:r>
      <w:r w:rsidR="00E824B6">
        <w:rPr>
          <w:rFonts w:ascii="Book Antiqua" w:eastAsia="Times New Roman" w:hAnsi="Book Antiqua" w:cs="Arial"/>
          <w:lang w:val="sr-Cyrl-RS"/>
        </w:rPr>
        <w:t>Након обављеног разговора са кандидатима за заменика Заштитника грађана, Заштитник грађана доноси Одлуку о постављењу заменика Заштитника грађана</w:t>
      </w:r>
      <w:r w:rsidR="001F79E1">
        <w:rPr>
          <w:rFonts w:ascii="Book Antiqua" w:eastAsia="Times New Roman" w:hAnsi="Book Antiqua" w:cs="Arial"/>
          <w:lang w:val="sr-Cyrl-RS"/>
        </w:rPr>
        <w:t>.</w:t>
      </w:r>
    </w:p>
    <w:p w14:paraId="1E512271" w14:textId="77777777" w:rsidR="00FB6953" w:rsidRPr="00EC3887" w:rsidRDefault="001907F6" w:rsidP="00FB6953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  <w:r w:rsidRPr="001654A7">
        <w:rPr>
          <w:rFonts w:ascii="Book Antiqua" w:eastAsia="Times New Roman" w:hAnsi="Book Antiqua" w:cs="Arial"/>
          <w:lang w:val="sr-Cyrl-RS"/>
        </w:rPr>
        <w:t>1</w:t>
      </w:r>
      <w:r w:rsidR="00006B93">
        <w:rPr>
          <w:rFonts w:ascii="Book Antiqua" w:eastAsia="Times New Roman" w:hAnsi="Book Antiqua" w:cs="Arial"/>
          <w:lang w:val="sr-Latn-RS"/>
        </w:rPr>
        <w:t>1</w:t>
      </w:r>
      <w:r w:rsidRPr="001654A7">
        <w:rPr>
          <w:rFonts w:ascii="Book Antiqua" w:eastAsia="Times New Roman" w:hAnsi="Book Antiqua" w:cs="Arial"/>
          <w:lang w:val="sr-Cyrl-RS"/>
        </w:rPr>
        <w:t xml:space="preserve">. Ова одлука се објављује у "Службеном гласнику Републике Србије", на веб-презентацији </w:t>
      </w:r>
      <w:r w:rsidR="001654A7" w:rsidRPr="001654A7">
        <w:rPr>
          <w:rFonts w:ascii="Book Antiqua" w:eastAsia="Times New Roman" w:hAnsi="Book Antiqua" w:cs="Arial"/>
          <w:lang w:val="sr-Cyrl-RS"/>
        </w:rPr>
        <w:t>Заштитника грађана</w:t>
      </w:r>
      <w:r w:rsidRPr="001654A7">
        <w:rPr>
          <w:rFonts w:ascii="Book Antiqua" w:eastAsia="Times New Roman" w:hAnsi="Book Antiqua" w:cs="Arial"/>
          <w:lang w:val="sr-Cyrl-RS"/>
        </w:rPr>
        <w:t xml:space="preserve"> </w:t>
      </w:r>
      <w:r w:rsidR="00FB6953" w:rsidRPr="00EC3887">
        <w:rPr>
          <w:rFonts w:ascii="Book Antiqua" w:eastAsia="Times New Roman" w:hAnsi="Book Antiqua" w:cs="Arial"/>
          <w:lang w:val="sr-Cyrl-RS"/>
        </w:rPr>
        <w:t>и у дневном листу „Политика“.</w:t>
      </w:r>
    </w:p>
    <w:p w14:paraId="5CBBE3C3" w14:textId="3AA34D2F" w:rsidR="009804E6" w:rsidRPr="00E619E4" w:rsidRDefault="009804E6" w:rsidP="003D4922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Latn-RS"/>
        </w:rPr>
      </w:pPr>
    </w:p>
    <w:tbl>
      <w:tblPr>
        <w:tblW w:w="0" w:type="auto"/>
        <w:tblInd w:w="5148" w:type="dxa"/>
        <w:tblLook w:val="00A0" w:firstRow="1" w:lastRow="0" w:firstColumn="1" w:lastColumn="0" w:noHBand="0" w:noVBand="0"/>
      </w:tblPr>
      <w:tblGrid>
        <w:gridCol w:w="4320"/>
      </w:tblGrid>
      <w:tr w:rsidR="00DB1511" w14:paraId="1B0393FA" w14:textId="77777777" w:rsidTr="00DB1511">
        <w:tc>
          <w:tcPr>
            <w:tcW w:w="4320" w:type="dxa"/>
          </w:tcPr>
          <w:p w14:paraId="1478AB5B" w14:textId="77777777" w:rsidR="00DB1511" w:rsidRDefault="00DB1511">
            <w:pPr>
              <w:spacing w:after="0"/>
              <w:jc w:val="center"/>
              <w:rPr>
                <w:rFonts w:ascii="Book Antiqua" w:eastAsia="Times New Roman" w:hAnsi="Book Antiqua" w:cs="Times New Roman"/>
                <w:lang w:val="sr-Cyrl-RS"/>
              </w:rPr>
            </w:pPr>
          </w:p>
          <w:p w14:paraId="74527947" w14:textId="77777777" w:rsidR="00DB1511" w:rsidRDefault="00DB1511">
            <w:pPr>
              <w:spacing w:after="0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ЗАШТИТНИК ГРАЂАНА</w:t>
            </w:r>
          </w:p>
        </w:tc>
      </w:tr>
      <w:tr w:rsidR="00DB1511" w14:paraId="5DFA7325" w14:textId="77777777" w:rsidTr="00DB1511">
        <w:tc>
          <w:tcPr>
            <w:tcW w:w="4320" w:type="dxa"/>
          </w:tcPr>
          <w:p w14:paraId="7350A8F8" w14:textId="77777777" w:rsidR="00DB1511" w:rsidRDefault="00DB1511">
            <w:pPr>
              <w:spacing w:after="0"/>
              <w:rPr>
                <w:rFonts w:ascii="Book Antiqua" w:hAnsi="Book Antiqua"/>
                <w:lang w:val="sr-Cyrl-RS"/>
              </w:rPr>
            </w:pPr>
          </w:p>
          <w:p w14:paraId="786F3969" w14:textId="77777777" w:rsidR="00DB1511" w:rsidRDefault="00DB1511">
            <w:pPr>
              <w:spacing w:after="0"/>
              <w:rPr>
                <w:rFonts w:ascii="Book Antiqua" w:hAnsi="Book Antiqua"/>
                <w:lang w:val="sr-Cyrl-RS"/>
              </w:rPr>
            </w:pPr>
          </w:p>
        </w:tc>
      </w:tr>
      <w:tr w:rsidR="00DB1511" w14:paraId="2A2A0E00" w14:textId="77777777" w:rsidTr="00DB1511">
        <w:tc>
          <w:tcPr>
            <w:tcW w:w="4320" w:type="dxa"/>
            <w:hideMark/>
          </w:tcPr>
          <w:p w14:paraId="6C2031F9" w14:textId="77777777" w:rsidR="00DB1511" w:rsidRDefault="00DB1511">
            <w:pPr>
              <w:spacing w:after="0"/>
              <w:jc w:val="center"/>
              <w:rPr>
                <w:rFonts w:ascii="Book Antiqua" w:hAnsi="Book Antiqua"/>
                <w:lang w:val="sr-Cyrl-RS"/>
              </w:rPr>
            </w:pPr>
            <w:r>
              <w:rPr>
                <w:rFonts w:ascii="Book Antiqua" w:hAnsi="Book Antiqua"/>
                <w:lang w:val="sr-Cyrl-RS"/>
              </w:rPr>
              <w:t>мр Зоран Пашалић</w:t>
            </w:r>
          </w:p>
        </w:tc>
      </w:tr>
      <w:bookmarkEnd w:id="0"/>
    </w:tbl>
    <w:p w14:paraId="26B271AC" w14:textId="23E93475" w:rsidR="003D4922" w:rsidRPr="003D4922" w:rsidRDefault="003D4922" w:rsidP="003D4922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Arial"/>
          <w:lang w:val="sr-Cyrl-RS"/>
        </w:rPr>
      </w:pPr>
    </w:p>
    <w:sectPr w:rsidR="003D4922" w:rsidRPr="003D4922" w:rsidSect="003343CB"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1080" w:right="1109" w:bottom="1253" w:left="1109" w:header="360" w:footer="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F7561F" w14:textId="77777777" w:rsidR="00ED7542" w:rsidRDefault="00ED7542">
      <w:r>
        <w:separator/>
      </w:r>
    </w:p>
  </w:endnote>
  <w:endnote w:type="continuationSeparator" w:id="0">
    <w:p w14:paraId="0731E3DB" w14:textId="77777777" w:rsidR="00ED7542" w:rsidRDefault="00ED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4E7F6" w14:textId="77777777" w:rsidR="001907F6" w:rsidRPr="006E1454" w:rsidRDefault="001907F6" w:rsidP="009804E6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</w:t>
    </w:r>
    <w:proofErr w:type="gramStart"/>
    <w:r w:rsidRPr="006E1454">
      <w:rPr>
        <w:rFonts w:ascii="Arial" w:hAnsi="Arial" w:cs="Arial"/>
        <w:color w:val="4D4D4D"/>
        <w:sz w:val="20"/>
        <w:szCs w:val="20"/>
      </w:rPr>
      <w:t>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</w:t>
    </w:r>
    <w:proofErr w:type="gram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Београд</w:t>
    </w:r>
    <w:proofErr w:type="spellEnd"/>
  </w:p>
  <w:p w14:paraId="363385E2" w14:textId="77777777" w:rsidR="001907F6" w:rsidRPr="009804E6" w:rsidRDefault="001907F6" w:rsidP="009804E6">
    <w:pPr>
      <w:pStyle w:val="Footer"/>
      <w:jc w:val="center"/>
      <w:rPr>
        <w:rFonts w:ascii="Arial" w:hAnsi="Arial" w:cs="Arial"/>
        <w:color w:val="4D4D4D"/>
        <w:sz w:val="20"/>
        <w:szCs w:val="20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mail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E5B1D" w14:textId="77777777" w:rsidR="001907F6" w:rsidRPr="006E1454" w:rsidRDefault="001907F6" w:rsidP="00C01C08">
    <w:pPr>
      <w:pBdr>
        <w:top w:val="single" w:sz="4" w:space="1" w:color="auto"/>
      </w:pBdr>
      <w:tabs>
        <w:tab w:val="left" w:pos="2700"/>
        <w:tab w:val="center" w:pos="4694"/>
        <w:tab w:val="left" w:pos="5058"/>
      </w:tabs>
      <w:jc w:val="center"/>
      <w:rPr>
        <w:rFonts w:ascii="Arial" w:hAnsi="Arial" w:cs="Arial"/>
        <w:color w:val="4D4D4D"/>
        <w:sz w:val="20"/>
        <w:szCs w:val="20"/>
      </w:rPr>
    </w:pPr>
    <w:proofErr w:type="spellStart"/>
    <w:r>
      <w:rPr>
        <w:rFonts w:ascii="Arial" w:hAnsi="Arial" w:cs="Arial"/>
        <w:color w:val="4D4D4D"/>
        <w:sz w:val="20"/>
        <w:szCs w:val="20"/>
      </w:rPr>
      <w:t>Делиградска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16</w:t>
    </w:r>
    <w:proofErr w:type="gramStart"/>
    <w:r w:rsidRPr="006E1454">
      <w:rPr>
        <w:rFonts w:ascii="Arial" w:hAnsi="Arial" w:cs="Arial"/>
        <w:color w:val="4D4D4D"/>
        <w:sz w:val="20"/>
        <w:szCs w:val="20"/>
      </w:rPr>
      <w:t>,  110</w:t>
    </w:r>
    <w:r>
      <w:rPr>
        <w:rFonts w:ascii="Arial" w:hAnsi="Arial" w:cs="Arial"/>
        <w:color w:val="4D4D4D"/>
        <w:sz w:val="20"/>
        <w:szCs w:val="20"/>
      </w:rPr>
      <w:t>0</w:t>
    </w:r>
    <w:r w:rsidRPr="006E1454">
      <w:rPr>
        <w:rFonts w:ascii="Arial" w:hAnsi="Arial" w:cs="Arial"/>
        <w:color w:val="4D4D4D"/>
        <w:sz w:val="20"/>
        <w:szCs w:val="20"/>
      </w:rPr>
      <w:t>0</w:t>
    </w:r>
    <w:proofErr w:type="gram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Београд</w:t>
    </w:r>
    <w:proofErr w:type="spellEnd"/>
  </w:p>
  <w:p w14:paraId="263A4C9E" w14:textId="77777777" w:rsidR="001907F6" w:rsidRPr="000063C9" w:rsidRDefault="001907F6" w:rsidP="000063C9">
    <w:pPr>
      <w:pStyle w:val="Footer"/>
      <w:jc w:val="center"/>
      <w:rPr>
        <w:rFonts w:ascii="Arial" w:hAnsi="Arial" w:cs="Arial"/>
        <w:color w:val="4D4D4D"/>
        <w:sz w:val="20"/>
        <w:szCs w:val="20"/>
        <w:lang w:val="en-US"/>
      </w:rPr>
    </w:pPr>
    <w:r w:rsidRPr="006E1454">
      <w:rPr>
        <w:rFonts w:ascii="Arial" w:hAnsi="Arial" w:cs="Arial"/>
        <w:color w:val="4D4D4D"/>
        <w:sz w:val="20"/>
        <w:szCs w:val="20"/>
      </w:rPr>
      <w:t>Телефон: (011) 2</w:t>
    </w:r>
    <w:r>
      <w:rPr>
        <w:rFonts w:ascii="Arial" w:hAnsi="Arial" w:cs="Arial"/>
        <w:color w:val="4D4D4D"/>
        <w:sz w:val="20"/>
        <w:szCs w:val="20"/>
      </w:rPr>
      <w:t>068</w:t>
    </w:r>
    <w:r w:rsidRPr="006E1454">
      <w:rPr>
        <w:rFonts w:ascii="Arial" w:hAnsi="Arial" w:cs="Arial"/>
        <w:color w:val="4D4D4D"/>
        <w:sz w:val="20"/>
        <w:szCs w:val="20"/>
      </w:rPr>
      <w:t xml:space="preserve"> -</w:t>
    </w:r>
    <w:r>
      <w:rPr>
        <w:rFonts w:ascii="Arial" w:hAnsi="Arial" w:cs="Arial"/>
        <w:color w:val="4D4D4D"/>
        <w:sz w:val="20"/>
        <w:szCs w:val="20"/>
      </w:rPr>
      <w:t>100</w:t>
    </w:r>
    <w:r w:rsidRPr="006E1454">
      <w:rPr>
        <w:rFonts w:ascii="Arial" w:hAnsi="Arial" w:cs="Arial"/>
        <w:color w:val="4D4D4D"/>
        <w:sz w:val="20"/>
        <w:szCs w:val="20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</w:t>
    </w:r>
    <w:proofErr w:type="spellStart"/>
    <w:r>
      <w:rPr>
        <w:rFonts w:ascii="Arial" w:hAnsi="Arial" w:cs="Arial"/>
        <w:color w:val="4D4D4D"/>
        <w:sz w:val="20"/>
        <w:szCs w:val="20"/>
        <w:lang w:val="sr-Latn-CS"/>
      </w:rPr>
      <w:t>www</w:t>
    </w:r>
    <w:proofErr w:type="spellEnd"/>
    <w:r w:rsidRPr="00F66353">
      <w:rPr>
        <w:rFonts w:ascii="Arial" w:hAnsi="Arial" w:cs="Arial"/>
        <w:color w:val="4D4D4D"/>
        <w:sz w:val="20"/>
        <w:szCs w:val="20"/>
        <w:lang w:val="ru-RU"/>
      </w:rPr>
      <w:t>.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  <w:lang w:val="sr-Latn-CS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  <w:r w:rsidRPr="006E1454"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 w:rsidRPr="006E1454">
      <w:rPr>
        <w:rFonts w:ascii="Arial" w:hAnsi="Arial" w:cs="Arial"/>
        <w:color w:val="4D4D4D"/>
        <w:sz w:val="20"/>
        <w:szCs w:val="20"/>
      </w:rPr>
      <w:t>e-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mail</w:t>
    </w:r>
    <w:proofErr w:type="spellEnd"/>
    <w:r w:rsidRPr="006E1454">
      <w:rPr>
        <w:rFonts w:ascii="Arial" w:hAnsi="Arial" w:cs="Arial"/>
        <w:color w:val="4D4D4D"/>
        <w:sz w:val="20"/>
        <w:szCs w:val="20"/>
      </w:rPr>
      <w:t>: zastitnik@</w:t>
    </w:r>
    <w:r>
      <w:rPr>
        <w:rFonts w:ascii="Arial" w:hAnsi="Arial" w:cs="Arial"/>
        <w:color w:val="4D4D4D"/>
        <w:sz w:val="20"/>
        <w:szCs w:val="20"/>
        <w:lang w:val="en-US"/>
      </w:rPr>
      <w:t>zastitnik</w:t>
    </w:r>
    <w:r w:rsidRPr="006E1454">
      <w:rPr>
        <w:rFonts w:ascii="Arial" w:hAnsi="Arial" w:cs="Arial"/>
        <w:color w:val="4D4D4D"/>
        <w:sz w:val="20"/>
        <w:szCs w:val="20"/>
      </w:rPr>
      <w:t>.</w:t>
    </w:r>
    <w:proofErr w:type="spellStart"/>
    <w:r w:rsidRPr="006E1454">
      <w:rPr>
        <w:rFonts w:ascii="Arial" w:hAnsi="Arial" w:cs="Arial"/>
        <w:color w:val="4D4D4D"/>
        <w:sz w:val="20"/>
        <w:szCs w:val="20"/>
      </w:rPr>
      <w:t>rs</w:t>
    </w:r>
    <w:proofErr w:type="spellEnd"/>
    <w:r w:rsidRPr="006E1454">
      <w:rPr>
        <w:rFonts w:ascii="Arial" w:hAnsi="Arial" w:cs="Arial"/>
        <w:color w:val="4D4D4D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B4F68" w14:textId="77777777" w:rsidR="00ED7542" w:rsidRDefault="00ED7542">
      <w:r>
        <w:separator/>
      </w:r>
    </w:p>
  </w:footnote>
  <w:footnote w:type="continuationSeparator" w:id="0">
    <w:p w14:paraId="59DB5A97" w14:textId="77777777" w:rsidR="00ED7542" w:rsidRDefault="00ED7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11CB4" w14:textId="77761110" w:rsidR="001907F6" w:rsidRDefault="001907F6" w:rsidP="00FE2A21">
    <w:pPr>
      <w:pStyle w:val="Header"/>
      <w:tabs>
        <w:tab w:val="clear" w:pos="8640"/>
        <w:tab w:val="right" w:pos="9360"/>
      </w:tabs>
      <w:rPr>
        <w:rStyle w:val="PageNumber"/>
      </w:rPr>
    </w:pPr>
    <w:r>
      <w:rPr>
        <w:rStyle w:val="PageNumber"/>
      </w:rPr>
      <w:tab/>
    </w:r>
    <w:r>
      <w:rPr>
        <w:rStyle w:val="PageNumber"/>
      </w:rPr>
      <w:tab/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A4FCB">
      <w:rPr>
        <w:rStyle w:val="PageNumber"/>
        <w:noProof/>
      </w:rPr>
      <w:t>2</w:t>
    </w:r>
    <w:r>
      <w:rPr>
        <w:rStyle w:val="PageNumber"/>
      </w:rPr>
      <w:fldChar w:fldCharType="end"/>
    </w:r>
  </w:p>
  <w:p w14:paraId="66871B67" w14:textId="77777777" w:rsidR="001907F6" w:rsidRPr="00AA62CD" w:rsidRDefault="001907F6">
    <w:pPr>
      <w:pStyle w:val="Header"/>
      <w:rPr>
        <w:lang w:val="en-US"/>
      </w:rPr>
    </w:pPr>
    <w:r>
      <w:rPr>
        <w:lang w:val="en-US"/>
      </w:rPr>
      <w:t>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108" w:type="dxa"/>
      <w:tblLook w:val="00A0" w:firstRow="1" w:lastRow="0" w:firstColumn="1" w:lastColumn="0" w:noHBand="0" w:noVBand="0"/>
    </w:tblPr>
    <w:tblGrid>
      <w:gridCol w:w="3600"/>
      <w:gridCol w:w="2520"/>
      <w:gridCol w:w="3240"/>
    </w:tblGrid>
    <w:tr w:rsidR="001907F6" w:rsidRPr="00A0248D" w14:paraId="4333D501" w14:textId="77777777">
      <w:tc>
        <w:tcPr>
          <w:tcW w:w="3600" w:type="dxa"/>
        </w:tcPr>
        <w:p w14:paraId="3DB2AED1" w14:textId="77777777" w:rsidR="001907F6" w:rsidRPr="00A0248D" w:rsidRDefault="001907F6" w:rsidP="00DE33FD">
          <w:pPr>
            <w:tabs>
              <w:tab w:val="left" w:pos="552"/>
              <w:tab w:val="center" w:pos="1368"/>
            </w:tabs>
            <w:jc w:val="center"/>
            <w:rPr>
              <w:rFonts w:ascii="Book Antiqua" w:hAnsi="Book Antiqua"/>
              <w:spacing w:val="6"/>
            </w:rPr>
          </w:pPr>
          <w:r>
            <w:rPr>
              <w:noProof/>
            </w:rPr>
            <w:drawing>
              <wp:inline distT="0" distB="0" distL="0" distR="0" wp14:anchorId="693A80E3" wp14:editId="046F7F6D">
                <wp:extent cx="471170" cy="947420"/>
                <wp:effectExtent l="0" t="0" r="5080" b="5080"/>
                <wp:docPr id="1" name="Picture 1" descr="Slik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1170" cy="94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20" w:type="dxa"/>
        </w:tcPr>
        <w:p w14:paraId="0AE96211" w14:textId="77777777"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 w:val="restart"/>
        </w:tcPr>
        <w:p w14:paraId="3663ED5C" w14:textId="77777777" w:rsidR="001907F6" w:rsidRPr="00A0248D" w:rsidRDefault="001907F6" w:rsidP="00DE33FD">
          <w:pPr>
            <w:jc w:val="center"/>
            <w:rPr>
              <w:rFonts w:ascii="Book Antiqua" w:hAnsi="Book Antiqua"/>
              <w:spacing w:val="6"/>
              <w:lang w:val="sr-Latn-CS"/>
            </w:rPr>
          </w:pPr>
        </w:p>
        <w:p w14:paraId="3295AB54" w14:textId="77777777" w:rsidR="001907F6" w:rsidRPr="00A0248D" w:rsidRDefault="001907F6" w:rsidP="00DE33FD">
          <w:pPr>
            <w:jc w:val="center"/>
            <w:rPr>
              <w:rFonts w:ascii="Book Antiqua" w:hAnsi="Book Antiqua"/>
              <w:spacing w:val="6"/>
              <w:lang w:val="sr-Latn-CS"/>
            </w:rPr>
          </w:pPr>
        </w:p>
        <w:p w14:paraId="32DA853E" w14:textId="77777777" w:rsidR="001907F6" w:rsidRPr="00A0248D" w:rsidRDefault="001907F6" w:rsidP="00DE33FD">
          <w:pPr>
            <w:tabs>
              <w:tab w:val="left" w:pos="348"/>
              <w:tab w:val="center" w:pos="1584"/>
            </w:tabs>
            <w:rPr>
              <w:rFonts w:ascii="Book Antiqua" w:hAnsi="Book Antiqua"/>
              <w:spacing w:val="6"/>
            </w:rPr>
          </w:pP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spacing w:val="6"/>
            </w:rPr>
            <w:tab/>
          </w:r>
          <w:r w:rsidRPr="00A0248D">
            <w:rPr>
              <w:rFonts w:ascii="Book Antiqua" w:hAnsi="Book Antiqua"/>
              <w:noProof/>
              <w:spacing w:val="6"/>
            </w:rPr>
            <w:drawing>
              <wp:inline distT="0" distB="0" distL="0" distR="0" wp14:anchorId="44782ED9" wp14:editId="51AA01CA">
                <wp:extent cx="1424305" cy="1075055"/>
                <wp:effectExtent l="0" t="0" r="4445" b="0"/>
                <wp:docPr id="2" name="Picture 2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4305" cy="1075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4365932" w14:textId="77777777" w:rsidR="001907F6" w:rsidRPr="00A0248D" w:rsidRDefault="001907F6" w:rsidP="00DE33FD">
          <w:pPr>
            <w:jc w:val="center"/>
            <w:rPr>
              <w:rFonts w:ascii="Book Antiqua" w:hAnsi="Book Antiqua"/>
              <w:spacing w:val="6"/>
            </w:rPr>
          </w:pPr>
        </w:p>
        <w:p w14:paraId="34087316" w14:textId="77777777" w:rsidR="001907F6" w:rsidRPr="00A0248D" w:rsidRDefault="001907F6" w:rsidP="00DE33FD">
          <w:pPr>
            <w:jc w:val="center"/>
            <w:rPr>
              <w:rFonts w:ascii="Book Antiqua" w:hAnsi="Book Antiqua"/>
              <w:spacing w:val="6"/>
            </w:rPr>
          </w:pPr>
        </w:p>
      </w:tc>
    </w:tr>
    <w:tr w:rsidR="001907F6" w:rsidRPr="00A0248D" w14:paraId="5F2DFAAC" w14:textId="77777777">
      <w:tc>
        <w:tcPr>
          <w:tcW w:w="3600" w:type="dxa"/>
          <w:tcBorders>
            <w:bottom w:val="single" w:sz="4" w:space="0" w:color="auto"/>
          </w:tcBorders>
        </w:tcPr>
        <w:p w14:paraId="367F622D" w14:textId="77777777" w:rsidR="001907F6" w:rsidRPr="00A0248D" w:rsidRDefault="001907F6" w:rsidP="00DE33FD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</w:p>
        <w:p w14:paraId="4FE637E1" w14:textId="77777777" w:rsidR="001907F6" w:rsidRPr="00A0248D" w:rsidRDefault="001907F6" w:rsidP="00C01C08">
          <w:pPr>
            <w:jc w:val="center"/>
            <w:rPr>
              <w:rFonts w:ascii="Georgia" w:eastAsia="Arial Unicode MS" w:hAnsi="Georgia" w:cs="Arial Unicode MS"/>
              <w:b/>
              <w:bCs/>
              <w:lang w:val="ru-RU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РЕПУБЛИКА СРБИЈА</w:t>
          </w:r>
        </w:p>
        <w:p w14:paraId="4DFAA348" w14:textId="77777777" w:rsidR="001907F6" w:rsidRPr="00A0248D" w:rsidRDefault="001907F6" w:rsidP="00C01C08">
          <w:pPr>
            <w:jc w:val="center"/>
            <w:rPr>
              <w:rFonts w:ascii="Georgia" w:eastAsia="Arial Unicode MS" w:hAnsi="Georgia" w:cs="Arial Unicode MS"/>
              <w:b/>
              <w:bCs/>
              <w:lang w:val="sr-Latn-CS"/>
            </w:rPr>
          </w:pPr>
          <w:r w:rsidRPr="00A0248D">
            <w:rPr>
              <w:rFonts w:ascii="Georgia" w:eastAsia="Arial Unicode MS" w:hAnsi="Georgia" w:cs="Arial Unicode MS"/>
              <w:b/>
              <w:bCs/>
              <w:lang w:val="sr-Cyrl-BA"/>
            </w:rPr>
            <w:t>ЗАШТИТНИК ГРАЂАНА</w:t>
          </w:r>
        </w:p>
        <w:p w14:paraId="2356D441" w14:textId="367B4E14" w:rsidR="001907F6" w:rsidRPr="004E3E9D" w:rsidRDefault="00CB74AF" w:rsidP="00C01C08">
          <w:pPr>
            <w:jc w:val="center"/>
            <w:rPr>
              <w:rFonts w:ascii="Georgia" w:eastAsia="Arial Unicode MS" w:hAnsi="Georgia" w:cs="Arial Unicode MS"/>
              <w:bCs/>
              <w:lang w:val="sr-Latn-RS"/>
            </w:rPr>
          </w:pPr>
          <w:r>
            <w:rPr>
              <w:rFonts w:ascii="Georgia" w:eastAsia="Arial Unicode MS" w:hAnsi="Georgia" w:cs="Arial Unicode MS"/>
              <w:bCs/>
              <w:lang w:val="sr-Cyrl-RS"/>
            </w:rPr>
            <w:t>361</w:t>
          </w:r>
          <w:r w:rsidR="001A4FCB">
            <w:rPr>
              <w:rFonts w:ascii="Georgia" w:eastAsia="Arial Unicode MS" w:hAnsi="Georgia" w:cs="Arial Unicode MS"/>
              <w:bCs/>
            </w:rPr>
            <w:t>–</w:t>
          </w:r>
          <w:r w:rsidR="001A4FCB">
            <w:rPr>
              <w:rFonts w:ascii="Georgia" w:eastAsia="Arial Unicode MS" w:hAnsi="Georgia" w:cs="Arial Unicode MS"/>
              <w:bCs/>
              <w:lang w:val="sr-Cyrl-RS"/>
            </w:rPr>
            <w:t>46</w:t>
          </w:r>
          <w:r w:rsidR="001A4FCB">
            <w:rPr>
              <w:rFonts w:ascii="Georgia" w:eastAsia="Arial Unicode MS" w:hAnsi="Georgia" w:cs="Arial Unicode MS"/>
              <w:bCs/>
            </w:rPr>
            <w:t>/</w:t>
          </w:r>
          <w:r>
            <w:rPr>
              <w:rFonts w:ascii="Georgia" w:eastAsia="Arial Unicode MS" w:hAnsi="Georgia" w:cs="Arial Unicode MS"/>
              <w:bCs/>
              <w:lang w:val="sr-Cyrl-RS"/>
            </w:rPr>
            <w:t>202</w:t>
          </w:r>
          <w:r w:rsidR="004E3E9D">
            <w:rPr>
              <w:rFonts w:ascii="Georgia" w:eastAsia="Arial Unicode MS" w:hAnsi="Georgia" w:cs="Arial Unicode MS"/>
              <w:bCs/>
              <w:lang w:val="sr-Latn-RS"/>
            </w:rPr>
            <w:t>5</w:t>
          </w:r>
        </w:p>
        <w:p w14:paraId="551985F2" w14:textId="77777777" w:rsidR="001907F6" w:rsidRPr="003343CB" w:rsidRDefault="001907F6" w:rsidP="003343CB">
          <w:pPr>
            <w:jc w:val="center"/>
            <w:rPr>
              <w:rFonts w:ascii="Georgia" w:eastAsia="Arial Unicode MS" w:hAnsi="Georgia" w:cs="Arial Unicode MS"/>
              <w:bCs/>
            </w:rPr>
          </w:pPr>
          <w:r>
            <w:rPr>
              <w:rFonts w:ascii="Georgia" w:eastAsia="Arial Unicode MS" w:hAnsi="Georgia" w:cs="Arial Unicode MS"/>
              <w:bCs/>
              <w:lang w:val="sr-Cyrl-BA"/>
            </w:rPr>
            <w:t>Б е о г р а д</w:t>
          </w:r>
        </w:p>
      </w:tc>
      <w:tc>
        <w:tcPr>
          <w:tcW w:w="2520" w:type="dxa"/>
          <w:tcBorders>
            <w:bottom w:val="single" w:sz="4" w:space="0" w:color="auto"/>
          </w:tcBorders>
        </w:tcPr>
        <w:p w14:paraId="4F3487EE" w14:textId="77777777"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14:paraId="2D4F8855" w14:textId="77777777"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</w:tr>
    <w:tr w:rsidR="001907F6" w:rsidRPr="00A0248D" w14:paraId="636FF3FE" w14:textId="77777777">
      <w:tc>
        <w:tcPr>
          <w:tcW w:w="3600" w:type="dxa"/>
          <w:tcBorders>
            <w:top w:val="single" w:sz="4" w:space="0" w:color="auto"/>
          </w:tcBorders>
        </w:tcPr>
        <w:p w14:paraId="01F67181" w14:textId="070BFC38" w:rsidR="001907F6" w:rsidRPr="00CB74AF" w:rsidRDefault="001907F6" w:rsidP="001A4FCB">
          <w:pPr>
            <w:rPr>
              <w:rFonts w:ascii="Georgia" w:eastAsia="Arial Unicode MS" w:hAnsi="Georgia" w:cs="Arial Unicode MS"/>
              <w:b/>
              <w:bCs/>
              <w:lang w:val="sr-Cyrl-RS"/>
            </w:rPr>
          </w:pPr>
          <w:proofErr w:type="spellStart"/>
          <w:r w:rsidRPr="00A0248D">
            <w:rPr>
              <w:rFonts w:ascii="Georgia" w:hAnsi="Georgia"/>
            </w:rPr>
            <w:t>дел.бр</w:t>
          </w:r>
          <w:proofErr w:type="spellEnd"/>
          <w:r w:rsidRPr="00A0248D">
            <w:rPr>
              <w:rFonts w:ascii="Georgia" w:hAnsi="Georgia"/>
            </w:rPr>
            <w:t xml:space="preserve">. </w:t>
          </w:r>
          <w:proofErr w:type="gramStart"/>
          <w:r w:rsidR="001A4FCB">
            <w:rPr>
              <w:rFonts w:ascii="Georgia" w:hAnsi="Georgia"/>
              <w:lang w:val="sr-Cyrl-RS"/>
            </w:rPr>
            <w:t>529</w:t>
          </w:r>
          <w:r w:rsidRPr="00A0248D">
            <w:rPr>
              <w:rFonts w:ascii="Georgia" w:hAnsi="Georgia"/>
            </w:rPr>
            <w:t xml:space="preserve">  </w:t>
          </w:r>
          <w:proofErr w:type="spellStart"/>
          <w:r w:rsidRPr="00A0248D">
            <w:rPr>
              <w:rFonts w:ascii="Georgia" w:hAnsi="Georgia"/>
            </w:rPr>
            <w:t>датум</w:t>
          </w:r>
          <w:proofErr w:type="spellEnd"/>
          <w:proofErr w:type="gramEnd"/>
          <w:r w:rsidR="00CB74AF">
            <w:rPr>
              <w:rFonts w:ascii="Georgia" w:hAnsi="Georgia"/>
              <w:lang w:val="sr-Cyrl-RS"/>
            </w:rPr>
            <w:t xml:space="preserve"> </w:t>
          </w:r>
          <w:r w:rsidR="004E3E9D">
            <w:rPr>
              <w:rFonts w:ascii="Georgia" w:hAnsi="Georgia"/>
              <w:lang w:val="sr-Latn-RS"/>
            </w:rPr>
            <w:t>10.1</w:t>
          </w:r>
          <w:r w:rsidR="00CB74AF">
            <w:rPr>
              <w:rFonts w:ascii="Georgia" w:hAnsi="Georgia"/>
              <w:lang w:val="sr-Cyrl-RS"/>
            </w:rPr>
            <w:t>.202</w:t>
          </w:r>
          <w:r w:rsidR="004E3E9D">
            <w:rPr>
              <w:rFonts w:ascii="Georgia" w:hAnsi="Georgia"/>
              <w:lang w:val="sr-Latn-RS"/>
            </w:rPr>
            <w:t>5</w:t>
          </w:r>
          <w:r w:rsidR="00CB74AF">
            <w:rPr>
              <w:rFonts w:ascii="Georgia" w:hAnsi="Georgia"/>
              <w:lang w:val="sr-Cyrl-RS"/>
            </w:rPr>
            <w:t>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14:paraId="666D0D3F" w14:textId="77777777"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14:paraId="00A20A40" w14:textId="77777777" w:rsidR="001907F6" w:rsidRPr="00A0248D" w:rsidRDefault="001907F6" w:rsidP="00DE33FD">
          <w:pPr>
            <w:rPr>
              <w:rFonts w:ascii="Book Antiqua" w:hAnsi="Book Antiqua"/>
              <w:spacing w:val="6"/>
            </w:rPr>
          </w:pPr>
        </w:p>
      </w:tc>
    </w:tr>
  </w:tbl>
  <w:p w14:paraId="58F040B3" w14:textId="77777777" w:rsidR="001907F6" w:rsidRPr="00312ADF" w:rsidRDefault="001907F6" w:rsidP="00312AD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D0144"/>
    <w:multiLevelType w:val="hybridMultilevel"/>
    <w:tmpl w:val="E6C6F98C"/>
    <w:lvl w:ilvl="0" w:tplc="017A0EBE">
      <w:start w:val="2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F6"/>
    <w:rsid w:val="00006072"/>
    <w:rsid w:val="000063C9"/>
    <w:rsid w:val="00006B93"/>
    <w:rsid w:val="00090AEE"/>
    <w:rsid w:val="000A01EA"/>
    <w:rsid w:val="000F3CB5"/>
    <w:rsid w:val="0011095E"/>
    <w:rsid w:val="00126C0D"/>
    <w:rsid w:val="0013616E"/>
    <w:rsid w:val="00151ABB"/>
    <w:rsid w:val="00157AC5"/>
    <w:rsid w:val="001654A7"/>
    <w:rsid w:val="001841E1"/>
    <w:rsid w:val="001907F6"/>
    <w:rsid w:val="001A4FCB"/>
    <w:rsid w:val="001C6282"/>
    <w:rsid w:val="001D4711"/>
    <w:rsid w:val="001D72B0"/>
    <w:rsid w:val="001E506F"/>
    <w:rsid w:val="001F79E1"/>
    <w:rsid w:val="002026AB"/>
    <w:rsid w:val="00210E14"/>
    <w:rsid w:val="002323EC"/>
    <w:rsid w:val="00240C88"/>
    <w:rsid w:val="00282585"/>
    <w:rsid w:val="002E1962"/>
    <w:rsid w:val="002E3628"/>
    <w:rsid w:val="002F6483"/>
    <w:rsid w:val="00307D11"/>
    <w:rsid w:val="00312ADF"/>
    <w:rsid w:val="00321BAF"/>
    <w:rsid w:val="003343CB"/>
    <w:rsid w:val="00340F80"/>
    <w:rsid w:val="003D0CDA"/>
    <w:rsid w:val="003D3D29"/>
    <w:rsid w:val="003D4922"/>
    <w:rsid w:val="00435738"/>
    <w:rsid w:val="004649F3"/>
    <w:rsid w:val="004850CD"/>
    <w:rsid w:val="004929C9"/>
    <w:rsid w:val="004E3E9D"/>
    <w:rsid w:val="004F06FA"/>
    <w:rsid w:val="004F1048"/>
    <w:rsid w:val="004F7FDB"/>
    <w:rsid w:val="005121F9"/>
    <w:rsid w:val="00577E5B"/>
    <w:rsid w:val="0058598B"/>
    <w:rsid w:val="005B0F8E"/>
    <w:rsid w:val="005F07E7"/>
    <w:rsid w:val="005F3ACE"/>
    <w:rsid w:val="00656A51"/>
    <w:rsid w:val="006771EE"/>
    <w:rsid w:val="006B1D36"/>
    <w:rsid w:val="006D2C98"/>
    <w:rsid w:val="006E14C1"/>
    <w:rsid w:val="006E156F"/>
    <w:rsid w:val="006F5303"/>
    <w:rsid w:val="007339C1"/>
    <w:rsid w:val="00745C13"/>
    <w:rsid w:val="007B48C7"/>
    <w:rsid w:val="007E10F1"/>
    <w:rsid w:val="007F7426"/>
    <w:rsid w:val="00817521"/>
    <w:rsid w:val="0085098E"/>
    <w:rsid w:val="008B5E74"/>
    <w:rsid w:val="008F76B0"/>
    <w:rsid w:val="00901471"/>
    <w:rsid w:val="00943879"/>
    <w:rsid w:val="009804E6"/>
    <w:rsid w:val="009D3736"/>
    <w:rsid w:val="009D5874"/>
    <w:rsid w:val="00A339FF"/>
    <w:rsid w:val="00A43B14"/>
    <w:rsid w:val="00A716B2"/>
    <w:rsid w:val="00AA62CD"/>
    <w:rsid w:val="00AB198F"/>
    <w:rsid w:val="00AF51CF"/>
    <w:rsid w:val="00B02752"/>
    <w:rsid w:val="00B159FF"/>
    <w:rsid w:val="00B43520"/>
    <w:rsid w:val="00B6789D"/>
    <w:rsid w:val="00BB2ADE"/>
    <w:rsid w:val="00BC3B9B"/>
    <w:rsid w:val="00BE0E89"/>
    <w:rsid w:val="00BF2D98"/>
    <w:rsid w:val="00C01C08"/>
    <w:rsid w:val="00C25B33"/>
    <w:rsid w:val="00C44981"/>
    <w:rsid w:val="00C51760"/>
    <w:rsid w:val="00C603D0"/>
    <w:rsid w:val="00C64E46"/>
    <w:rsid w:val="00C76239"/>
    <w:rsid w:val="00C83EFD"/>
    <w:rsid w:val="00CA4A8F"/>
    <w:rsid w:val="00CA6439"/>
    <w:rsid w:val="00CB74AF"/>
    <w:rsid w:val="00CC5E97"/>
    <w:rsid w:val="00CD3D34"/>
    <w:rsid w:val="00CE388F"/>
    <w:rsid w:val="00D0181F"/>
    <w:rsid w:val="00D155AE"/>
    <w:rsid w:val="00D546FB"/>
    <w:rsid w:val="00D60631"/>
    <w:rsid w:val="00D877CE"/>
    <w:rsid w:val="00DB0637"/>
    <w:rsid w:val="00DB1511"/>
    <w:rsid w:val="00DE33FD"/>
    <w:rsid w:val="00DF231E"/>
    <w:rsid w:val="00E100DB"/>
    <w:rsid w:val="00E23754"/>
    <w:rsid w:val="00E364EC"/>
    <w:rsid w:val="00E44B0F"/>
    <w:rsid w:val="00E5308D"/>
    <w:rsid w:val="00E619E4"/>
    <w:rsid w:val="00E81B56"/>
    <w:rsid w:val="00E824B6"/>
    <w:rsid w:val="00E848B5"/>
    <w:rsid w:val="00EB6FAF"/>
    <w:rsid w:val="00EC2569"/>
    <w:rsid w:val="00EC3887"/>
    <w:rsid w:val="00ED7542"/>
    <w:rsid w:val="00F265D2"/>
    <w:rsid w:val="00F37ABE"/>
    <w:rsid w:val="00F51C28"/>
    <w:rsid w:val="00F530CE"/>
    <w:rsid w:val="00F54E41"/>
    <w:rsid w:val="00F56DA9"/>
    <w:rsid w:val="00F932F3"/>
    <w:rsid w:val="00FB6953"/>
    <w:rsid w:val="00FD2B5D"/>
    <w:rsid w:val="00FE10DF"/>
    <w:rsid w:val="00FE2A21"/>
    <w:rsid w:val="00FF0A39"/>
    <w:rsid w:val="00FF7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19AEF0"/>
  <w15:chartTrackingRefBased/>
  <w15:docId w15:val="{075142A7-565F-46B1-A4A7-035874442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7F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1471"/>
    <w:pPr>
      <w:tabs>
        <w:tab w:val="center" w:pos="4320"/>
        <w:tab w:val="right" w:pos="8640"/>
      </w:tabs>
      <w:spacing w:after="120" w:line="240" w:lineRule="auto"/>
    </w:pPr>
    <w:rPr>
      <w:rFonts w:ascii="Times New Roman" w:eastAsia="Times New Roman" w:hAnsi="Times New Roman" w:cs="Times New Roman"/>
      <w:szCs w:val="24"/>
      <w:lang w:val="sr-Cyrl-CS"/>
    </w:rPr>
  </w:style>
  <w:style w:type="paragraph" w:styleId="Footer">
    <w:name w:val="footer"/>
    <w:basedOn w:val="Normal"/>
    <w:rsid w:val="00901471"/>
    <w:pPr>
      <w:tabs>
        <w:tab w:val="center" w:pos="4320"/>
        <w:tab w:val="right" w:pos="8640"/>
      </w:tabs>
      <w:spacing w:after="120" w:line="240" w:lineRule="auto"/>
    </w:pPr>
    <w:rPr>
      <w:rFonts w:ascii="Times New Roman" w:eastAsia="Times New Roman" w:hAnsi="Times New Roman" w:cs="Times New Roman"/>
      <w:szCs w:val="24"/>
      <w:lang w:val="sr-Cyrl-CS"/>
    </w:rPr>
  </w:style>
  <w:style w:type="character" w:styleId="PageNumber">
    <w:name w:val="page number"/>
    <w:basedOn w:val="DefaultParagraphFont"/>
    <w:rsid w:val="00F530CE"/>
  </w:style>
  <w:style w:type="paragraph" w:customStyle="1" w:styleId="NormalBookAntiqua">
    <w:name w:val="Normal + Book Antiqua"/>
    <w:aliases w:val="11 pt,Right,Right:  0.05&quot;"/>
    <w:basedOn w:val="Normal"/>
    <w:rsid w:val="00CA4A8F"/>
  </w:style>
  <w:style w:type="character" w:styleId="CommentReference">
    <w:name w:val="annotation reference"/>
    <w:basedOn w:val="DefaultParagraphFont"/>
    <w:rsid w:val="001D47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47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D4711"/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rsid w:val="001D47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4711"/>
    <w:rPr>
      <w:rFonts w:asciiTheme="minorHAnsi" w:eastAsiaTheme="minorHAnsi" w:hAnsiTheme="minorHAnsi" w:cstheme="minorBidi"/>
      <w:b/>
      <w:bCs/>
    </w:rPr>
  </w:style>
  <w:style w:type="paragraph" w:styleId="BalloonText">
    <w:name w:val="Balloon Text"/>
    <w:basedOn w:val="Normal"/>
    <w:link w:val="BalloonTextChar"/>
    <w:rsid w:val="001D4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D4711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lament.gov.rs/upload/documents/dokumenta/Prijava%20na%20javni%20poziv%20za%20kandidate%20za%20Zastitnika%20gradjana%20FEB,%202023.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\Desktop\&#1058;&#1045;&#1052;&#1055;&#1051;&#1040;&#1058;&#1045;%20&#1035;&#1048;&#1056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C4C3B-0559-4B98-B115-367ADE826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ТЕМПЛАТЕ ЋИР.dotx</Template>
  <TotalTime>1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БЕОГРАД</vt:lpstr>
    </vt:vector>
  </TitlesOfParts>
  <Company>UZZPRO/ERC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БЕОГРАД</dc:title>
  <dc:subject/>
  <dc:creator>Vesna Petrović</dc:creator>
  <cp:keywords/>
  <cp:lastModifiedBy>Miroslav Janićijević</cp:lastModifiedBy>
  <cp:revision>2</cp:revision>
  <cp:lastPrinted>2024-12-12T10:41:00Z</cp:lastPrinted>
  <dcterms:created xsi:type="dcterms:W3CDTF">2025-01-14T08:50:00Z</dcterms:created>
  <dcterms:modified xsi:type="dcterms:W3CDTF">2025-01-14T08:50:00Z</dcterms:modified>
</cp:coreProperties>
</file>