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66B6C" w14:textId="3825B8E9" w:rsidR="00CF4A95" w:rsidRPr="00CF4A95" w:rsidRDefault="00CF4A95" w:rsidP="003A6488">
      <w:pPr>
        <w:outlineLvl w:val="0"/>
        <w:rPr>
          <w:rFonts w:ascii="Book Antiqua" w:hAnsi="Book Antiqua"/>
          <w:szCs w:val="22"/>
          <w:lang w:val="sr-Cyrl-RS"/>
        </w:rPr>
      </w:pPr>
      <w:bookmarkStart w:id="0" w:name="_GoBack"/>
      <w:r w:rsidRPr="00CF4A95">
        <w:rPr>
          <w:rFonts w:ascii="Book Antiqua" w:hAnsi="Book Antiqua"/>
          <w:szCs w:val="22"/>
          <w:lang w:val="sr-Cyrl-RS"/>
        </w:rPr>
        <w:t xml:space="preserve">На основу </w:t>
      </w:r>
      <w:r w:rsidR="00072D23">
        <w:rPr>
          <w:rFonts w:ascii="Book Antiqua" w:hAnsi="Book Antiqua"/>
          <w:szCs w:val="22"/>
          <w:lang w:val="sr-Cyrl-RS"/>
        </w:rPr>
        <w:t>Закона о Заштитнику грађана</w:t>
      </w:r>
      <w:r w:rsidR="002B7787">
        <w:rPr>
          <w:rFonts w:ascii="Book Antiqua" w:hAnsi="Book Antiqua"/>
          <w:szCs w:val="22"/>
          <w:lang w:val="sr-Cyrl-RS"/>
        </w:rPr>
        <w:t>,</w:t>
      </w:r>
      <w:r w:rsidR="002B7787">
        <w:rPr>
          <w:rStyle w:val="FootnoteReference"/>
          <w:rFonts w:ascii="Book Antiqua" w:hAnsi="Book Antiqua"/>
          <w:szCs w:val="22"/>
          <w:lang w:val="sr-Cyrl-RS"/>
        </w:rPr>
        <w:footnoteReference w:id="1"/>
      </w:r>
      <w:r w:rsidR="002B7787">
        <w:rPr>
          <w:rFonts w:ascii="Book Antiqua" w:hAnsi="Book Antiqua"/>
          <w:szCs w:val="22"/>
          <w:lang w:val="sr-Cyrl-RS"/>
        </w:rPr>
        <w:t xml:space="preserve"> </w:t>
      </w:r>
      <w:r w:rsidR="002540C0" w:rsidRPr="007E5D4F">
        <w:rPr>
          <w:rFonts w:ascii="Book Antiqua" w:hAnsi="Book Antiqua"/>
          <w:szCs w:val="22"/>
          <w:lang w:val="sr-Cyrl-RS"/>
        </w:rPr>
        <w:t>Правилника о спровођењу Јавног позива за доделу награда градовима, општинама и градским општинама за допринос развоју свих облика приступачности на својој територији</w:t>
      </w:r>
      <w:r w:rsidR="002540C0" w:rsidRPr="007E5D4F">
        <w:rPr>
          <w:rFonts w:ascii="Book Antiqua" w:hAnsi="Book Antiqua"/>
          <w:i/>
          <w:szCs w:val="22"/>
          <w:lang w:val="sr-Cyrl-RS"/>
        </w:rPr>
        <w:t>,</w:t>
      </w:r>
      <w:r w:rsidR="002540C0" w:rsidRPr="00462E68">
        <w:rPr>
          <w:rStyle w:val="FootnoteReference"/>
          <w:rFonts w:ascii="Book Antiqua" w:hAnsi="Book Antiqua"/>
          <w:szCs w:val="22"/>
          <w:lang w:val="sr-Cyrl-RS"/>
        </w:rPr>
        <w:footnoteReference w:id="2"/>
      </w:r>
      <w:r w:rsidR="002540C0" w:rsidRPr="007E5D4F">
        <w:rPr>
          <w:rFonts w:ascii="Book Antiqua" w:hAnsi="Book Antiqua"/>
          <w:i/>
          <w:szCs w:val="22"/>
          <w:lang w:val="sr-Cyrl-RS"/>
        </w:rPr>
        <w:t>,</w:t>
      </w:r>
      <w:r w:rsidRPr="00CF4A95">
        <w:rPr>
          <w:rFonts w:ascii="Book Antiqua" w:hAnsi="Book Antiqua"/>
          <w:szCs w:val="22"/>
          <w:lang w:val="sr-Cyrl-RS"/>
        </w:rPr>
        <w:t xml:space="preserve"> </w:t>
      </w:r>
      <w:r w:rsidR="002540C0" w:rsidRPr="007E5D4F">
        <w:rPr>
          <w:rFonts w:ascii="Book Antiqua" w:hAnsi="Book Antiqua"/>
          <w:szCs w:val="22"/>
          <w:lang w:val="sr-Cyrl-RS"/>
        </w:rPr>
        <w:t>Јавног позива за доделу награда градовима, општинама и градским општинама који су у 2024. години највише допринели развоју свих облика приступачности на својој територији</w:t>
      </w:r>
      <w:r w:rsidR="002540C0" w:rsidRPr="007E5D4F">
        <w:rPr>
          <w:rFonts w:ascii="Book Antiqua" w:hAnsi="Book Antiqua"/>
          <w:i/>
          <w:szCs w:val="22"/>
          <w:lang w:val="sr-Cyrl-RS"/>
        </w:rPr>
        <w:t xml:space="preserve">  </w:t>
      </w:r>
      <w:r w:rsidR="002540C0" w:rsidRPr="007E5D4F">
        <w:rPr>
          <w:rFonts w:ascii="Book Antiqua" w:hAnsi="Book Antiqua"/>
          <w:szCs w:val="22"/>
          <w:lang w:val="sr-Cyrl-RS"/>
        </w:rPr>
        <w:t xml:space="preserve">(у даљем тексту: Јавни </w:t>
      </w:r>
      <w:r w:rsidR="002540C0" w:rsidRPr="00DF3F6C">
        <w:rPr>
          <w:rFonts w:ascii="Book Antiqua" w:hAnsi="Book Antiqua"/>
          <w:szCs w:val="22"/>
          <w:lang w:val="sr-Cyrl-RS"/>
        </w:rPr>
        <w:t>позив)</w:t>
      </w:r>
      <w:r w:rsidR="002540C0" w:rsidRPr="00DF3F6C">
        <w:rPr>
          <w:rStyle w:val="FootnoteReference"/>
          <w:rFonts w:ascii="Book Antiqua" w:hAnsi="Book Antiqua"/>
          <w:szCs w:val="22"/>
          <w:lang w:val="sr-Cyrl-RS"/>
        </w:rPr>
        <w:footnoteReference w:id="3"/>
      </w:r>
      <w:r w:rsidRPr="00DF3F6C">
        <w:rPr>
          <w:rFonts w:ascii="Book Antiqua" w:hAnsi="Book Antiqua"/>
          <w:szCs w:val="22"/>
          <w:lang w:val="sr-Cyrl-RS"/>
        </w:rPr>
        <w:t>, Одлуке о члановима Конкурсне комисије која ће оцењивати пријаве пристигле на јавни позив</w:t>
      </w:r>
      <w:r w:rsidR="002540C0" w:rsidRPr="00DF3F6C">
        <w:rPr>
          <w:rStyle w:val="FootnoteReference"/>
          <w:rFonts w:ascii="Book Antiqua" w:hAnsi="Book Antiqua"/>
          <w:szCs w:val="22"/>
          <w:lang w:val="sr-Cyrl-RS"/>
        </w:rPr>
        <w:footnoteReference w:id="4"/>
      </w:r>
      <w:r w:rsidRPr="00DF3F6C">
        <w:rPr>
          <w:rFonts w:ascii="Book Antiqua" w:hAnsi="Book Antiqua"/>
          <w:szCs w:val="22"/>
          <w:lang w:val="sr-Cyrl-RS"/>
        </w:rPr>
        <w:t>,</w:t>
      </w:r>
      <w:r w:rsidRPr="00CF4A95">
        <w:rPr>
          <w:rFonts w:ascii="Book Antiqua" w:hAnsi="Book Antiqua"/>
          <w:szCs w:val="22"/>
          <w:lang w:val="sr-Cyrl-RS"/>
        </w:rPr>
        <w:t xml:space="preserve"> Записника са седнице Конкурсне комисије за доделу награде јединицама локалне самоуправе које су у 202</w:t>
      </w:r>
      <w:r w:rsidR="00DF3F6C">
        <w:rPr>
          <w:rFonts w:ascii="Book Antiqua" w:hAnsi="Book Antiqua"/>
          <w:szCs w:val="22"/>
          <w:lang w:val="sr-Latn-RS"/>
        </w:rPr>
        <w:t>4</w:t>
      </w:r>
      <w:r w:rsidRPr="00CF4A95">
        <w:rPr>
          <w:rFonts w:ascii="Book Antiqua" w:hAnsi="Book Antiqua"/>
          <w:szCs w:val="22"/>
          <w:lang w:val="sr-Cyrl-RS"/>
        </w:rPr>
        <w:t>. години највише допринеле развоју свих облика приступачности на својој територији</w:t>
      </w:r>
      <w:r w:rsidR="00491362">
        <w:rPr>
          <w:rFonts w:ascii="Book Antiqua" w:hAnsi="Book Antiqua"/>
          <w:szCs w:val="22"/>
          <w:lang w:val="sr-Latn-RS"/>
        </w:rPr>
        <w:t>,</w:t>
      </w:r>
      <w:r w:rsidR="00DF3F6C">
        <w:rPr>
          <w:rStyle w:val="FootnoteReference"/>
          <w:rFonts w:ascii="Book Antiqua" w:hAnsi="Book Antiqua"/>
          <w:szCs w:val="22"/>
          <w:lang w:val="sr-Cyrl-RS"/>
        </w:rPr>
        <w:footnoteReference w:id="5"/>
      </w:r>
      <w:r w:rsidRPr="00CF4A95">
        <w:rPr>
          <w:rFonts w:ascii="Book Antiqua" w:hAnsi="Book Antiqua"/>
          <w:szCs w:val="22"/>
          <w:lang w:val="sr-Cyrl-RS"/>
        </w:rPr>
        <w:t xml:space="preserve"> Извештаја са теренских посета кандидованим иницијативама за доделу награде Заштитника грађана</w:t>
      </w:r>
      <w:r w:rsidR="002B7787">
        <w:rPr>
          <w:rFonts w:ascii="Book Antiqua" w:hAnsi="Book Antiqua"/>
          <w:szCs w:val="22"/>
          <w:lang w:val="sr-Cyrl-RS"/>
        </w:rPr>
        <w:t xml:space="preserve"> градовима,</w:t>
      </w:r>
      <w:r w:rsidRPr="00CF4A95">
        <w:rPr>
          <w:rFonts w:ascii="Book Antiqua" w:hAnsi="Book Antiqua"/>
          <w:szCs w:val="22"/>
          <w:lang w:val="sr-Cyrl-RS"/>
        </w:rPr>
        <w:t xml:space="preserve"> </w:t>
      </w:r>
      <w:r w:rsidR="002B7787">
        <w:rPr>
          <w:rFonts w:ascii="Book Antiqua" w:hAnsi="Book Antiqua"/>
          <w:szCs w:val="22"/>
          <w:lang w:val="sr-Cyrl-RS"/>
        </w:rPr>
        <w:t xml:space="preserve">општинама и градским општинама </w:t>
      </w:r>
      <w:r w:rsidRPr="00CF4A95">
        <w:rPr>
          <w:rFonts w:ascii="Book Antiqua" w:hAnsi="Book Antiqua"/>
          <w:szCs w:val="22"/>
          <w:lang w:val="sr-Cyrl-RS"/>
        </w:rPr>
        <w:t>за допринос развоју свих облика приступачности на својој територији током 202</w:t>
      </w:r>
      <w:r w:rsidR="002B7787">
        <w:rPr>
          <w:rFonts w:ascii="Book Antiqua" w:hAnsi="Book Antiqua"/>
          <w:szCs w:val="22"/>
          <w:lang w:val="sr-Cyrl-RS"/>
        </w:rPr>
        <w:t>4</w:t>
      </w:r>
      <w:r w:rsidRPr="00CF4A95">
        <w:rPr>
          <w:rFonts w:ascii="Book Antiqua" w:hAnsi="Book Antiqua"/>
          <w:szCs w:val="22"/>
          <w:lang w:val="sr-Cyrl-RS"/>
        </w:rPr>
        <w:t>. године</w:t>
      </w:r>
      <w:r w:rsidR="002B7787">
        <w:rPr>
          <w:rStyle w:val="FootnoteReference"/>
          <w:rFonts w:ascii="Book Antiqua" w:hAnsi="Book Antiqua"/>
          <w:szCs w:val="22"/>
          <w:lang w:val="sr-Cyrl-RS"/>
        </w:rPr>
        <w:footnoteReference w:id="6"/>
      </w:r>
      <w:r w:rsidRPr="00CF4A95">
        <w:rPr>
          <w:rFonts w:ascii="Book Antiqua" w:hAnsi="Book Antiqua"/>
          <w:szCs w:val="22"/>
          <w:lang w:val="sr-Cyrl-RS"/>
        </w:rPr>
        <w:t xml:space="preserve"> и Записника са седнице Конкурсне комисије за доделу награде јединицама локалне самоуправе</w:t>
      </w:r>
      <w:r w:rsidR="00661D72">
        <w:rPr>
          <w:rStyle w:val="FootnoteReference"/>
          <w:rFonts w:ascii="Book Antiqua" w:hAnsi="Book Antiqua"/>
          <w:szCs w:val="22"/>
          <w:lang w:val="sr-Cyrl-RS"/>
        </w:rPr>
        <w:footnoteReference w:id="7"/>
      </w:r>
      <w:r w:rsidRPr="00CF4A95">
        <w:rPr>
          <w:rFonts w:ascii="Book Antiqua" w:hAnsi="Book Antiqua"/>
          <w:szCs w:val="22"/>
          <w:lang w:val="sr-Cyrl-RS"/>
        </w:rPr>
        <w:t xml:space="preserve"> Заштитник грађана доноси</w:t>
      </w:r>
    </w:p>
    <w:p w14:paraId="6B3DE73F" w14:textId="77777777" w:rsidR="00CF4A95" w:rsidRPr="00CF4A95" w:rsidRDefault="00CF4A95" w:rsidP="003A6488">
      <w:pPr>
        <w:outlineLvl w:val="0"/>
        <w:rPr>
          <w:rFonts w:ascii="Book Antiqua" w:hAnsi="Book Antiqua"/>
          <w:szCs w:val="22"/>
          <w:lang w:val="sr-Cyrl-RS"/>
        </w:rPr>
      </w:pPr>
      <w:r w:rsidRPr="00CF4A95">
        <w:rPr>
          <w:rFonts w:ascii="Book Antiqua" w:hAnsi="Book Antiqua"/>
          <w:szCs w:val="22"/>
          <w:lang w:val="sr-Cyrl-RS"/>
        </w:rPr>
        <w:t xml:space="preserve">              </w:t>
      </w:r>
    </w:p>
    <w:p w14:paraId="40DD5C2A" w14:textId="42B5FCC9" w:rsidR="00CF4A95" w:rsidRPr="002A715B" w:rsidRDefault="00CF4A95" w:rsidP="003A6488">
      <w:pPr>
        <w:outlineLvl w:val="0"/>
        <w:rPr>
          <w:rFonts w:ascii="Book Antiqua" w:hAnsi="Book Antiqua"/>
          <w:b/>
          <w:szCs w:val="22"/>
          <w:lang w:val="sr-Cyrl-RS"/>
        </w:rPr>
      </w:pPr>
      <w:r w:rsidRPr="002A715B">
        <w:rPr>
          <w:rFonts w:ascii="Book Antiqua" w:hAnsi="Book Antiqua"/>
          <w:b/>
          <w:szCs w:val="22"/>
          <w:lang w:val="sr-Cyrl-RS"/>
        </w:rPr>
        <w:t>ОДЛУКУ</w:t>
      </w:r>
    </w:p>
    <w:p w14:paraId="5AAF82C2" w14:textId="4F358A11" w:rsidR="00C85945" w:rsidRPr="002A715B" w:rsidRDefault="00C85945" w:rsidP="003A6488">
      <w:pPr>
        <w:outlineLvl w:val="0"/>
        <w:rPr>
          <w:rFonts w:ascii="Book Antiqua" w:hAnsi="Book Antiqua"/>
          <w:b/>
          <w:szCs w:val="22"/>
          <w:lang w:val="sr-Cyrl-RS"/>
        </w:rPr>
      </w:pPr>
      <w:r w:rsidRPr="002A715B">
        <w:rPr>
          <w:rFonts w:ascii="Book Antiqua" w:hAnsi="Book Antiqua"/>
          <w:b/>
          <w:szCs w:val="22"/>
          <w:lang w:val="sr-Cyrl-RS"/>
        </w:rPr>
        <w:t>са</w:t>
      </w:r>
    </w:p>
    <w:p w14:paraId="53FE8A1D" w14:textId="02391039" w:rsidR="00C85945" w:rsidRDefault="00C85945" w:rsidP="003A6488">
      <w:pPr>
        <w:outlineLvl w:val="0"/>
        <w:rPr>
          <w:rFonts w:ascii="Book Antiqua" w:hAnsi="Book Antiqua"/>
          <w:b/>
          <w:szCs w:val="22"/>
          <w:lang w:val="sr-Cyrl-RS"/>
        </w:rPr>
      </w:pPr>
      <w:r w:rsidRPr="002A715B">
        <w:rPr>
          <w:rFonts w:ascii="Book Antiqua" w:hAnsi="Book Antiqua"/>
          <w:b/>
          <w:szCs w:val="22"/>
          <w:lang w:val="sr-Cyrl-RS"/>
        </w:rPr>
        <w:t>ПРЕПОРУКАМА</w:t>
      </w:r>
    </w:p>
    <w:p w14:paraId="62301C31" w14:textId="6AB67A90" w:rsidR="0034393D" w:rsidRDefault="0034393D" w:rsidP="003A6488">
      <w:pPr>
        <w:outlineLvl w:val="0"/>
        <w:rPr>
          <w:rFonts w:ascii="Book Antiqua" w:hAnsi="Book Antiqua"/>
          <w:b/>
          <w:szCs w:val="22"/>
          <w:lang w:val="sr-Cyrl-RS"/>
        </w:rPr>
      </w:pPr>
    </w:p>
    <w:p w14:paraId="7588D355" w14:textId="77777777" w:rsidR="0034393D" w:rsidRPr="0096529E" w:rsidRDefault="0034393D" w:rsidP="003A6488">
      <w:pPr>
        <w:outlineLvl w:val="0"/>
        <w:rPr>
          <w:rFonts w:ascii="Book Antiqua" w:hAnsi="Book Antiqua"/>
          <w:b/>
          <w:szCs w:val="22"/>
          <w:lang w:val="sr-Cyrl-RS"/>
        </w:rPr>
      </w:pPr>
    </w:p>
    <w:p w14:paraId="07258FE7" w14:textId="77777777" w:rsidR="00CF4A95" w:rsidRPr="00CF4A95" w:rsidRDefault="00CF4A95" w:rsidP="003A6488">
      <w:pPr>
        <w:outlineLvl w:val="0"/>
        <w:rPr>
          <w:rFonts w:ascii="Book Antiqua" w:hAnsi="Book Antiqua"/>
          <w:szCs w:val="22"/>
          <w:lang w:val="sr-Cyrl-RS"/>
        </w:rPr>
      </w:pPr>
    </w:p>
    <w:p w14:paraId="7C2D58A9" w14:textId="53005229" w:rsidR="0096529E" w:rsidRPr="00A44646" w:rsidRDefault="00CF4A95" w:rsidP="003A6488">
      <w:pPr>
        <w:outlineLvl w:val="0"/>
        <w:rPr>
          <w:rFonts w:ascii="Book Antiqua" w:hAnsi="Book Antiqua"/>
          <w:i/>
          <w:szCs w:val="22"/>
          <w:lang w:val="sr-Cyrl-RS"/>
        </w:rPr>
      </w:pPr>
      <w:r w:rsidRPr="00A44646">
        <w:rPr>
          <w:rFonts w:ascii="Book Antiqua" w:hAnsi="Book Antiqua"/>
          <w:szCs w:val="22"/>
          <w:lang w:val="sr-Cyrl-RS"/>
        </w:rPr>
        <w:t>1.</w:t>
      </w:r>
      <w:r w:rsidRPr="00A44646">
        <w:rPr>
          <w:rFonts w:ascii="Book Antiqua" w:hAnsi="Book Antiqua"/>
          <w:szCs w:val="22"/>
          <w:lang w:val="sr-Cyrl-RS"/>
        </w:rPr>
        <w:tab/>
      </w:r>
      <w:r w:rsidR="0096529E" w:rsidRPr="00A44646">
        <w:rPr>
          <w:rFonts w:ascii="Book Antiqua" w:hAnsi="Book Antiqua"/>
          <w:b/>
          <w:szCs w:val="22"/>
          <w:lang w:val="sr-Cyrl-RS"/>
        </w:rPr>
        <w:t xml:space="preserve">НАГРАДУ </w:t>
      </w:r>
      <w:r w:rsidRPr="00A44646">
        <w:rPr>
          <w:rFonts w:ascii="Book Antiqua" w:hAnsi="Book Antiqua"/>
          <w:szCs w:val="22"/>
          <w:lang w:val="sr-Cyrl-RS"/>
        </w:rPr>
        <w:t xml:space="preserve">за </w:t>
      </w:r>
      <w:r w:rsidR="0096529E" w:rsidRPr="00A44646">
        <w:rPr>
          <w:rFonts w:ascii="Book Antiqua" w:hAnsi="Book Antiqua"/>
          <w:b/>
          <w:i/>
          <w:szCs w:val="22"/>
          <w:lang w:val="sr-Cyrl-RS"/>
        </w:rPr>
        <w:t>допринос развоју свих облика приступачности на својој територији</w:t>
      </w:r>
    </w:p>
    <w:p w14:paraId="470E3FD3" w14:textId="6ADB7BAC" w:rsidR="00CF4A95" w:rsidRPr="00A44646" w:rsidRDefault="0088396C" w:rsidP="003A6488">
      <w:pPr>
        <w:outlineLvl w:val="0"/>
        <w:rPr>
          <w:rFonts w:ascii="Book Antiqua" w:hAnsi="Book Antiqua"/>
          <w:szCs w:val="22"/>
          <w:lang w:val="sr-Cyrl-RS"/>
        </w:rPr>
      </w:pPr>
      <w:r w:rsidRPr="00A44646">
        <w:rPr>
          <w:rFonts w:ascii="Book Antiqua" w:hAnsi="Book Antiqua"/>
          <w:szCs w:val="22"/>
          <w:lang w:val="sr-Cyrl-RS"/>
        </w:rPr>
        <w:t xml:space="preserve"> добија</w:t>
      </w:r>
    </w:p>
    <w:p w14:paraId="621A95D8" w14:textId="7F663605" w:rsidR="00CF4A95" w:rsidRDefault="00E14B6E" w:rsidP="003A6488">
      <w:pPr>
        <w:outlineLvl w:val="0"/>
        <w:rPr>
          <w:color w:val="00000A"/>
          <w:sz w:val="24"/>
          <w:lang w:val="sr-Cyrl-RS" w:eastAsia="sr-Latn-RS"/>
        </w:rPr>
      </w:pPr>
      <w:r w:rsidRPr="00A44646">
        <w:rPr>
          <w:rFonts w:ascii="Book Antiqua" w:hAnsi="Book Antiqua"/>
          <w:b/>
          <w:szCs w:val="22"/>
          <w:lang w:val="sr-Cyrl-RS"/>
        </w:rPr>
        <w:t>ГРАД ПИРОТ</w:t>
      </w:r>
      <w:r w:rsidRPr="00275E86">
        <w:rPr>
          <w:rFonts w:ascii="Book Antiqua" w:hAnsi="Book Antiqua"/>
          <w:szCs w:val="22"/>
          <w:lang w:val="sr-Cyrl-RS"/>
        </w:rPr>
        <w:t xml:space="preserve"> </w:t>
      </w:r>
      <w:r w:rsidR="00CF4A95" w:rsidRPr="00275E86">
        <w:rPr>
          <w:rFonts w:ascii="Book Antiqua" w:hAnsi="Book Antiqua"/>
          <w:szCs w:val="22"/>
          <w:lang w:val="sr-Cyrl-RS"/>
        </w:rPr>
        <w:t xml:space="preserve">– за иницијативу </w:t>
      </w:r>
      <w:r w:rsidR="0088396C" w:rsidRPr="00275E86">
        <w:rPr>
          <w:rFonts w:ascii="Book Antiqua" w:hAnsi="Book Antiqua"/>
          <w:color w:val="00000A"/>
          <w:szCs w:val="22"/>
          <w:lang w:val="sr-Cyrl-RS" w:eastAsia="sr-Latn-RS"/>
        </w:rPr>
        <w:t>реконструкције Дома Војске</w:t>
      </w:r>
      <w:r w:rsidR="00CF4A95" w:rsidRPr="00275E86">
        <w:rPr>
          <w:rFonts w:ascii="Book Antiqua" w:hAnsi="Book Antiqua"/>
          <w:szCs w:val="22"/>
          <w:lang w:val="sr-Cyrl-RS"/>
        </w:rPr>
        <w:t xml:space="preserve">, </w:t>
      </w:r>
      <w:r w:rsidR="0088396C" w:rsidRPr="00275E86">
        <w:rPr>
          <w:rFonts w:ascii="Book Antiqua" w:hAnsi="Book Antiqua"/>
          <w:color w:val="00000A"/>
          <w:szCs w:val="22"/>
          <w:lang w:val="sr-Cyrl-RS" w:eastAsia="sr-Latn-RS"/>
        </w:rPr>
        <w:t xml:space="preserve">који је адаптиран-реконструисан </w:t>
      </w:r>
      <w:r w:rsidR="00275E86" w:rsidRPr="00275E86">
        <w:rPr>
          <w:rFonts w:ascii="Book Antiqua" w:hAnsi="Book Antiqua"/>
          <w:color w:val="00000A"/>
          <w:szCs w:val="22"/>
          <w:lang w:val="sr-Cyrl-RS" w:eastAsia="sr-Latn-RS"/>
        </w:rPr>
        <w:t>са циљем да мултифункционални центар постане приступачан свим особама, односно да се осигура несметано кретање и приступ особама са инвалидитетом, деци и старијим особама свим садржајима унутар центра а посебно сали и библиотеци.</w:t>
      </w:r>
    </w:p>
    <w:p w14:paraId="4F015C26" w14:textId="77777777" w:rsidR="0034393D" w:rsidRPr="00275E86" w:rsidRDefault="0034393D" w:rsidP="003A6488">
      <w:pPr>
        <w:outlineLvl w:val="0"/>
        <w:rPr>
          <w:rFonts w:ascii="Book Antiqua" w:hAnsi="Book Antiqua"/>
          <w:szCs w:val="22"/>
          <w:lang w:val="sr-Cyrl-RS"/>
        </w:rPr>
      </w:pPr>
    </w:p>
    <w:p w14:paraId="30F35D35" w14:textId="37B144E8" w:rsidR="00CF4A95" w:rsidRPr="00D3207A" w:rsidRDefault="00CF4A95" w:rsidP="003A6488">
      <w:pPr>
        <w:outlineLvl w:val="0"/>
        <w:rPr>
          <w:rFonts w:ascii="Book Antiqua" w:hAnsi="Book Antiqua"/>
          <w:szCs w:val="22"/>
          <w:lang w:val="sr-Cyrl-RS"/>
        </w:rPr>
      </w:pPr>
      <w:r w:rsidRPr="00D3207A">
        <w:rPr>
          <w:rFonts w:ascii="Book Antiqua" w:hAnsi="Book Antiqua"/>
          <w:b/>
          <w:szCs w:val="22"/>
          <w:lang w:val="sr-Cyrl-RS"/>
        </w:rPr>
        <w:lastRenderedPageBreak/>
        <w:t>2.</w:t>
      </w:r>
      <w:r w:rsidRPr="00D3207A">
        <w:rPr>
          <w:rFonts w:ascii="Book Antiqua" w:hAnsi="Book Antiqua"/>
          <w:szCs w:val="22"/>
          <w:lang w:val="sr-Cyrl-RS"/>
        </w:rPr>
        <w:tab/>
      </w:r>
      <w:r w:rsidR="00A44646" w:rsidRPr="00D3207A">
        <w:rPr>
          <w:rFonts w:ascii="Book Antiqua" w:hAnsi="Book Antiqua"/>
          <w:b/>
          <w:szCs w:val="22"/>
          <w:lang w:val="sr-Cyrl-RS"/>
        </w:rPr>
        <w:t>НАГРАДУ</w:t>
      </w:r>
      <w:r w:rsidRPr="00D3207A">
        <w:rPr>
          <w:rFonts w:ascii="Book Antiqua" w:hAnsi="Book Antiqua"/>
          <w:szCs w:val="22"/>
          <w:lang w:val="sr-Cyrl-RS"/>
        </w:rPr>
        <w:t xml:space="preserve"> за </w:t>
      </w:r>
      <w:r w:rsidRPr="00D3207A">
        <w:rPr>
          <w:rFonts w:ascii="Book Antiqua" w:hAnsi="Book Antiqua"/>
          <w:b/>
          <w:i/>
          <w:szCs w:val="22"/>
          <w:lang w:val="sr-Cyrl-RS"/>
        </w:rPr>
        <w:t xml:space="preserve">унапређење приступачности </w:t>
      </w:r>
      <w:r w:rsidR="00A44646" w:rsidRPr="00D3207A">
        <w:rPr>
          <w:rFonts w:ascii="Book Antiqua" w:hAnsi="Book Antiqua"/>
          <w:b/>
          <w:i/>
          <w:szCs w:val="22"/>
          <w:lang w:val="sr-Cyrl-RS"/>
        </w:rPr>
        <w:t>објекта Дома здравља</w:t>
      </w:r>
      <w:r w:rsidRPr="00D3207A">
        <w:rPr>
          <w:rFonts w:ascii="Book Antiqua" w:hAnsi="Book Antiqua"/>
          <w:szCs w:val="22"/>
          <w:lang w:val="sr-Cyrl-RS"/>
        </w:rPr>
        <w:t xml:space="preserve"> добија:</w:t>
      </w:r>
    </w:p>
    <w:p w14:paraId="5F257D1A" w14:textId="35383113" w:rsidR="00CF4A95" w:rsidRPr="00CF4A95" w:rsidRDefault="00E14B6E" w:rsidP="003A6488">
      <w:pPr>
        <w:outlineLvl w:val="0"/>
        <w:rPr>
          <w:rFonts w:ascii="Book Antiqua" w:hAnsi="Book Antiqua"/>
          <w:szCs w:val="22"/>
          <w:lang w:val="sr-Cyrl-RS"/>
        </w:rPr>
      </w:pPr>
      <w:r w:rsidRPr="00D3207A">
        <w:rPr>
          <w:rFonts w:ascii="Book Antiqua" w:hAnsi="Book Antiqua"/>
          <w:b/>
          <w:szCs w:val="22"/>
          <w:lang w:val="sr-Cyrl-RS"/>
        </w:rPr>
        <w:t>ОПШТИНА БОСИЛЕГРАД</w:t>
      </w:r>
      <w:r w:rsidRPr="00D3207A">
        <w:rPr>
          <w:rFonts w:ascii="Book Antiqua" w:hAnsi="Book Antiqua"/>
          <w:szCs w:val="22"/>
          <w:lang w:val="sr-Cyrl-RS"/>
        </w:rPr>
        <w:t xml:space="preserve"> </w:t>
      </w:r>
      <w:r w:rsidR="00CF4A95" w:rsidRPr="00D3207A">
        <w:rPr>
          <w:rFonts w:ascii="Book Antiqua" w:hAnsi="Book Antiqua"/>
          <w:szCs w:val="22"/>
          <w:lang w:val="sr-Cyrl-RS"/>
        </w:rPr>
        <w:t xml:space="preserve">– за иницијативу </w:t>
      </w:r>
      <w:r w:rsidR="00D3207A" w:rsidRPr="00D3207A">
        <w:rPr>
          <w:color w:val="00000A"/>
          <w:sz w:val="24"/>
          <w:lang w:val="sr-Cyrl-RS" w:eastAsia="sr-Latn-RS"/>
        </w:rPr>
        <w:t>уградње лифта у објекат Дома здравља што је урађено по свим стандардима те у великој мери утиче на квалитет доступности</w:t>
      </w:r>
      <w:r w:rsidR="00C83B3E">
        <w:rPr>
          <w:color w:val="00000A"/>
          <w:sz w:val="24"/>
          <w:lang w:val="sr-Cyrl-RS" w:eastAsia="sr-Latn-RS"/>
        </w:rPr>
        <w:t xml:space="preserve"> </w:t>
      </w:r>
      <w:r w:rsidR="00D3207A" w:rsidRPr="00D3207A">
        <w:rPr>
          <w:color w:val="00000A"/>
          <w:sz w:val="24"/>
          <w:lang w:val="sr-Cyrl-RS" w:eastAsia="sr-Latn-RS"/>
        </w:rPr>
        <w:t>здравственој заштити</w:t>
      </w:r>
      <w:r w:rsidR="002A715B">
        <w:rPr>
          <w:color w:val="00000A"/>
          <w:sz w:val="24"/>
          <w:lang w:val="sr-Cyrl-RS" w:eastAsia="sr-Latn-RS"/>
        </w:rPr>
        <w:t xml:space="preserve"> </w:t>
      </w:r>
      <w:r w:rsidR="002A715B">
        <w:rPr>
          <w:rFonts w:ascii="Book Antiqua" w:hAnsi="Book Antiqua"/>
          <w:color w:val="00000A"/>
          <w:szCs w:val="22"/>
          <w:lang w:val="sr-Cyrl-RS" w:eastAsia="sr-Latn-RS"/>
        </w:rPr>
        <w:t>особа</w:t>
      </w:r>
      <w:r w:rsidR="002A715B" w:rsidRPr="003978EB">
        <w:rPr>
          <w:rFonts w:ascii="Book Antiqua" w:hAnsi="Book Antiqua"/>
          <w:color w:val="00000A"/>
          <w:szCs w:val="22"/>
          <w:lang w:val="sr-Cyrl-RS" w:eastAsia="sr-Latn-RS"/>
        </w:rPr>
        <w:t xml:space="preserve"> са ограниченом покретљивошћу, као и старијим особама</w:t>
      </w:r>
      <w:r w:rsidR="002A715B">
        <w:rPr>
          <w:rFonts w:ascii="Book Antiqua" w:hAnsi="Book Antiqua"/>
          <w:color w:val="00000A"/>
          <w:szCs w:val="22"/>
          <w:lang w:val="sr-Cyrl-RS" w:eastAsia="sr-Latn-RS"/>
        </w:rPr>
        <w:t>.</w:t>
      </w:r>
    </w:p>
    <w:p w14:paraId="13B1EE00" w14:textId="77777777" w:rsidR="00CF4A95" w:rsidRPr="00CF4A95" w:rsidRDefault="00CF4A95" w:rsidP="003A6488">
      <w:pPr>
        <w:outlineLvl w:val="0"/>
        <w:rPr>
          <w:rFonts w:ascii="Book Antiqua" w:hAnsi="Book Antiqua"/>
          <w:szCs w:val="22"/>
          <w:lang w:val="sr-Cyrl-RS"/>
        </w:rPr>
      </w:pPr>
    </w:p>
    <w:p w14:paraId="39FF593B" w14:textId="090814E6" w:rsidR="00CF4A95" w:rsidRPr="00D1107B" w:rsidRDefault="00D3207A" w:rsidP="003A6488">
      <w:pPr>
        <w:outlineLvl w:val="0"/>
        <w:rPr>
          <w:rFonts w:ascii="Book Antiqua" w:hAnsi="Book Antiqua"/>
          <w:szCs w:val="22"/>
          <w:lang w:val="sr-Cyrl-RS"/>
        </w:rPr>
      </w:pPr>
      <w:r>
        <w:rPr>
          <w:rFonts w:ascii="Book Antiqua" w:hAnsi="Book Antiqua"/>
          <w:szCs w:val="22"/>
          <w:lang w:val="sr-Cyrl-RS"/>
        </w:rPr>
        <w:t>3</w:t>
      </w:r>
      <w:r w:rsidR="00CF4A95" w:rsidRPr="00CF4A95">
        <w:rPr>
          <w:rFonts w:ascii="Book Antiqua" w:hAnsi="Book Antiqua"/>
          <w:szCs w:val="22"/>
          <w:lang w:val="sr-Cyrl-RS"/>
        </w:rPr>
        <w:t>.</w:t>
      </w:r>
      <w:r w:rsidR="00CF4A95" w:rsidRPr="00CF4A95">
        <w:rPr>
          <w:rFonts w:ascii="Book Antiqua" w:hAnsi="Book Antiqua"/>
          <w:szCs w:val="22"/>
          <w:lang w:val="sr-Cyrl-RS"/>
        </w:rPr>
        <w:tab/>
      </w:r>
      <w:r w:rsidRPr="00D3207A">
        <w:rPr>
          <w:rFonts w:ascii="Book Antiqua" w:hAnsi="Book Antiqua"/>
          <w:b/>
          <w:szCs w:val="22"/>
          <w:lang w:val="sr-Cyrl-RS"/>
        </w:rPr>
        <w:t>ПРИЗНАЊЕ</w:t>
      </w:r>
      <w:r w:rsidR="00CF4A95" w:rsidRPr="00CF4A95">
        <w:rPr>
          <w:rFonts w:ascii="Book Antiqua" w:hAnsi="Book Antiqua"/>
          <w:szCs w:val="22"/>
          <w:lang w:val="sr-Cyrl-RS"/>
        </w:rPr>
        <w:t xml:space="preserve"> за </w:t>
      </w:r>
      <w:r w:rsidRPr="00E14B6E">
        <w:rPr>
          <w:rFonts w:ascii="Book Antiqua" w:hAnsi="Book Antiqua"/>
          <w:b/>
          <w:i/>
          <w:szCs w:val="22"/>
          <w:lang w:val="sr-Cyrl-RS"/>
        </w:rPr>
        <w:t>развој приступачности</w:t>
      </w:r>
      <w:r w:rsidR="00250214" w:rsidRPr="00E14B6E">
        <w:rPr>
          <w:rFonts w:ascii="Book Antiqua" w:hAnsi="Book Antiqua"/>
          <w:b/>
          <w:i/>
          <w:szCs w:val="22"/>
          <w:lang w:val="sr-Cyrl-RS"/>
        </w:rPr>
        <w:t xml:space="preserve"> на својој територији</w:t>
      </w:r>
      <w:r w:rsidR="00CF4A95" w:rsidRPr="00CF4A95">
        <w:rPr>
          <w:rFonts w:ascii="Book Antiqua" w:hAnsi="Book Antiqua"/>
          <w:szCs w:val="22"/>
          <w:lang w:val="sr-Cyrl-RS"/>
        </w:rPr>
        <w:t xml:space="preserve"> добија:</w:t>
      </w:r>
    </w:p>
    <w:p w14:paraId="5CB8FA0A" w14:textId="7EB5C783" w:rsidR="00D8197C" w:rsidRPr="00D1107B" w:rsidRDefault="00306533" w:rsidP="003A6488">
      <w:pPr>
        <w:outlineLvl w:val="0"/>
        <w:rPr>
          <w:rFonts w:ascii="Book Antiqua" w:hAnsi="Book Antiqua"/>
          <w:szCs w:val="22"/>
          <w:lang w:val="sr-Cyrl-RS"/>
        </w:rPr>
      </w:pPr>
      <w:r w:rsidRPr="00D1107B">
        <w:rPr>
          <w:rFonts w:ascii="Book Antiqua" w:hAnsi="Book Antiqua"/>
          <w:b/>
          <w:szCs w:val="22"/>
          <w:lang w:val="sr-Cyrl-RS"/>
        </w:rPr>
        <w:t>ОПШТИНА БЕЛА ПАЛАНКА</w:t>
      </w:r>
      <w:r w:rsidRPr="00D1107B">
        <w:rPr>
          <w:rFonts w:ascii="Book Antiqua" w:hAnsi="Book Antiqua"/>
          <w:szCs w:val="22"/>
          <w:lang w:val="sr-Cyrl-RS"/>
        </w:rPr>
        <w:t xml:space="preserve"> </w:t>
      </w:r>
      <w:r w:rsidR="00CF4A95" w:rsidRPr="00D1107B">
        <w:rPr>
          <w:rFonts w:ascii="Book Antiqua" w:hAnsi="Book Antiqua"/>
          <w:szCs w:val="22"/>
          <w:lang w:val="sr-Cyrl-RS"/>
        </w:rPr>
        <w:t>– за иницијативу</w:t>
      </w:r>
      <w:bookmarkStart w:id="1" w:name="_Hlk200030089"/>
      <w:r w:rsidR="00D8197C" w:rsidRPr="00D1107B">
        <w:rPr>
          <w:color w:val="000000"/>
          <w:sz w:val="24"/>
          <w:lang w:val="sr-Cyrl-RS" w:eastAsia="sr-Latn-RS"/>
        </w:rPr>
        <w:t xml:space="preserve"> за институционалну подршку унапређењу приступачности, у циљу унапређења физичке приступачности зграде средње школе „</w:t>
      </w:r>
      <w:proofErr w:type="spellStart"/>
      <w:r w:rsidR="00D8197C" w:rsidRPr="00D1107B">
        <w:rPr>
          <w:color w:val="000000"/>
          <w:sz w:val="24"/>
          <w:lang w:val="sr-Cyrl-RS" w:eastAsia="sr-Latn-RS"/>
        </w:rPr>
        <w:t>Никета</w:t>
      </w:r>
      <w:proofErr w:type="spellEnd"/>
      <w:r w:rsidR="00D8197C" w:rsidRPr="00D1107B">
        <w:rPr>
          <w:color w:val="000000"/>
          <w:sz w:val="24"/>
          <w:lang w:val="sr-Cyrl-RS" w:eastAsia="sr-Latn-RS"/>
        </w:rPr>
        <w:t xml:space="preserve"> </w:t>
      </w:r>
      <w:proofErr w:type="spellStart"/>
      <w:r w:rsidR="00D8197C" w:rsidRPr="00D1107B">
        <w:rPr>
          <w:color w:val="000000"/>
          <w:sz w:val="24"/>
          <w:lang w:val="sr-Cyrl-RS" w:eastAsia="sr-Latn-RS"/>
        </w:rPr>
        <w:t>Ремезијански</w:t>
      </w:r>
      <w:proofErr w:type="spellEnd"/>
      <w:r w:rsidR="00D8197C" w:rsidRPr="00D1107B">
        <w:rPr>
          <w:color w:val="000000"/>
          <w:sz w:val="24"/>
          <w:lang w:val="sr-Cyrl-RS" w:eastAsia="sr-Latn-RS"/>
        </w:rPr>
        <w:t>"</w:t>
      </w:r>
      <w:bookmarkEnd w:id="1"/>
      <w:r w:rsidR="0007646A" w:rsidRPr="00D1107B">
        <w:rPr>
          <w:color w:val="000000"/>
          <w:sz w:val="24"/>
          <w:lang w:val="sr-Cyrl-RS" w:eastAsia="sr-Latn-RS"/>
        </w:rPr>
        <w:t>.</w:t>
      </w:r>
    </w:p>
    <w:p w14:paraId="1D42D631" w14:textId="77777777" w:rsidR="00CF4A95" w:rsidRPr="00D1107B" w:rsidRDefault="00CF4A95" w:rsidP="003A6488">
      <w:pPr>
        <w:outlineLvl w:val="0"/>
        <w:rPr>
          <w:rFonts w:ascii="Book Antiqua" w:hAnsi="Book Antiqua"/>
          <w:szCs w:val="22"/>
          <w:lang w:val="sr-Cyrl-RS"/>
        </w:rPr>
      </w:pPr>
    </w:p>
    <w:p w14:paraId="6B3C43A1" w14:textId="01876353" w:rsidR="00CF4A95" w:rsidRPr="00D1107B" w:rsidRDefault="0007646A" w:rsidP="003A6488">
      <w:pPr>
        <w:outlineLvl w:val="0"/>
        <w:rPr>
          <w:rFonts w:ascii="Book Antiqua" w:hAnsi="Book Antiqua"/>
          <w:szCs w:val="22"/>
          <w:lang w:val="sr-Cyrl-RS"/>
        </w:rPr>
      </w:pPr>
      <w:r w:rsidRPr="00D1107B">
        <w:rPr>
          <w:rFonts w:ascii="Book Antiqua" w:hAnsi="Book Antiqua"/>
          <w:szCs w:val="22"/>
          <w:lang w:val="sr-Cyrl-RS"/>
        </w:rPr>
        <w:t>4</w:t>
      </w:r>
      <w:r w:rsidR="00CF4A95" w:rsidRPr="00D1107B">
        <w:rPr>
          <w:rFonts w:ascii="Book Antiqua" w:hAnsi="Book Antiqua"/>
          <w:szCs w:val="22"/>
          <w:lang w:val="sr-Cyrl-RS"/>
        </w:rPr>
        <w:t>.</w:t>
      </w:r>
      <w:r w:rsidR="00CF4A95" w:rsidRPr="00D1107B">
        <w:rPr>
          <w:rFonts w:ascii="Book Antiqua" w:hAnsi="Book Antiqua"/>
          <w:szCs w:val="22"/>
          <w:lang w:val="sr-Cyrl-RS"/>
        </w:rPr>
        <w:tab/>
      </w:r>
      <w:r w:rsidRPr="00D1107B">
        <w:rPr>
          <w:rFonts w:ascii="Book Antiqua" w:hAnsi="Book Antiqua"/>
          <w:b/>
          <w:szCs w:val="22"/>
          <w:lang w:val="sr-Cyrl-RS"/>
        </w:rPr>
        <w:t>ПРИЗНАЊЕ</w:t>
      </w:r>
      <w:r w:rsidR="00CF4A95" w:rsidRPr="00D1107B">
        <w:rPr>
          <w:rFonts w:ascii="Book Antiqua" w:hAnsi="Book Antiqua"/>
          <w:szCs w:val="22"/>
          <w:lang w:val="sr-Cyrl-RS"/>
        </w:rPr>
        <w:t xml:space="preserve"> за </w:t>
      </w:r>
      <w:r w:rsidR="00CF4A95" w:rsidRPr="00D1107B">
        <w:rPr>
          <w:rFonts w:ascii="Book Antiqua" w:hAnsi="Book Antiqua"/>
          <w:b/>
          <w:i/>
          <w:szCs w:val="22"/>
          <w:lang w:val="sr-Cyrl-RS"/>
        </w:rPr>
        <w:t>континуи</w:t>
      </w:r>
      <w:r w:rsidRPr="00D1107B">
        <w:rPr>
          <w:rFonts w:ascii="Book Antiqua" w:hAnsi="Book Antiqua"/>
          <w:b/>
          <w:i/>
          <w:szCs w:val="22"/>
          <w:lang w:val="sr-Cyrl-RS"/>
        </w:rPr>
        <w:t xml:space="preserve">рани рад у развоју приступачности на својој територији </w:t>
      </w:r>
      <w:r w:rsidRPr="00D1107B">
        <w:rPr>
          <w:rFonts w:ascii="Book Antiqua" w:hAnsi="Book Antiqua"/>
          <w:szCs w:val="22"/>
          <w:lang w:val="sr-Cyrl-RS"/>
        </w:rPr>
        <w:t>добија:</w:t>
      </w:r>
    </w:p>
    <w:p w14:paraId="62FE7515" w14:textId="2B781E6B" w:rsidR="00857DB6" w:rsidRPr="00D1107B" w:rsidRDefault="00306533" w:rsidP="003A6488">
      <w:pPr>
        <w:outlineLvl w:val="0"/>
        <w:rPr>
          <w:rFonts w:ascii="Book Antiqua" w:hAnsi="Book Antiqua"/>
          <w:szCs w:val="22"/>
          <w:lang w:val="sr-Cyrl-RS"/>
        </w:rPr>
      </w:pPr>
      <w:r w:rsidRPr="00D1107B">
        <w:rPr>
          <w:rFonts w:ascii="Book Antiqua" w:hAnsi="Book Antiqua"/>
          <w:b/>
          <w:szCs w:val="22"/>
          <w:lang w:val="sr-Cyrl-RS"/>
        </w:rPr>
        <w:t>ОПШТИНА СВИЛАЈНАЦ</w:t>
      </w:r>
      <w:r w:rsidRPr="00D1107B">
        <w:rPr>
          <w:rFonts w:ascii="Book Antiqua" w:hAnsi="Book Antiqua"/>
          <w:szCs w:val="22"/>
          <w:lang w:val="sr-Cyrl-RS"/>
        </w:rPr>
        <w:t xml:space="preserve"> </w:t>
      </w:r>
      <w:r w:rsidR="00CF4A95" w:rsidRPr="00D1107B">
        <w:rPr>
          <w:rFonts w:ascii="Book Antiqua" w:hAnsi="Book Antiqua"/>
          <w:szCs w:val="22"/>
          <w:lang w:val="sr-Cyrl-RS"/>
        </w:rPr>
        <w:t xml:space="preserve">– за </w:t>
      </w:r>
      <w:r w:rsidR="00857DB6" w:rsidRPr="00D1107B">
        <w:rPr>
          <w:rFonts w:ascii="Book Antiqua" w:hAnsi="Book Antiqua"/>
          <w:szCs w:val="22"/>
          <w:lang w:val="sr-Cyrl-RS"/>
        </w:rPr>
        <w:t xml:space="preserve">две </w:t>
      </w:r>
      <w:r w:rsidR="00CF4A95" w:rsidRPr="00D1107B">
        <w:rPr>
          <w:rFonts w:ascii="Book Antiqua" w:hAnsi="Book Antiqua"/>
          <w:szCs w:val="22"/>
          <w:lang w:val="sr-Cyrl-RS"/>
        </w:rPr>
        <w:t>иницијатив</w:t>
      </w:r>
      <w:r w:rsidR="00857DB6" w:rsidRPr="00D1107B">
        <w:rPr>
          <w:rFonts w:ascii="Book Antiqua" w:hAnsi="Book Antiqua"/>
          <w:szCs w:val="22"/>
          <w:lang w:val="sr-Cyrl-RS"/>
        </w:rPr>
        <w:t>е</w:t>
      </w:r>
      <w:r w:rsidR="00CF4A95" w:rsidRPr="00D1107B">
        <w:rPr>
          <w:rFonts w:ascii="Book Antiqua" w:hAnsi="Book Antiqua"/>
          <w:szCs w:val="22"/>
          <w:lang w:val="sr-Cyrl-RS"/>
        </w:rPr>
        <w:t xml:space="preserve"> </w:t>
      </w:r>
      <w:r w:rsidR="00857DB6" w:rsidRPr="00D1107B">
        <w:rPr>
          <w:color w:val="00000A"/>
          <w:sz w:val="24"/>
          <w:lang w:val="sr-Cyrl-RS" w:eastAsia="sr-Latn-RS"/>
        </w:rPr>
        <w:t>унапређења приступачности објекта предшколске установе „Дечја радост“  и основне школе „Вожд Карађорђе“.</w:t>
      </w:r>
    </w:p>
    <w:p w14:paraId="23F57809" w14:textId="77777777" w:rsidR="00CF4A95" w:rsidRPr="00CF4A95" w:rsidRDefault="00CF4A95" w:rsidP="003A6488">
      <w:pPr>
        <w:outlineLvl w:val="0"/>
        <w:rPr>
          <w:rFonts w:ascii="Book Antiqua" w:hAnsi="Book Antiqua"/>
          <w:szCs w:val="22"/>
          <w:lang w:val="sr-Cyrl-RS"/>
        </w:rPr>
      </w:pPr>
    </w:p>
    <w:p w14:paraId="1B0AC6FE" w14:textId="791034FD" w:rsidR="00CF4A95" w:rsidRPr="00CF4A95" w:rsidRDefault="00857DB6" w:rsidP="003A6488">
      <w:pPr>
        <w:outlineLvl w:val="0"/>
        <w:rPr>
          <w:rFonts w:ascii="Book Antiqua" w:hAnsi="Book Antiqua"/>
          <w:szCs w:val="22"/>
          <w:lang w:val="sr-Cyrl-RS"/>
        </w:rPr>
      </w:pPr>
      <w:r>
        <w:rPr>
          <w:rFonts w:ascii="Book Antiqua" w:hAnsi="Book Antiqua"/>
          <w:szCs w:val="22"/>
          <w:lang w:val="sr-Cyrl-RS"/>
        </w:rPr>
        <w:t>5</w:t>
      </w:r>
      <w:r w:rsidR="00CF4A95" w:rsidRPr="00CF4A95">
        <w:rPr>
          <w:rFonts w:ascii="Book Antiqua" w:hAnsi="Book Antiqua"/>
          <w:szCs w:val="22"/>
          <w:lang w:val="sr-Cyrl-RS"/>
        </w:rPr>
        <w:t>.</w:t>
      </w:r>
      <w:r w:rsidR="00CF4A95" w:rsidRPr="00CF4A95">
        <w:rPr>
          <w:rFonts w:ascii="Book Antiqua" w:hAnsi="Book Antiqua"/>
          <w:szCs w:val="22"/>
          <w:lang w:val="sr-Cyrl-RS"/>
        </w:rPr>
        <w:tab/>
      </w:r>
      <w:r w:rsidR="00D1107B" w:rsidRPr="00D1107B">
        <w:rPr>
          <w:rFonts w:ascii="Book Antiqua" w:hAnsi="Book Antiqua"/>
          <w:b/>
          <w:szCs w:val="22"/>
          <w:lang w:val="sr-Cyrl-RS"/>
        </w:rPr>
        <w:t>ПРИЗНАЊЕ</w:t>
      </w:r>
      <w:r w:rsidR="00CF4A95" w:rsidRPr="00CF4A95">
        <w:rPr>
          <w:rFonts w:ascii="Book Antiqua" w:hAnsi="Book Antiqua"/>
          <w:szCs w:val="22"/>
          <w:lang w:val="sr-Cyrl-RS"/>
        </w:rPr>
        <w:t xml:space="preserve"> за </w:t>
      </w:r>
      <w:r>
        <w:rPr>
          <w:rFonts w:ascii="Book Antiqua" w:hAnsi="Book Antiqua"/>
          <w:b/>
          <w:i/>
          <w:szCs w:val="22"/>
          <w:lang w:val="sr-Cyrl-RS"/>
        </w:rPr>
        <w:t>сарадњу са удружењима кроз механизам Савета Градоначелника</w:t>
      </w:r>
      <w:r w:rsidR="00CF4A95" w:rsidRPr="00CF4A95">
        <w:rPr>
          <w:rFonts w:ascii="Book Antiqua" w:hAnsi="Book Antiqua"/>
          <w:szCs w:val="22"/>
          <w:lang w:val="sr-Cyrl-RS"/>
        </w:rPr>
        <w:t xml:space="preserve"> добија:</w:t>
      </w:r>
    </w:p>
    <w:p w14:paraId="71776A2A" w14:textId="168013CF" w:rsidR="00CF4A95" w:rsidRPr="007A1202" w:rsidRDefault="00306533" w:rsidP="003A6488">
      <w:pPr>
        <w:outlineLvl w:val="0"/>
        <w:rPr>
          <w:rFonts w:ascii="Book Antiqua" w:hAnsi="Book Antiqua"/>
          <w:color w:val="00000A"/>
          <w:sz w:val="24"/>
          <w:lang w:val="sr-Cyrl-RS" w:eastAsia="sr-Latn-RS"/>
        </w:rPr>
      </w:pPr>
      <w:r w:rsidRPr="007A1202">
        <w:rPr>
          <w:rFonts w:ascii="Book Antiqua" w:hAnsi="Book Antiqua"/>
          <w:b/>
          <w:szCs w:val="22"/>
          <w:lang w:val="sr-Cyrl-RS"/>
        </w:rPr>
        <w:t>ГРАД СОМБОР</w:t>
      </w:r>
      <w:r w:rsidRPr="007A1202">
        <w:rPr>
          <w:rFonts w:ascii="Book Antiqua" w:hAnsi="Book Antiqua"/>
          <w:szCs w:val="22"/>
          <w:lang w:val="sr-Cyrl-RS"/>
        </w:rPr>
        <w:t xml:space="preserve"> </w:t>
      </w:r>
      <w:r w:rsidR="00CF4A95" w:rsidRPr="007A1202">
        <w:rPr>
          <w:rFonts w:ascii="Book Antiqua" w:hAnsi="Book Antiqua"/>
          <w:szCs w:val="22"/>
          <w:lang w:val="sr-Cyrl-RS"/>
        </w:rPr>
        <w:t xml:space="preserve">– </w:t>
      </w:r>
      <w:r w:rsidR="00D1107B" w:rsidRPr="007A1202">
        <w:rPr>
          <w:rFonts w:ascii="Book Antiqua" w:hAnsi="Book Antiqua"/>
          <w:color w:val="00000A"/>
          <w:sz w:val="24"/>
          <w:lang w:val="sr-Cyrl-RS" w:eastAsia="sr-Latn-RS"/>
        </w:rPr>
        <w:t>у оквиру иницијативе „Сомбор без баријера" током 2024. године je оформљен Савет за особе са инвалидитетом, као саветодавно радно тело Градоначелника, а на предлог удружења која се баве друштвеним положајем особа са инвалидитетом.</w:t>
      </w:r>
    </w:p>
    <w:p w14:paraId="4FCFDA7F" w14:textId="77777777" w:rsidR="007A1202" w:rsidRPr="007A1202" w:rsidRDefault="007A1202" w:rsidP="003A6488">
      <w:pPr>
        <w:outlineLvl w:val="0"/>
        <w:rPr>
          <w:rFonts w:ascii="Book Antiqua" w:hAnsi="Book Antiqua"/>
          <w:color w:val="00000A"/>
          <w:sz w:val="24"/>
          <w:lang w:val="sr-Cyrl-RS" w:eastAsia="sr-Latn-RS"/>
        </w:rPr>
      </w:pPr>
    </w:p>
    <w:p w14:paraId="1ADCC23B" w14:textId="24F98272" w:rsidR="007A1202" w:rsidRPr="007A1202" w:rsidRDefault="007A1202" w:rsidP="003A6488">
      <w:pPr>
        <w:outlineLvl w:val="0"/>
        <w:rPr>
          <w:rFonts w:ascii="Book Antiqua" w:hAnsi="Book Antiqua"/>
          <w:b/>
          <w:i/>
          <w:szCs w:val="22"/>
          <w:lang w:val="sr-Cyrl-RS"/>
        </w:rPr>
      </w:pPr>
      <w:r w:rsidRPr="007A1202">
        <w:rPr>
          <w:rFonts w:ascii="Book Antiqua" w:hAnsi="Book Antiqua"/>
          <w:color w:val="00000A"/>
          <w:sz w:val="24"/>
          <w:lang w:val="sr-Cyrl-RS" w:eastAsia="sr-Latn-RS"/>
        </w:rPr>
        <w:t>6.</w:t>
      </w:r>
      <w:r w:rsidRPr="007A1202">
        <w:rPr>
          <w:rFonts w:ascii="Book Antiqua" w:hAnsi="Book Antiqua"/>
          <w:color w:val="00000A"/>
          <w:sz w:val="24"/>
          <w:lang w:val="sr-Cyrl-RS" w:eastAsia="sr-Latn-RS"/>
        </w:rPr>
        <w:tab/>
      </w:r>
      <w:r w:rsidRPr="007A1202">
        <w:rPr>
          <w:rFonts w:ascii="Book Antiqua" w:hAnsi="Book Antiqua"/>
          <w:b/>
          <w:szCs w:val="22"/>
          <w:lang w:val="sr-Cyrl-RS"/>
        </w:rPr>
        <w:t>ПРИЗНАЊЕ</w:t>
      </w:r>
      <w:r w:rsidRPr="007A1202">
        <w:rPr>
          <w:rFonts w:ascii="Book Antiqua" w:hAnsi="Book Antiqua"/>
          <w:szCs w:val="22"/>
          <w:lang w:val="sr-Cyrl-RS"/>
        </w:rPr>
        <w:t xml:space="preserve"> за </w:t>
      </w:r>
      <w:r w:rsidRPr="007A1202">
        <w:rPr>
          <w:rFonts w:ascii="Book Antiqua" w:hAnsi="Book Antiqua"/>
          <w:b/>
          <w:i/>
          <w:szCs w:val="22"/>
          <w:lang w:val="sr-Cyrl-RS"/>
        </w:rPr>
        <w:t xml:space="preserve">континуитет у раду и сарадњу са удружењима </w:t>
      </w:r>
      <w:r w:rsidRPr="007A1202">
        <w:rPr>
          <w:rFonts w:ascii="Book Antiqua" w:hAnsi="Book Antiqua"/>
          <w:szCs w:val="22"/>
          <w:lang w:val="sr-Cyrl-RS"/>
        </w:rPr>
        <w:t>добија:</w:t>
      </w:r>
    </w:p>
    <w:p w14:paraId="145A1551" w14:textId="63D83277" w:rsidR="007A1202" w:rsidRPr="00AC6EB6" w:rsidRDefault="00306533" w:rsidP="003A6488">
      <w:pPr>
        <w:outlineLvl w:val="0"/>
        <w:rPr>
          <w:rFonts w:ascii="Book Antiqua" w:hAnsi="Book Antiqua"/>
          <w:color w:val="00000A"/>
          <w:szCs w:val="22"/>
          <w:lang w:val="sr-Cyrl-RS" w:eastAsia="sr-Latn-RS"/>
        </w:rPr>
      </w:pPr>
      <w:r w:rsidRPr="007A1202">
        <w:rPr>
          <w:rFonts w:ascii="Book Antiqua" w:hAnsi="Book Antiqua"/>
          <w:b/>
          <w:szCs w:val="22"/>
          <w:lang w:val="sr-Cyrl-RS"/>
        </w:rPr>
        <w:t>ГРАД СМЕДЕРЕВО</w:t>
      </w:r>
      <w:r w:rsidRPr="007A1202">
        <w:rPr>
          <w:rFonts w:ascii="Book Antiqua" w:hAnsi="Book Antiqua"/>
          <w:szCs w:val="22"/>
          <w:lang w:val="sr-Cyrl-RS"/>
        </w:rPr>
        <w:t xml:space="preserve"> </w:t>
      </w:r>
      <w:r w:rsidR="007A1202" w:rsidRPr="007A1202">
        <w:rPr>
          <w:rFonts w:ascii="Book Antiqua" w:hAnsi="Book Antiqua"/>
          <w:szCs w:val="22"/>
          <w:lang w:val="sr-Cyrl-RS"/>
        </w:rPr>
        <w:t xml:space="preserve">– </w:t>
      </w:r>
      <w:r w:rsidR="007A1202" w:rsidRPr="00AC6EB6">
        <w:rPr>
          <w:rFonts w:ascii="Book Antiqua" w:hAnsi="Book Antiqua"/>
          <w:color w:val="00000A"/>
          <w:szCs w:val="22"/>
          <w:lang w:val="sr-Cyrl-RS" w:eastAsia="sr-Latn-RS"/>
        </w:rPr>
        <w:t>у оквиру иницијативе</w:t>
      </w:r>
      <w:r w:rsidR="00AC6EB6" w:rsidRPr="00AC6EB6">
        <w:rPr>
          <w:rFonts w:ascii="Book Antiqua" w:hAnsi="Book Antiqua"/>
          <w:color w:val="00000A"/>
          <w:szCs w:val="22"/>
          <w:lang w:val="sr-Cyrl-RS" w:eastAsia="sr-Latn-RS"/>
        </w:rPr>
        <w:t xml:space="preserve"> информационо-комуникационе приступачности</w:t>
      </w:r>
      <w:r w:rsidR="004D3DFF" w:rsidRPr="00AC6EB6">
        <w:rPr>
          <w:rFonts w:ascii="Book Antiqua" w:hAnsi="Book Antiqua"/>
          <w:color w:val="00000A"/>
          <w:szCs w:val="22"/>
          <w:lang w:val="sr-Cyrl-RS" w:eastAsia="sr-Latn-RS"/>
        </w:rPr>
        <w:t xml:space="preserve"> која је покренута са и у сарадњи </w:t>
      </w:r>
      <w:r w:rsidR="00CD112F">
        <w:rPr>
          <w:rFonts w:ascii="Book Antiqua" w:hAnsi="Book Antiqua"/>
          <w:color w:val="00000A"/>
          <w:szCs w:val="22"/>
          <w:lang w:val="sr-Cyrl-RS" w:eastAsia="sr-Latn-RS"/>
        </w:rPr>
        <w:t xml:space="preserve"> са </w:t>
      </w:r>
      <w:r w:rsidR="004D3DFF" w:rsidRPr="00AC6EB6">
        <w:rPr>
          <w:rFonts w:ascii="Book Antiqua" w:hAnsi="Book Antiqua"/>
          <w:color w:val="00000A"/>
          <w:szCs w:val="22"/>
          <w:lang w:val="sr-Cyrl-RS" w:eastAsia="sr-Latn-RS"/>
        </w:rPr>
        <w:t>Савез</w:t>
      </w:r>
      <w:r w:rsidR="00CD112F">
        <w:rPr>
          <w:rFonts w:ascii="Book Antiqua" w:hAnsi="Book Antiqua"/>
          <w:color w:val="00000A"/>
          <w:szCs w:val="22"/>
          <w:lang w:val="sr-Cyrl-RS" w:eastAsia="sr-Latn-RS"/>
        </w:rPr>
        <w:t>ом</w:t>
      </w:r>
      <w:r w:rsidR="004D3DFF" w:rsidRPr="00AC6EB6">
        <w:rPr>
          <w:rFonts w:ascii="Book Antiqua" w:hAnsi="Book Antiqua"/>
          <w:color w:val="00000A"/>
          <w:szCs w:val="22"/>
          <w:lang w:val="sr-Cyrl-RS" w:eastAsia="sr-Latn-RS"/>
        </w:rPr>
        <w:t xml:space="preserve"> </w:t>
      </w:r>
      <w:r w:rsidR="00AC6EB6" w:rsidRPr="00AC6EB6">
        <w:rPr>
          <w:rFonts w:ascii="Book Antiqua" w:hAnsi="Book Antiqua"/>
          <w:color w:val="00000A"/>
          <w:szCs w:val="22"/>
          <w:lang w:val="sr-Cyrl-RS" w:eastAsia="sr-Latn-RS"/>
        </w:rPr>
        <w:t>особа са инвалидитетом</w:t>
      </w:r>
      <w:r w:rsidR="004D3DFF" w:rsidRPr="00AC6EB6">
        <w:rPr>
          <w:rFonts w:ascii="Book Antiqua" w:hAnsi="Book Antiqua"/>
          <w:color w:val="00000A"/>
          <w:szCs w:val="22"/>
          <w:lang w:val="sr-Cyrl-RS" w:eastAsia="sr-Latn-RS"/>
        </w:rPr>
        <w:t xml:space="preserve"> из Смедерева</w:t>
      </w:r>
      <w:r w:rsidR="00AC6EB6" w:rsidRPr="00AC6EB6">
        <w:rPr>
          <w:rFonts w:ascii="Book Antiqua" w:hAnsi="Book Antiqua"/>
          <w:color w:val="00000A"/>
          <w:szCs w:val="22"/>
          <w:lang w:val="sr-Cyrl-RS" w:eastAsia="sr-Latn-RS"/>
        </w:rPr>
        <w:t>, са циљем лакшег приступа свим грађанима садржајима којима управља локална самоуправа.</w:t>
      </w:r>
    </w:p>
    <w:p w14:paraId="0D30D46F" w14:textId="33AADA98" w:rsidR="00CF4A95" w:rsidRDefault="00CF4A95" w:rsidP="003A6488">
      <w:pPr>
        <w:outlineLvl w:val="0"/>
        <w:rPr>
          <w:rFonts w:ascii="Book Antiqua" w:hAnsi="Book Antiqua"/>
          <w:szCs w:val="22"/>
          <w:lang w:val="sr-Cyrl-RS"/>
        </w:rPr>
      </w:pPr>
    </w:p>
    <w:p w14:paraId="268C96A1" w14:textId="289BA029" w:rsidR="00306533" w:rsidRPr="007A1202" w:rsidRDefault="00306533" w:rsidP="003A6488">
      <w:pPr>
        <w:outlineLvl w:val="0"/>
        <w:rPr>
          <w:rFonts w:ascii="Book Antiqua" w:hAnsi="Book Antiqua"/>
          <w:b/>
          <w:i/>
          <w:szCs w:val="22"/>
          <w:lang w:val="sr-Cyrl-RS"/>
        </w:rPr>
      </w:pPr>
      <w:r>
        <w:rPr>
          <w:rFonts w:ascii="Book Antiqua" w:hAnsi="Book Antiqua"/>
          <w:szCs w:val="22"/>
          <w:lang w:val="sr-Cyrl-RS"/>
        </w:rPr>
        <w:t>7.</w:t>
      </w:r>
      <w:r>
        <w:rPr>
          <w:rFonts w:ascii="Book Antiqua" w:hAnsi="Book Antiqua"/>
          <w:szCs w:val="22"/>
          <w:lang w:val="sr-Cyrl-RS"/>
        </w:rPr>
        <w:tab/>
      </w:r>
      <w:r w:rsidRPr="007A1202">
        <w:rPr>
          <w:rFonts w:ascii="Book Antiqua" w:hAnsi="Book Antiqua"/>
          <w:b/>
          <w:szCs w:val="22"/>
          <w:lang w:val="sr-Cyrl-RS"/>
        </w:rPr>
        <w:t>ПРИЗНАЊЕ</w:t>
      </w:r>
      <w:r w:rsidRPr="007A1202">
        <w:rPr>
          <w:rFonts w:ascii="Book Antiqua" w:hAnsi="Book Antiqua"/>
          <w:szCs w:val="22"/>
          <w:lang w:val="sr-Cyrl-RS"/>
        </w:rPr>
        <w:t xml:space="preserve"> за </w:t>
      </w:r>
      <w:r>
        <w:rPr>
          <w:rFonts w:ascii="Book Antiqua" w:hAnsi="Book Antiqua"/>
          <w:b/>
          <w:i/>
          <w:szCs w:val="22"/>
          <w:lang w:val="sr-Cyrl-RS"/>
        </w:rPr>
        <w:t>правовремено планирање</w:t>
      </w:r>
      <w:r w:rsidRPr="007A1202">
        <w:rPr>
          <w:rFonts w:ascii="Book Antiqua" w:hAnsi="Book Antiqua"/>
          <w:b/>
          <w:i/>
          <w:szCs w:val="22"/>
          <w:lang w:val="sr-Cyrl-RS"/>
        </w:rPr>
        <w:t xml:space="preserve"> </w:t>
      </w:r>
      <w:r w:rsidRPr="007A1202">
        <w:rPr>
          <w:rFonts w:ascii="Book Antiqua" w:hAnsi="Book Antiqua"/>
          <w:szCs w:val="22"/>
          <w:lang w:val="sr-Cyrl-RS"/>
        </w:rPr>
        <w:t>добија:</w:t>
      </w:r>
    </w:p>
    <w:p w14:paraId="3EB08C2E" w14:textId="3E5D59F4" w:rsidR="00306533" w:rsidRDefault="00306533" w:rsidP="003A6488">
      <w:pPr>
        <w:outlineLvl w:val="0"/>
        <w:rPr>
          <w:rFonts w:ascii="Book Antiqua" w:hAnsi="Book Antiqua"/>
          <w:color w:val="000000"/>
          <w:szCs w:val="22"/>
          <w:lang w:val="sr-Cyrl-RS" w:eastAsia="sr-Latn-RS"/>
        </w:rPr>
      </w:pPr>
      <w:r w:rsidRPr="007A1202">
        <w:rPr>
          <w:rFonts w:ascii="Book Antiqua" w:hAnsi="Book Antiqua"/>
          <w:b/>
          <w:szCs w:val="22"/>
          <w:lang w:val="sr-Cyrl-RS"/>
        </w:rPr>
        <w:t xml:space="preserve">ГРАД </w:t>
      </w:r>
      <w:r>
        <w:rPr>
          <w:rFonts w:ascii="Book Antiqua" w:hAnsi="Book Antiqua"/>
          <w:b/>
          <w:szCs w:val="22"/>
          <w:lang w:val="sr-Cyrl-RS"/>
        </w:rPr>
        <w:t>КИКИНДА</w:t>
      </w:r>
      <w:r w:rsidRPr="007A1202">
        <w:rPr>
          <w:rFonts w:ascii="Book Antiqua" w:hAnsi="Book Antiqua"/>
          <w:szCs w:val="22"/>
          <w:lang w:val="sr-Cyrl-RS"/>
        </w:rPr>
        <w:t xml:space="preserve"> –</w:t>
      </w:r>
      <w:r w:rsidRPr="001C1F7D">
        <w:rPr>
          <w:rFonts w:ascii="Book Antiqua" w:hAnsi="Book Antiqua"/>
          <w:szCs w:val="22"/>
          <w:lang w:val="sr-Cyrl-RS"/>
        </w:rPr>
        <w:t xml:space="preserve"> </w:t>
      </w:r>
      <w:r w:rsidRPr="001C1F7D">
        <w:rPr>
          <w:rFonts w:ascii="Book Antiqua" w:hAnsi="Book Antiqua"/>
          <w:color w:val="00000A"/>
          <w:szCs w:val="22"/>
          <w:lang w:val="sr-Cyrl-RS" w:eastAsia="sr-Latn-RS"/>
        </w:rPr>
        <w:t>у оквиру иницијативе</w:t>
      </w:r>
      <w:r w:rsidR="009E6ADF">
        <w:rPr>
          <w:rFonts w:ascii="Book Antiqua" w:hAnsi="Book Antiqua"/>
          <w:color w:val="00000A"/>
          <w:szCs w:val="22"/>
          <w:lang w:val="sr-Cyrl-RS" w:eastAsia="sr-Latn-RS"/>
        </w:rPr>
        <w:t xml:space="preserve"> за активности и</w:t>
      </w:r>
      <w:r w:rsidR="001C1F7D" w:rsidRPr="001C1F7D">
        <w:rPr>
          <w:rFonts w:ascii="Book Antiqua" w:hAnsi="Book Antiqua"/>
          <w:color w:val="000000"/>
          <w:szCs w:val="22"/>
          <w:lang w:val="sr-Cyrl-RS" w:eastAsia="sr-Latn-RS"/>
        </w:rPr>
        <w:t xml:space="preserve"> правовременог планирања и уклањања препрека: реконструкција или адаптација објекта за јавну и приватну намену у циљу уклањања архитектонских баријера приликом реконструкције површине јавне намене - дела </w:t>
      </w:r>
      <w:r w:rsidR="001C1F7D">
        <w:rPr>
          <w:rFonts w:ascii="Book Antiqua" w:hAnsi="Book Antiqua"/>
          <w:color w:val="000000"/>
          <w:szCs w:val="22"/>
          <w:lang w:val="sr-Cyrl-RS" w:eastAsia="sr-Latn-RS"/>
        </w:rPr>
        <w:t>у</w:t>
      </w:r>
      <w:r w:rsidR="001C1F7D" w:rsidRPr="001C1F7D">
        <w:rPr>
          <w:rFonts w:ascii="Book Antiqua" w:hAnsi="Book Antiqua"/>
          <w:color w:val="000000"/>
          <w:szCs w:val="22"/>
          <w:lang w:val="sr-Cyrl-RS" w:eastAsia="sr-Latn-RS"/>
        </w:rPr>
        <w:t>лице Михајла Пупина.</w:t>
      </w:r>
    </w:p>
    <w:p w14:paraId="516B2B78" w14:textId="77777777" w:rsidR="009E6ADF" w:rsidRDefault="009E6ADF" w:rsidP="003A6488">
      <w:pPr>
        <w:outlineLvl w:val="0"/>
        <w:rPr>
          <w:rFonts w:ascii="Book Antiqua" w:hAnsi="Book Antiqua"/>
          <w:szCs w:val="22"/>
          <w:lang w:val="sr-Cyrl-RS"/>
        </w:rPr>
      </w:pPr>
    </w:p>
    <w:p w14:paraId="5294648F" w14:textId="1E50CD92" w:rsidR="009E6ADF" w:rsidRPr="009E6ADF" w:rsidRDefault="00001328" w:rsidP="003A6488">
      <w:pPr>
        <w:outlineLvl w:val="0"/>
        <w:rPr>
          <w:rFonts w:ascii="Book Antiqua" w:hAnsi="Book Antiqua"/>
          <w:szCs w:val="22"/>
          <w:lang w:val="sr-Cyrl-RS"/>
        </w:rPr>
      </w:pPr>
      <w:r>
        <w:rPr>
          <w:rFonts w:ascii="Book Antiqua" w:hAnsi="Book Antiqua"/>
          <w:szCs w:val="22"/>
          <w:lang w:val="sr-Cyrl-RS"/>
        </w:rPr>
        <w:t>8.</w:t>
      </w:r>
      <w:r>
        <w:rPr>
          <w:rFonts w:ascii="Book Antiqua" w:hAnsi="Book Antiqua"/>
          <w:szCs w:val="22"/>
          <w:lang w:val="sr-Cyrl-RS"/>
        </w:rPr>
        <w:tab/>
      </w:r>
      <w:r w:rsidRPr="007A1202">
        <w:rPr>
          <w:rFonts w:ascii="Book Antiqua" w:hAnsi="Book Antiqua"/>
          <w:b/>
          <w:szCs w:val="22"/>
          <w:lang w:val="sr-Cyrl-RS"/>
        </w:rPr>
        <w:t>П</w:t>
      </w:r>
      <w:r>
        <w:rPr>
          <w:rFonts w:ascii="Book Antiqua" w:hAnsi="Book Antiqua"/>
          <w:b/>
          <w:szCs w:val="22"/>
          <w:lang w:val="sr-Cyrl-RS"/>
        </w:rPr>
        <w:t>ОХВАЛУ</w:t>
      </w:r>
      <w:r w:rsidRPr="007A1202">
        <w:rPr>
          <w:rFonts w:ascii="Book Antiqua" w:hAnsi="Book Antiqua"/>
          <w:szCs w:val="22"/>
          <w:lang w:val="sr-Cyrl-RS"/>
        </w:rPr>
        <w:t xml:space="preserve"> за </w:t>
      </w:r>
      <w:r w:rsidR="009E6ADF" w:rsidRPr="009E6ADF">
        <w:rPr>
          <w:rFonts w:ascii="Book Antiqua" w:hAnsi="Book Antiqua"/>
          <w:b/>
          <w:bCs/>
          <w:i/>
          <w:color w:val="00000A"/>
          <w:szCs w:val="22"/>
          <w:lang w:val="sr-Cyrl-RS" w:eastAsia="sr-Latn-RS"/>
        </w:rPr>
        <w:t>континуитет у раду у области унапређења приступачности</w:t>
      </w:r>
      <w:r w:rsidR="009E6ADF" w:rsidRPr="009E6ADF">
        <w:rPr>
          <w:rFonts w:ascii="Book Antiqua" w:hAnsi="Book Antiqua"/>
          <w:szCs w:val="22"/>
          <w:lang w:val="sr-Cyrl-RS"/>
        </w:rPr>
        <w:t xml:space="preserve"> </w:t>
      </w:r>
      <w:r w:rsidRPr="009E6ADF">
        <w:rPr>
          <w:rFonts w:ascii="Book Antiqua" w:hAnsi="Book Antiqua"/>
          <w:szCs w:val="22"/>
          <w:lang w:val="sr-Cyrl-RS"/>
        </w:rPr>
        <w:t>добија:</w:t>
      </w:r>
    </w:p>
    <w:p w14:paraId="7049487C" w14:textId="0099D2E1" w:rsidR="009E6ADF" w:rsidRDefault="00001328" w:rsidP="003A6488">
      <w:pPr>
        <w:outlineLvl w:val="0"/>
        <w:rPr>
          <w:rFonts w:ascii="Book Antiqua" w:hAnsi="Book Antiqua"/>
          <w:color w:val="00000A"/>
          <w:szCs w:val="22"/>
          <w:lang w:val="sr-Cyrl-RS" w:eastAsia="sr-Latn-RS"/>
        </w:rPr>
      </w:pPr>
      <w:r w:rsidRPr="009E6ADF">
        <w:rPr>
          <w:rFonts w:ascii="Book Antiqua" w:hAnsi="Book Antiqua"/>
          <w:b/>
          <w:szCs w:val="22"/>
          <w:lang w:val="sr-Cyrl-RS"/>
        </w:rPr>
        <w:t xml:space="preserve">ГРАД </w:t>
      </w:r>
      <w:r w:rsidR="009E6ADF" w:rsidRPr="009E6ADF">
        <w:rPr>
          <w:rFonts w:ascii="Book Antiqua" w:hAnsi="Book Antiqua"/>
          <w:b/>
          <w:szCs w:val="22"/>
          <w:lang w:val="sr-Cyrl-RS"/>
        </w:rPr>
        <w:t>КРАГУЈЕВАЦ</w:t>
      </w:r>
      <w:r w:rsidR="009E6ADF" w:rsidRPr="009E6ADF">
        <w:rPr>
          <w:rFonts w:ascii="Book Antiqua" w:hAnsi="Book Antiqua"/>
          <w:szCs w:val="22"/>
          <w:lang w:val="sr-Cyrl-RS"/>
        </w:rPr>
        <w:t xml:space="preserve"> </w:t>
      </w:r>
      <w:r w:rsidRPr="009E6ADF">
        <w:rPr>
          <w:rFonts w:ascii="Book Antiqua" w:hAnsi="Book Antiqua"/>
          <w:szCs w:val="22"/>
          <w:lang w:val="sr-Cyrl-RS"/>
        </w:rPr>
        <w:t xml:space="preserve">– </w:t>
      </w:r>
      <w:r w:rsidRPr="009E6ADF">
        <w:rPr>
          <w:rFonts w:ascii="Book Antiqua" w:hAnsi="Book Antiqua"/>
          <w:color w:val="00000A"/>
          <w:szCs w:val="22"/>
          <w:lang w:val="sr-Cyrl-RS" w:eastAsia="sr-Latn-RS"/>
        </w:rPr>
        <w:t>у оквиру иницијативе</w:t>
      </w:r>
      <w:r w:rsidRPr="009E6ADF">
        <w:rPr>
          <w:rFonts w:ascii="Book Antiqua" w:hAnsi="Book Antiqua"/>
          <w:color w:val="000000"/>
          <w:szCs w:val="22"/>
          <w:lang w:val="sr-Cyrl-RS" w:eastAsia="sr-Latn-RS"/>
        </w:rPr>
        <w:t xml:space="preserve"> </w:t>
      </w:r>
      <w:r w:rsidR="009E6ADF" w:rsidRPr="009E6ADF">
        <w:rPr>
          <w:rFonts w:ascii="Book Antiqua" w:hAnsi="Book Antiqua"/>
          <w:color w:val="00000A"/>
          <w:szCs w:val="22"/>
          <w:lang w:val="sr-Cyrl-RS" w:eastAsia="sr-Latn-RS"/>
        </w:rPr>
        <w:t>увођење услуге у области социјалне заштите, услуга личног пратиоца и изградња дневног боравка за лица са инвалидитетом „Вера ", отварање Клуба за особе са аутизмом и кафића (клуба)</w:t>
      </w:r>
      <w:r w:rsidR="00CD112F">
        <w:rPr>
          <w:rFonts w:ascii="Book Antiqua" w:hAnsi="Book Antiqua"/>
          <w:color w:val="00000A"/>
          <w:szCs w:val="22"/>
          <w:lang w:val="sr-Cyrl-RS" w:eastAsia="sr-Latn-RS"/>
        </w:rPr>
        <w:t xml:space="preserve">, </w:t>
      </w:r>
      <w:r w:rsidR="009E6ADF" w:rsidRPr="009E6ADF">
        <w:rPr>
          <w:rFonts w:ascii="Book Antiqua" w:hAnsi="Book Antiqua"/>
          <w:color w:val="00000A"/>
          <w:szCs w:val="22"/>
          <w:lang w:val="sr-Cyrl-RS" w:eastAsia="sr-Latn-RS"/>
        </w:rPr>
        <w:t>Град Крагујевац континуирано ради на унапређењу приступачности.</w:t>
      </w:r>
    </w:p>
    <w:p w14:paraId="283B9F43" w14:textId="77777777" w:rsidR="001B68AA" w:rsidRPr="009E6ADF" w:rsidRDefault="001B68AA" w:rsidP="003A6488">
      <w:pPr>
        <w:outlineLvl w:val="0"/>
        <w:rPr>
          <w:rFonts w:ascii="Book Antiqua" w:hAnsi="Book Antiqua"/>
          <w:szCs w:val="22"/>
          <w:lang w:val="sr-Cyrl-RS"/>
        </w:rPr>
      </w:pPr>
    </w:p>
    <w:p w14:paraId="25524D84" w14:textId="7A931AA7" w:rsidR="00CF4A95" w:rsidRPr="00CF4A95" w:rsidRDefault="00F921F3" w:rsidP="003A6488">
      <w:pPr>
        <w:outlineLvl w:val="0"/>
        <w:rPr>
          <w:rFonts w:ascii="Book Antiqua" w:hAnsi="Book Antiqua"/>
          <w:szCs w:val="22"/>
          <w:lang w:val="sr-Cyrl-RS"/>
        </w:rPr>
      </w:pPr>
      <w:r w:rsidRPr="00F921F3">
        <w:rPr>
          <w:rFonts w:ascii="Book Antiqua" w:hAnsi="Book Antiqua"/>
          <w:b/>
          <w:szCs w:val="22"/>
          <w:lang w:val="sr-Cyrl-RS"/>
        </w:rPr>
        <w:lastRenderedPageBreak/>
        <w:t>ЗАХВАЛНИЦУ</w:t>
      </w:r>
      <w:r w:rsidR="00CF4A95" w:rsidRPr="00F921F3">
        <w:rPr>
          <w:rFonts w:ascii="Book Antiqua" w:hAnsi="Book Antiqua"/>
          <w:szCs w:val="22"/>
          <w:lang w:val="sr-Cyrl-RS"/>
        </w:rPr>
        <w:t xml:space="preserve"> за</w:t>
      </w:r>
      <w:r w:rsidR="00CF4A95" w:rsidRPr="00CF4A95">
        <w:rPr>
          <w:rFonts w:ascii="Book Antiqua" w:hAnsi="Book Antiqua"/>
          <w:szCs w:val="22"/>
          <w:lang w:val="sr-Cyrl-RS"/>
        </w:rPr>
        <w:t xml:space="preserve"> учешће на Јавном позиву градовима, општинама и градским општинама у Републици Србији за доделу награда за допринос развоју свих облика приступачности на својој територији у 202</w:t>
      </w:r>
      <w:r>
        <w:rPr>
          <w:rFonts w:ascii="Book Antiqua" w:hAnsi="Book Antiqua"/>
          <w:szCs w:val="22"/>
          <w:lang w:val="sr-Cyrl-RS"/>
        </w:rPr>
        <w:t>4</w:t>
      </w:r>
      <w:r w:rsidR="00CF4A95" w:rsidRPr="00CF4A95">
        <w:rPr>
          <w:rFonts w:ascii="Book Antiqua" w:hAnsi="Book Antiqua"/>
          <w:szCs w:val="22"/>
          <w:lang w:val="sr-Cyrl-RS"/>
        </w:rPr>
        <w:t>. години добија</w:t>
      </w:r>
      <w:r>
        <w:rPr>
          <w:rFonts w:ascii="Book Antiqua" w:hAnsi="Book Antiqua"/>
          <w:szCs w:val="22"/>
          <w:lang w:val="sr-Cyrl-RS"/>
        </w:rPr>
        <w:t xml:space="preserve"> </w:t>
      </w:r>
      <w:r w:rsidR="0034393D" w:rsidRPr="00F921F3">
        <w:rPr>
          <w:rFonts w:ascii="Book Antiqua" w:hAnsi="Book Antiqua"/>
          <w:b/>
          <w:szCs w:val="22"/>
          <w:lang w:val="sr-Cyrl-RS"/>
        </w:rPr>
        <w:t>ГРАДСКА ОПШТИНА ЦРВЕНИ КРСТ</w:t>
      </w:r>
      <w:r w:rsidRPr="00F921F3">
        <w:rPr>
          <w:rFonts w:ascii="Book Antiqua" w:hAnsi="Book Antiqua"/>
          <w:b/>
          <w:szCs w:val="22"/>
          <w:lang w:val="sr-Cyrl-RS"/>
        </w:rPr>
        <w:t>, Ниш</w:t>
      </w:r>
      <w:r>
        <w:rPr>
          <w:rFonts w:ascii="Book Antiqua" w:hAnsi="Book Antiqua"/>
          <w:szCs w:val="22"/>
          <w:lang w:val="sr-Cyrl-RS"/>
        </w:rPr>
        <w:t>.</w:t>
      </w:r>
    </w:p>
    <w:p w14:paraId="2E65E7E2" w14:textId="77777777" w:rsidR="00CF4A95" w:rsidRPr="00CF4A95" w:rsidRDefault="00CF4A95" w:rsidP="003A6488">
      <w:pPr>
        <w:outlineLvl w:val="0"/>
        <w:rPr>
          <w:rFonts w:ascii="Book Antiqua" w:hAnsi="Book Antiqua"/>
          <w:szCs w:val="22"/>
          <w:lang w:val="sr-Cyrl-RS"/>
        </w:rPr>
      </w:pPr>
    </w:p>
    <w:p w14:paraId="167D91C9" w14:textId="77777777" w:rsidR="00CF4A95" w:rsidRPr="00CF4A95" w:rsidRDefault="00CF4A95" w:rsidP="003A6488">
      <w:pPr>
        <w:outlineLvl w:val="0"/>
        <w:rPr>
          <w:rFonts w:ascii="Book Antiqua" w:hAnsi="Book Antiqua"/>
          <w:szCs w:val="22"/>
          <w:lang w:val="sr-Cyrl-RS"/>
        </w:rPr>
      </w:pPr>
      <w:r w:rsidRPr="00CF4A95">
        <w:rPr>
          <w:rFonts w:ascii="Book Antiqua" w:hAnsi="Book Antiqua"/>
          <w:szCs w:val="22"/>
          <w:lang w:val="sr-Cyrl-RS"/>
        </w:rPr>
        <w:t>Образложење</w:t>
      </w:r>
    </w:p>
    <w:p w14:paraId="6A4E86D6" w14:textId="77777777" w:rsidR="00CF4A95" w:rsidRPr="00CF4A95" w:rsidRDefault="00CF4A95" w:rsidP="003A6488">
      <w:pPr>
        <w:outlineLvl w:val="0"/>
        <w:rPr>
          <w:rFonts w:ascii="Book Antiqua" w:hAnsi="Book Antiqua"/>
          <w:szCs w:val="22"/>
          <w:lang w:val="sr-Cyrl-RS"/>
        </w:rPr>
      </w:pPr>
    </w:p>
    <w:p w14:paraId="6197B022" w14:textId="1C70EFCA" w:rsidR="00CF4A95" w:rsidRPr="00CF4A95" w:rsidRDefault="00CF4A95" w:rsidP="003A6488">
      <w:pPr>
        <w:outlineLvl w:val="0"/>
        <w:rPr>
          <w:rFonts w:ascii="Book Antiqua" w:hAnsi="Book Antiqua"/>
          <w:szCs w:val="22"/>
          <w:lang w:val="sr-Cyrl-RS"/>
        </w:rPr>
      </w:pPr>
      <w:r w:rsidRPr="00CF4A95">
        <w:rPr>
          <w:rFonts w:ascii="Book Antiqua" w:hAnsi="Book Antiqua"/>
          <w:szCs w:val="22"/>
          <w:lang w:val="sr-Cyrl-RS"/>
        </w:rPr>
        <w:t>Заштитник грађана је, у сарадњи са Сталном конференцијом градова и општина расписао Јавни позив за доделу награда градовима, општинама и градским општинама у Републици Србији који су у 202</w:t>
      </w:r>
      <w:r w:rsidR="001D057C">
        <w:rPr>
          <w:rFonts w:ascii="Book Antiqua" w:hAnsi="Book Antiqua"/>
          <w:szCs w:val="22"/>
          <w:lang w:val="sr-Cyrl-RS"/>
        </w:rPr>
        <w:t>4</w:t>
      </w:r>
      <w:r w:rsidRPr="00CF4A95">
        <w:rPr>
          <w:rFonts w:ascii="Book Antiqua" w:hAnsi="Book Antiqua"/>
          <w:szCs w:val="22"/>
          <w:lang w:val="sr-Cyrl-RS"/>
        </w:rPr>
        <w:t xml:space="preserve">. години највише допринели развоју свих облика приступачности на својој територији, односно у свом окружењу. На овај начин, поред доделе наведене награде, Заштитник грађана и СКГО желе да промовишу примере добре праксе у области приступачности на локалном нивоу, као и да остваре бољу сарадњу са градовима и општинама у Републици Србији у циљу утврђивања стања у области приступачности и узрока због којих се не примењују у пуној мери прописи који гарантују права на приступачност јавних објеката, служби и услуга свим грађанима и грађанкама. </w:t>
      </w:r>
    </w:p>
    <w:p w14:paraId="20A8F08C" w14:textId="1CBAA85D" w:rsidR="00CF4A95" w:rsidRPr="00CF4A95" w:rsidRDefault="00CF4A95" w:rsidP="003A6488">
      <w:pPr>
        <w:outlineLvl w:val="0"/>
        <w:rPr>
          <w:rFonts w:ascii="Book Antiqua" w:hAnsi="Book Antiqua"/>
          <w:szCs w:val="22"/>
          <w:lang w:val="sr-Cyrl-RS"/>
        </w:rPr>
      </w:pPr>
      <w:r w:rsidRPr="00CF4A95">
        <w:rPr>
          <w:rFonts w:ascii="Book Antiqua" w:hAnsi="Book Antiqua"/>
          <w:szCs w:val="22"/>
          <w:lang w:val="sr-Cyrl-RS"/>
        </w:rPr>
        <w:t xml:space="preserve">Комисија је извршила увид у све пристигле пријаве и констатовала да је по Јавном позиву стигло укупно </w:t>
      </w:r>
      <w:r w:rsidR="001D057C">
        <w:rPr>
          <w:rFonts w:ascii="Book Antiqua" w:hAnsi="Book Antiqua"/>
          <w:szCs w:val="22"/>
          <w:lang w:val="sr-Cyrl-RS"/>
        </w:rPr>
        <w:t xml:space="preserve">9 </w:t>
      </w:r>
      <w:r w:rsidRPr="00CF4A95">
        <w:rPr>
          <w:rFonts w:ascii="Book Antiqua" w:hAnsi="Book Antiqua"/>
          <w:szCs w:val="22"/>
          <w:lang w:val="sr-Cyrl-RS"/>
        </w:rPr>
        <w:t>пријава, као и да су све пријаве поднете благовремено.</w:t>
      </w:r>
    </w:p>
    <w:p w14:paraId="64013AC8" w14:textId="422F93C9" w:rsidR="00CF4A95" w:rsidRPr="00CF4A95" w:rsidRDefault="00CF4A95" w:rsidP="003A6488">
      <w:pPr>
        <w:outlineLvl w:val="0"/>
        <w:rPr>
          <w:rFonts w:ascii="Book Antiqua" w:hAnsi="Book Antiqua"/>
          <w:szCs w:val="22"/>
          <w:lang w:val="sr-Cyrl-RS"/>
        </w:rPr>
      </w:pPr>
      <w:r w:rsidRPr="006863A5">
        <w:rPr>
          <w:rFonts w:ascii="Book Antiqua" w:hAnsi="Book Antiqua"/>
          <w:szCs w:val="22"/>
          <w:lang w:val="sr-Cyrl-RS"/>
        </w:rPr>
        <w:t>Јединице локалне самоуправе и градске општине које су поднеле при</w:t>
      </w:r>
      <w:r w:rsidR="006863A5">
        <w:rPr>
          <w:rFonts w:ascii="Book Antiqua" w:hAnsi="Book Antiqua"/>
          <w:szCs w:val="22"/>
          <w:lang w:val="sr-Cyrl-RS"/>
        </w:rPr>
        <w:t>јаве</w:t>
      </w:r>
      <w:r w:rsidRPr="006863A5">
        <w:rPr>
          <w:rFonts w:ascii="Book Antiqua" w:hAnsi="Book Antiqua"/>
          <w:szCs w:val="22"/>
          <w:lang w:val="sr-Cyrl-RS"/>
        </w:rPr>
        <w:t xml:space="preserve"> су: </w:t>
      </w:r>
      <w:r w:rsidR="006863A5" w:rsidRPr="006863A5">
        <w:rPr>
          <w:rFonts w:ascii="Book Antiqua" w:hAnsi="Book Antiqua"/>
          <w:szCs w:val="22"/>
          <w:lang w:val="sr-Cyrl-RS"/>
        </w:rPr>
        <w:t>Град Смедерево, Град Пирот, Општина Свилајнац, Градска општина Црвени Крст – Ниш, Град Сомбор, Општина Бела Паланка, Град Кикинда, Град Крагујевац и Општина Босилеград</w:t>
      </w:r>
      <w:r w:rsidR="006863A5">
        <w:rPr>
          <w:rFonts w:ascii="Book Antiqua" w:hAnsi="Book Antiqua"/>
          <w:b/>
          <w:szCs w:val="22"/>
          <w:lang w:val="sr-Cyrl-RS"/>
        </w:rPr>
        <w:t>.</w:t>
      </w:r>
    </w:p>
    <w:p w14:paraId="1E39064A" w14:textId="2561A06B" w:rsidR="00CF4A95" w:rsidRDefault="00CF4A95" w:rsidP="003A6488">
      <w:pPr>
        <w:outlineLvl w:val="0"/>
        <w:rPr>
          <w:rFonts w:ascii="Book Antiqua" w:hAnsi="Book Antiqua"/>
          <w:b/>
          <w:szCs w:val="22"/>
          <w:lang w:val="sr-Cyrl-RS"/>
        </w:rPr>
      </w:pPr>
      <w:r w:rsidRPr="00CF4A95">
        <w:rPr>
          <w:rFonts w:ascii="Book Antiqua" w:hAnsi="Book Antiqua"/>
          <w:szCs w:val="22"/>
          <w:lang w:val="sr-Cyrl-RS"/>
        </w:rPr>
        <w:t xml:space="preserve">Комисија је у складу са чланом 9. Правилника сачинила прелиминарну ранг листу иницијатива и утврдила да  </w:t>
      </w:r>
      <w:r w:rsidRPr="006863A5">
        <w:rPr>
          <w:rFonts w:ascii="Book Antiqua" w:hAnsi="Book Antiqua"/>
          <w:b/>
          <w:szCs w:val="22"/>
          <w:lang w:val="sr-Cyrl-RS"/>
        </w:rPr>
        <w:t>у ужи избор за награду улазе иницијативе</w:t>
      </w:r>
      <w:r w:rsidRPr="00CF4A95">
        <w:rPr>
          <w:rFonts w:ascii="Book Antiqua" w:hAnsi="Book Antiqua"/>
          <w:szCs w:val="22"/>
          <w:lang w:val="sr-Cyrl-RS"/>
        </w:rPr>
        <w:t xml:space="preserve"> следећих јединица локалне самоуправе</w:t>
      </w:r>
      <w:r w:rsidR="006863A5">
        <w:rPr>
          <w:rFonts w:ascii="Book Antiqua" w:hAnsi="Book Antiqua"/>
          <w:szCs w:val="22"/>
          <w:lang w:val="sr-Cyrl-RS"/>
        </w:rPr>
        <w:t xml:space="preserve">: </w:t>
      </w:r>
      <w:r w:rsidR="006863A5">
        <w:rPr>
          <w:rFonts w:ascii="Book Antiqua" w:hAnsi="Book Antiqua"/>
          <w:b/>
          <w:szCs w:val="22"/>
          <w:lang w:val="sr-Cyrl-RS"/>
        </w:rPr>
        <w:t>Град Пирот, Град Сомбор, Општина Бела Паланка, Општина Босилеград, Општина Свилајнац, Град Смедерево, Град Крагујевац и Град Кикинда.</w:t>
      </w:r>
    </w:p>
    <w:p w14:paraId="19B3DDB2" w14:textId="77777777" w:rsidR="006E1317" w:rsidRPr="0073622C" w:rsidRDefault="006E1317" w:rsidP="003A6488">
      <w:pPr>
        <w:rPr>
          <w:rFonts w:ascii="Book Antiqua" w:hAnsi="Book Antiqua" w:cs="Arial"/>
          <w:bCs/>
          <w:szCs w:val="22"/>
          <w:lang w:val="sr-Cyrl-RS"/>
        </w:rPr>
      </w:pPr>
      <w:r w:rsidRPr="0073622C">
        <w:rPr>
          <w:rFonts w:ascii="Book Antiqua" w:hAnsi="Book Antiqua" w:cs="Arial"/>
          <w:bCs/>
          <w:lang w:val="sr-Cyrl-RS"/>
        </w:rPr>
        <w:t xml:space="preserve">Након разматрања појединачних оцена свих чланова Комисије, датих у складу са чланом 8. Правилника </w:t>
      </w:r>
      <w:r w:rsidRPr="0073622C">
        <w:rPr>
          <w:rFonts w:ascii="Book Antiqua" w:hAnsi="Book Antiqua" w:cs="Calibri"/>
          <w:lang w:val="sr-Latn-RS"/>
        </w:rPr>
        <w:t xml:space="preserve">о </w:t>
      </w:r>
      <w:r w:rsidRPr="0073622C">
        <w:rPr>
          <w:rFonts w:ascii="Book Antiqua" w:hAnsi="Book Antiqua" w:cs="Calibri"/>
          <w:lang w:val="sr-Cyrl-RS"/>
        </w:rPr>
        <w:t xml:space="preserve">спровођењу </w:t>
      </w:r>
      <w:r w:rsidRPr="0073622C">
        <w:rPr>
          <w:rFonts w:ascii="Book Antiqua" w:hAnsi="Book Antiqua" w:cs="Calibri"/>
          <w:lang w:val="ru-RU"/>
        </w:rPr>
        <w:t>Јавног позива и</w:t>
      </w:r>
      <w:r w:rsidRPr="0073622C">
        <w:rPr>
          <w:rFonts w:ascii="Book Antiqua" w:hAnsi="Book Antiqua" w:cs="Arial"/>
          <w:bCs/>
          <w:lang w:val="sr-Cyrl-RS"/>
        </w:rPr>
        <w:t xml:space="preserve"> </w:t>
      </w:r>
      <w:r w:rsidRPr="0073622C">
        <w:rPr>
          <w:rFonts w:ascii="Book Antiqua" w:hAnsi="Book Antiqua"/>
          <w:shd w:val="clear" w:color="auto" w:fill="FFFFFF"/>
          <w:lang w:val="sr-Cyrl-RS"/>
        </w:rPr>
        <w:t>Извештаја са теренских посета кандидованим иницијативама Комисија је</w:t>
      </w:r>
      <w:r w:rsidRPr="0073622C">
        <w:rPr>
          <w:rFonts w:ascii="Book Antiqua" w:hAnsi="Book Antiqua" w:cs="Arial"/>
          <w:bCs/>
          <w:lang w:val="sr-Cyrl-RS"/>
        </w:rPr>
        <w:t>, у складу са чланом 10. Правилника, формирала коначну ранг листу кандидованих иницијатива:</w:t>
      </w:r>
    </w:p>
    <w:p w14:paraId="244CAC10" w14:textId="77777777" w:rsidR="006E1317" w:rsidRPr="0073622C" w:rsidRDefault="006E1317" w:rsidP="003A6488">
      <w:pPr>
        <w:pStyle w:val="ListParagraph"/>
        <w:numPr>
          <w:ilvl w:val="0"/>
          <w:numId w:val="22"/>
        </w:numPr>
        <w:rPr>
          <w:rFonts w:ascii="Book Antiqua" w:hAnsi="Book Antiqua" w:cs="Arial"/>
          <w:b/>
          <w:bCs/>
          <w:lang w:val="sr-Cyrl-RS"/>
        </w:rPr>
      </w:pPr>
      <w:r w:rsidRPr="0073622C">
        <w:rPr>
          <w:rFonts w:ascii="Book Antiqua" w:hAnsi="Book Antiqua" w:cs="Arial"/>
          <w:b/>
          <w:bCs/>
          <w:lang w:val="sr-Cyrl-RS"/>
        </w:rPr>
        <w:t>Град Пирот  – 298 бодова</w:t>
      </w:r>
    </w:p>
    <w:p w14:paraId="2C71B6B5" w14:textId="77777777" w:rsidR="006E1317" w:rsidRDefault="006E1317" w:rsidP="003A6488">
      <w:pPr>
        <w:pStyle w:val="ListParagraph"/>
        <w:numPr>
          <w:ilvl w:val="0"/>
          <w:numId w:val="22"/>
        </w:numPr>
        <w:rPr>
          <w:rFonts w:ascii="Book Antiqua" w:hAnsi="Book Antiqua" w:cs="Arial"/>
          <w:b/>
          <w:bCs/>
          <w:lang w:val="sr-Cyrl-RS"/>
        </w:rPr>
      </w:pPr>
      <w:r>
        <w:rPr>
          <w:rFonts w:ascii="Book Antiqua" w:hAnsi="Book Antiqua" w:cs="Arial"/>
          <w:b/>
          <w:bCs/>
          <w:lang w:val="sr-Cyrl-RS"/>
        </w:rPr>
        <w:t xml:space="preserve">Општина </w:t>
      </w:r>
      <w:proofErr w:type="spellStart"/>
      <w:r>
        <w:rPr>
          <w:rFonts w:ascii="Book Antiqua" w:hAnsi="Book Antiqua" w:cs="Arial"/>
          <w:b/>
          <w:bCs/>
          <w:lang w:val="sr-Cyrl-RS"/>
        </w:rPr>
        <w:t>Босилеград</w:t>
      </w:r>
      <w:proofErr w:type="spellEnd"/>
      <w:r>
        <w:rPr>
          <w:rFonts w:ascii="Book Antiqua" w:hAnsi="Book Antiqua" w:cs="Arial"/>
          <w:b/>
          <w:bCs/>
          <w:lang w:val="sr-Cyrl-RS"/>
        </w:rPr>
        <w:t xml:space="preserve"> – 283 бода</w:t>
      </w:r>
    </w:p>
    <w:p w14:paraId="217B0FE1" w14:textId="77777777" w:rsidR="006E1317" w:rsidRDefault="006E1317" w:rsidP="003A6488">
      <w:pPr>
        <w:pStyle w:val="ListParagraph"/>
        <w:numPr>
          <w:ilvl w:val="0"/>
          <w:numId w:val="22"/>
        </w:numPr>
        <w:rPr>
          <w:rFonts w:ascii="Book Antiqua" w:hAnsi="Book Antiqua" w:cs="Arial"/>
          <w:b/>
          <w:bCs/>
          <w:lang w:val="sr-Cyrl-RS"/>
        </w:rPr>
      </w:pPr>
      <w:r>
        <w:rPr>
          <w:rFonts w:ascii="Book Antiqua" w:hAnsi="Book Antiqua" w:cs="Arial"/>
          <w:b/>
          <w:bCs/>
          <w:lang w:val="sr-Cyrl-RS"/>
        </w:rPr>
        <w:t>Општина Бела Паланка – 279 бодова</w:t>
      </w:r>
    </w:p>
    <w:p w14:paraId="091CE137" w14:textId="77777777" w:rsidR="006E1317" w:rsidRDefault="006E1317" w:rsidP="003A6488">
      <w:pPr>
        <w:pStyle w:val="ListParagraph"/>
        <w:numPr>
          <w:ilvl w:val="0"/>
          <w:numId w:val="22"/>
        </w:numPr>
        <w:rPr>
          <w:rFonts w:ascii="Book Antiqua" w:hAnsi="Book Antiqua" w:cs="Arial"/>
          <w:b/>
          <w:bCs/>
          <w:lang w:val="sr-Cyrl-RS"/>
        </w:rPr>
      </w:pPr>
      <w:r w:rsidRPr="0073622C">
        <w:rPr>
          <w:rFonts w:ascii="Book Antiqua" w:hAnsi="Book Antiqua" w:cs="Arial"/>
          <w:b/>
          <w:bCs/>
          <w:lang w:val="sr-Cyrl-RS"/>
        </w:rPr>
        <w:t xml:space="preserve">Општина </w:t>
      </w:r>
      <w:proofErr w:type="spellStart"/>
      <w:r w:rsidRPr="0073622C">
        <w:rPr>
          <w:rFonts w:ascii="Book Antiqua" w:hAnsi="Book Antiqua" w:cs="Arial"/>
          <w:b/>
          <w:bCs/>
          <w:lang w:val="sr-Cyrl-RS"/>
        </w:rPr>
        <w:t>Свилајнац</w:t>
      </w:r>
      <w:proofErr w:type="spellEnd"/>
      <w:r w:rsidRPr="0073622C">
        <w:rPr>
          <w:rFonts w:ascii="Book Antiqua" w:hAnsi="Book Antiqua" w:cs="Arial"/>
          <w:b/>
          <w:bCs/>
          <w:lang w:val="sr-Cyrl-RS"/>
        </w:rPr>
        <w:t xml:space="preserve">  – </w:t>
      </w:r>
      <w:r>
        <w:rPr>
          <w:rFonts w:ascii="Book Antiqua" w:hAnsi="Book Antiqua" w:cs="Arial"/>
          <w:b/>
          <w:bCs/>
          <w:lang w:val="sr-Cyrl-RS"/>
        </w:rPr>
        <w:t>275</w:t>
      </w:r>
      <w:r w:rsidRPr="0073622C">
        <w:rPr>
          <w:rFonts w:ascii="Book Antiqua" w:hAnsi="Book Antiqua" w:cs="Arial"/>
          <w:b/>
          <w:bCs/>
          <w:lang w:val="sr-Cyrl-RS"/>
        </w:rPr>
        <w:t xml:space="preserve"> бодова </w:t>
      </w:r>
    </w:p>
    <w:p w14:paraId="33F8B07B" w14:textId="77777777" w:rsidR="006E1317" w:rsidRDefault="006E1317" w:rsidP="003A6488">
      <w:pPr>
        <w:pStyle w:val="ListParagraph"/>
        <w:numPr>
          <w:ilvl w:val="0"/>
          <w:numId w:val="22"/>
        </w:numPr>
        <w:rPr>
          <w:rFonts w:ascii="Book Antiqua" w:hAnsi="Book Antiqua" w:cs="Arial"/>
          <w:b/>
          <w:bCs/>
          <w:lang w:val="sr-Cyrl-RS"/>
        </w:rPr>
      </w:pPr>
      <w:r>
        <w:rPr>
          <w:rFonts w:ascii="Book Antiqua" w:hAnsi="Book Antiqua" w:cs="Arial"/>
          <w:b/>
          <w:bCs/>
          <w:lang w:val="sr-Cyrl-RS"/>
        </w:rPr>
        <w:t>Град Сомбор – 273 бода</w:t>
      </w:r>
    </w:p>
    <w:p w14:paraId="66972CAF" w14:textId="77777777" w:rsidR="006E1317" w:rsidRDefault="006E1317" w:rsidP="003A6488">
      <w:pPr>
        <w:pStyle w:val="ListParagraph"/>
        <w:numPr>
          <w:ilvl w:val="0"/>
          <w:numId w:val="22"/>
        </w:numPr>
        <w:rPr>
          <w:rFonts w:ascii="Book Antiqua" w:hAnsi="Book Antiqua" w:cs="Arial"/>
          <w:b/>
          <w:bCs/>
          <w:lang w:val="sr-Cyrl-RS"/>
        </w:rPr>
      </w:pPr>
      <w:r>
        <w:rPr>
          <w:rFonts w:ascii="Book Antiqua" w:hAnsi="Book Antiqua" w:cs="Arial"/>
          <w:b/>
          <w:bCs/>
          <w:lang w:val="sr-Cyrl-RS"/>
        </w:rPr>
        <w:t>Град Смедерево – 270 бодова</w:t>
      </w:r>
    </w:p>
    <w:p w14:paraId="509A12C9" w14:textId="77777777" w:rsidR="006E1317" w:rsidRDefault="006E1317" w:rsidP="003A6488">
      <w:pPr>
        <w:pStyle w:val="ListParagraph"/>
        <w:numPr>
          <w:ilvl w:val="0"/>
          <w:numId w:val="22"/>
        </w:numPr>
        <w:rPr>
          <w:rFonts w:ascii="Book Antiqua" w:hAnsi="Book Antiqua" w:cs="Arial"/>
          <w:b/>
          <w:bCs/>
          <w:lang w:val="sr-Cyrl-RS"/>
        </w:rPr>
      </w:pPr>
      <w:r>
        <w:rPr>
          <w:rFonts w:ascii="Book Antiqua" w:hAnsi="Book Antiqua" w:cs="Arial"/>
          <w:b/>
          <w:bCs/>
          <w:lang w:val="sr-Cyrl-RS"/>
        </w:rPr>
        <w:t>Град Кикинда – 268 бодова</w:t>
      </w:r>
    </w:p>
    <w:p w14:paraId="41CF815C" w14:textId="77777777" w:rsidR="006E1317" w:rsidRDefault="006E1317" w:rsidP="003A6488">
      <w:pPr>
        <w:pStyle w:val="ListParagraph"/>
        <w:numPr>
          <w:ilvl w:val="0"/>
          <w:numId w:val="22"/>
        </w:numPr>
        <w:rPr>
          <w:rFonts w:ascii="Book Antiqua" w:hAnsi="Book Antiqua" w:cs="Arial"/>
          <w:b/>
          <w:bCs/>
          <w:lang w:val="sr-Cyrl-RS"/>
        </w:rPr>
      </w:pPr>
      <w:r w:rsidRPr="0073622C">
        <w:rPr>
          <w:rFonts w:ascii="Book Antiqua" w:hAnsi="Book Antiqua" w:cs="Arial"/>
          <w:b/>
          <w:bCs/>
          <w:lang w:val="sr-Cyrl-RS"/>
        </w:rPr>
        <w:t xml:space="preserve">Град Крагујевац  – </w:t>
      </w:r>
      <w:r>
        <w:rPr>
          <w:rFonts w:ascii="Book Antiqua" w:hAnsi="Book Antiqua" w:cs="Arial"/>
          <w:b/>
          <w:bCs/>
          <w:lang w:val="sr-Cyrl-RS"/>
        </w:rPr>
        <w:t>266</w:t>
      </w:r>
      <w:r w:rsidRPr="0073622C">
        <w:rPr>
          <w:rFonts w:ascii="Book Antiqua" w:hAnsi="Book Antiqua" w:cs="Arial"/>
          <w:b/>
          <w:bCs/>
          <w:lang w:val="sr-Cyrl-RS"/>
        </w:rPr>
        <w:t xml:space="preserve"> бодова  </w:t>
      </w:r>
    </w:p>
    <w:p w14:paraId="50A2862E" w14:textId="77777777" w:rsidR="006E1317" w:rsidRPr="0073622C" w:rsidRDefault="006E1317" w:rsidP="003A6488">
      <w:pPr>
        <w:pStyle w:val="ListParagraph"/>
        <w:numPr>
          <w:ilvl w:val="0"/>
          <w:numId w:val="22"/>
        </w:numPr>
        <w:rPr>
          <w:rFonts w:ascii="Book Antiqua" w:hAnsi="Book Antiqua" w:cs="Arial"/>
          <w:b/>
          <w:bCs/>
          <w:lang w:val="sr-Cyrl-RS"/>
        </w:rPr>
      </w:pPr>
      <w:r>
        <w:rPr>
          <w:rFonts w:ascii="Book Antiqua" w:hAnsi="Book Antiqua" w:cs="Arial"/>
          <w:b/>
          <w:bCs/>
          <w:lang w:val="sr-Cyrl-RS"/>
        </w:rPr>
        <w:t>Градска општина Црвени Крст, Ниш – 121 бод</w:t>
      </w:r>
    </w:p>
    <w:p w14:paraId="060271CC" w14:textId="77777777" w:rsidR="006E1317" w:rsidRPr="00BB50B0" w:rsidRDefault="006E1317" w:rsidP="003A6488">
      <w:pPr>
        <w:ind w:left="720"/>
        <w:contextualSpacing/>
        <w:rPr>
          <w:rFonts w:ascii="Book Antiqua" w:hAnsi="Book Antiqua" w:cs="Arial"/>
          <w:bCs/>
          <w:lang w:val="sr-Cyrl-RS"/>
        </w:rPr>
      </w:pPr>
    </w:p>
    <w:p w14:paraId="26D465D8" w14:textId="77777777" w:rsidR="006E1317" w:rsidRDefault="006E1317" w:rsidP="003A6488">
      <w:pPr>
        <w:rPr>
          <w:rFonts w:ascii="Book Antiqua" w:hAnsi="Book Antiqua"/>
          <w:color w:val="00000A"/>
          <w:lang w:val="sr-Cyrl-RS"/>
        </w:rPr>
      </w:pPr>
      <w:r>
        <w:rPr>
          <w:rFonts w:ascii="Book Antiqua" w:hAnsi="Book Antiqua"/>
          <w:color w:val="00000A"/>
          <w:lang w:val="sr-Cyrl-RS"/>
        </w:rPr>
        <w:t xml:space="preserve">Заштитник грађана је сагледао достављени предлог </w:t>
      </w:r>
      <w:r w:rsidRPr="0073622C">
        <w:rPr>
          <w:rFonts w:ascii="Book Antiqua" w:hAnsi="Book Antiqua" w:cs="Arial"/>
          <w:bCs/>
          <w:lang w:val="sr-Cyrl-RS"/>
        </w:rPr>
        <w:t>Одлуке о наградама, признањима и похвалама за иницијативе ЈЛС које су ушле у ужи избор,</w:t>
      </w:r>
      <w:r w:rsidRPr="0073622C">
        <w:rPr>
          <w:rFonts w:ascii="Book Antiqua" w:hAnsi="Book Antiqua"/>
          <w:color w:val="00000A"/>
          <w:lang w:val="sr-Cyrl-RS"/>
        </w:rPr>
        <w:t xml:space="preserve"> </w:t>
      </w:r>
      <w:r>
        <w:rPr>
          <w:rFonts w:ascii="Book Antiqua" w:hAnsi="Book Antiqua"/>
          <w:color w:val="00000A"/>
          <w:lang w:val="sr-Cyrl-RS"/>
        </w:rPr>
        <w:t>који је сачинила Комисија и на основу предлога, расположивих података и информација донео Одлуку са препорукама.</w:t>
      </w:r>
    </w:p>
    <w:p w14:paraId="3D53D4EE" w14:textId="77777777" w:rsidR="006E1317" w:rsidRPr="00803699" w:rsidRDefault="006E1317" w:rsidP="003A6488">
      <w:pPr>
        <w:pStyle w:val="Default"/>
        <w:spacing w:after="120"/>
        <w:rPr>
          <w:sz w:val="22"/>
          <w:szCs w:val="22"/>
          <w:lang w:val="sr-Cyrl-RS"/>
        </w:rPr>
      </w:pPr>
      <w:r w:rsidRPr="00803699">
        <w:rPr>
          <w:sz w:val="22"/>
          <w:szCs w:val="22"/>
          <w:lang w:val="sr-Cyrl-RS"/>
        </w:rPr>
        <w:t xml:space="preserve">О датуму доделе награде, признања и захвалница учесници ће бити накнадно обавештени. </w:t>
      </w:r>
    </w:p>
    <w:p w14:paraId="541C708C" w14:textId="77777777" w:rsidR="006E1317" w:rsidRDefault="006E1317" w:rsidP="003A6488">
      <w:pPr>
        <w:rPr>
          <w:rFonts w:ascii="Book Antiqua" w:hAnsi="Book Antiqua"/>
          <w:color w:val="00000A"/>
          <w:lang w:val="sr-Cyrl-RS"/>
        </w:rPr>
      </w:pPr>
    </w:p>
    <w:p w14:paraId="2D53FF6A" w14:textId="77777777" w:rsidR="00C70361" w:rsidRDefault="00C70361" w:rsidP="003A6488">
      <w:pPr>
        <w:outlineLvl w:val="0"/>
        <w:rPr>
          <w:rFonts w:ascii="Book Antiqua" w:hAnsi="Book Antiqua"/>
          <w:b/>
          <w:szCs w:val="22"/>
          <w:lang w:val="sr-Cyrl-RS"/>
        </w:rPr>
      </w:pPr>
    </w:p>
    <w:p w14:paraId="026D5792" w14:textId="0449FC53" w:rsidR="00C85945" w:rsidRPr="00CF4A95" w:rsidRDefault="00C70361" w:rsidP="003A6488">
      <w:pPr>
        <w:outlineLvl w:val="0"/>
        <w:rPr>
          <w:rFonts w:ascii="Book Antiqua" w:hAnsi="Book Antiqua"/>
          <w:szCs w:val="22"/>
          <w:lang w:val="sr-Cyrl-RS"/>
        </w:rPr>
      </w:pPr>
      <w:r>
        <w:rPr>
          <w:rFonts w:ascii="Book Antiqua" w:hAnsi="Book Antiqua"/>
          <w:szCs w:val="22"/>
          <w:lang w:val="sr-Cyrl-RS"/>
        </w:rPr>
        <w:t>***</w:t>
      </w:r>
    </w:p>
    <w:p w14:paraId="306A1D17" w14:textId="3D7D5D11" w:rsidR="00C83B3E" w:rsidRPr="00E77C7A" w:rsidRDefault="00C85945" w:rsidP="003A6488">
      <w:pPr>
        <w:outlineLvl w:val="0"/>
        <w:rPr>
          <w:rFonts w:ascii="Book Antiqua" w:hAnsi="Book Antiqua"/>
          <w:szCs w:val="22"/>
          <w:lang w:val="sr-Cyrl-RS" w:eastAsia="sr-Latn-RS"/>
        </w:rPr>
      </w:pPr>
      <w:r w:rsidRPr="00E77C7A">
        <w:rPr>
          <w:rFonts w:ascii="Book Antiqua" w:hAnsi="Book Antiqua"/>
          <w:b/>
          <w:szCs w:val="22"/>
          <w:lang w:val="sr-Cyrl-RS"/>
        </w:rPr>
        <w:lastRenderedPageBreak/>
        <w:t xml:space="preserve">Град Пирот </w:t>
      </w:r>
      <w:r w:rsidRPr="00E77C7A">
        <w:rPr>
          <w:rFonts w:ascii="Book Antiqua" w:hAnsi="Book Antiqua"/>
          <w:szCs w:val="22"/>
          <w:lang w:val="sr-Cyrl-RS"/>
        </w:rPr>
        <w:t>је конкурисао</w:t>
      </w:r>
      <w:r w:rsidRPr="00E77C7A">
        <w:rPr>
          <w:rFonts w:ascii="Book Antiqua" w:hAnsi="Book Antiqua"/>
          <w:b/>
          <w:szCs w:val="22"/>
          <w:lang w:val="sr-Cyrl-RS"/>
        </w:rPr>
        <w:t xml:space="preserve"> </w:t>
      </w:r>
      <w:r w:rsidRPr="00E77C7A">
        <w:rPr>
          <w:rFonts w:ascii="Book Antiqua" w:hAnsi="Book Antiqua"/>
          <w:color w:val="00000A"/>
          <w:szCs w:val="22"/>
          <w:lang w:val="sr-Cyrl-RS" w:eastAsia="sr-Latn-RS"/>
        </w:rPr>
        <w:t>са иницијативом реконструкције Дома Војске који је адаптиран-реконструисан у један од највећих приступачних мултифункционалних културних центара у земљи.</w:t>
      </w:r>
      <w:r w:rsidR="00C83B3E" w:rsidRPr="00E77C7A">
        <w:rPr>
          <w:rFonts w:ascii="Book Antiqua" w:hAnsi="Book Antiqua"/>
          <w:color w:val="00000A"/>
          <w:szCs w:val="22"/>
          <w:lang w:val="sr-Cyrl-RS" w:eastAsia="sr-Latn-RS"/>
        </w:rPr>
        <w:t xml:space="preserve"> Објекат је на 4 етаже и располаже са 4500 m² приступачног простора у коме су смештени библиотека, спортске сале као и савремени простор за рад. Потпуно је реконструисана и велика сала, у сали су резервисана места за кориснике колица.</w:t>
      </w:r>
    </w:p>
    <w:p w14:paraId="71EACFF2" w14:textId="77777777" w:rsidR="00C83B3E" w:rsidRPr="00E77C7A" w:rsidRDefault="00C83B3E" w:rsidP="003A6488">
      <w:pPr>
        <w:spacing w:after="0"/>
        <w:rPr>
          <w:rFonts w:ascii="Book Antiqua" w:hAnsi="Book Antiqua"/>
          <w:szCs w:val="22"/>
          <w:lang w:val="sr-Cyrl-RS" w:eastAsia="sr-Latn-RS"/>
        </w:rPr>
      </w:pPr>
      <w:r w:rsidRPr="00E77C7A">
        <w:rPr>
          <w:rFonts w:ascii="Book Antiqua" w:hAnsi="Book Antiqua"/>
          <w:color w:val="00000A"/>
          <w:szCs w:val="22"/>
          <w:lang w:val="sr-Cyrl-RS" w:eastAsia="sr-Latn-RS"/>
        </w:rPr>
        <w:t>Иницијатива је наставак претходних механизама подршке одраслима и деци са инвалидитетом. Обезбеђена је архитектонска приступачност која одговара особама са инвалидитетом и уклопљена је у амбијенталну целину трга. У оквиру овог објекта обезбеђено је кретање корисника електромоторних колица од прилаза до свих просторија унутар објекта односно:</w:t>
      </w:r>
    </w:p>
    <w:p w14:paraId="583879E3" w14:textId="395231EE" w:rsidR="00C83B3E" w:rsidRPr="00E77C7A" w:rsidRDefault="00C83B3E" w:rsidP="003A6488">
      <w:pPr>
        <w:pStyle w:val="ListParagraph"/>
        <w:numPr>
          <w:ilvl w:val="0"/>
          <w:numId w:val="19"/>
        </w:numPr>
        <w:spacing w:after="0"/>
        <w:textAlignment w:val="baseline"/>
        <w:rPr>
          <w:rFonts w:ascii="Book Antiqua" w:hAnsi="Book Antiqua"/>
          <w:color w:val="00000A"/>
          <w:szCs w:val="22"/>
          <w:lang w:val="sr-Cyrl-RS" w:eastAsia="sr-Latn-RS"/>
        </w:rPr>
      </w:pPr>
      <w:r w:rsidRPr="00E77C7A">
        <w:rPr>
          <w:rFonts w:ascii="Book Antiqua" w:hAnsi="Book Antiqua"/>
          <w:color w:val="00000A"/>
          <w:szCs w:val="22"/>
          <w:lang w:val="sr-Cyrl-RS" w:eastAsia="sr-Latn-RS"/>
        </w:rPr>
        <w:t>Вертикална платформа на главном улазу са карактеристикама које омогућавају слободну употребу платформе за све који имају потешкоћа у кретању</w:t>
      </w:r>
      <w:r w:rsidR="00DE5244" w:rsidRPr="00E77C7A">
        <w:rPr>
          <w:rFonts w:ascii="Book Antiqua" w:hAnsi="Book Antiqua"/>
          <w:color w:val="00000A"/>
          <w:szCs w:val="22"/>
          <w:lang w:val="sr-Cyrl-RS" w:eastAsia="sr-Latn-RS"/>
        </w:rPr>
        <w:t>;</w:t>
      </w:r>
    </w:p>
    <w:p w14:paraId="09A8E6CA" w14:textId="6F89D72F" w:rsidR="00C83B3E" w:rsidRPr="00E77C7A" w:rsidRDefault="00C83B3E" w:rsidP="003A6488">
      <w:pPr>
        <w:pStyle w:val="ListParagraph"/>
        <w:numPr>
          <w:ilvl w:val="0"/>
          <w:numId w:val="19"/>
        </w:numPr>
        <w:spacing w:after="0"/>
        <w:textAlignment w:val="baseline"/>
        <w:rPr>
          <w:rFonts w:ascii="Book Antiqua" w:hAnsi="Book Antiqua"/>
          <w:color w:val="00000A"/>
          <w:szCs w:val="22"/>
          <w:lang w:val="sr-Cyrl-RS" w:eastAsia="sr-Latn-RS"/>
        </w:rPr>
      </w:pPr>
      <w:r w:rsidRPr="00E77C7A">
        <w:rPr>
          <w:rFonts w:ascii="Book Antiqua" w:hAnsi="Book Antiqua"/>
          <w:color w:val="00000A"/>
          <w:szCs w:val="22"/>
          <w:lang w:val="sr-Cyrl-RS" w:eastAsia="sr-Latn-RS"/>
        </w:rPr>
        <w:t>Нема физичких препрека унутар објекта, а у току је обележавање просторија које ће омогућити безбедно кретање слепих и слабовидих особа</w:t>
      </w:r>
      <w:r w:rsidR="00DE5244" w:rsidRPr="00E77C7A">
        <w:rPr>
          <w:rFonts w:ascii="Book Antiqua" w:hAnsi="Book Antiqua"/>
          <w:color w:val="00000A"/>
          <w:szCs w:val="22"/>
          <w:lang w:val="sr-Cyrl-RS" w:eastAsia="sr-Latn-RS"/>
        </w:rPr>
        <w:t>;</w:t>
      </w:r>
    </w:p>
    <w:p w14:paraId="2FAA8762" w14:textId="4FDDDDB1" w:rsidR="00C83B3E" w:rsidRPr="00E77C7A" w:rsidRDefault="00C83B3E" w:rsidP="003A6488">
      <w:pPr>
        <w:pStyle w:val="ListParagraph"/>
        <w:numPr>
          <w:ilvl w:val="0"/>
          <w:numId w:val="19"/>
        </w:numPr>
        <w:spacing w:after="0"/>
        <w:textAlignment w:val="baseline"/>
        <w:rPr>
          <w:rFonts w:ascii="Book Antiqua" w:hAnsi="Book Antiqua"/>
          <w:color w:val="00000A"/>
          <w:szCs w:val="22"/>
          <w:lang w:val="sr-Cyrl-RS" w:eastAsia="sr-Latn-RS"/>
        </w:rPr>
      </w:pPr>
      <w:r w:rsidRPr="00E77C7A">
        <w:rPr>
          <w:rFonts w:ascii="Book Antiqua" w:hAnsi="Book Antiqua"/>
          <w:color w:val="00000A"/>
          <w:szCs w:val="22"/>
          <w:lang w:val="sr-Cyrl-RS" w:eastAsia="sr-Latn-RS"/>
        </w:rPr>
        <w:t xml:space="preserve">Постоји лифт за вертикалну комуникацију кроз објекат, односно до библиотеке града којој су омогућени достојанствени услови за рад јер је до тада била на више </w:t>
      </w:r>
      <w:proofErr w:type="spellStart"/>
      <w:r w:rsidRPr="00E77C7A">
        <w:rPr>
          <w:rFonts w:ascii="Book Antiqua" w:hAnsi="Book Antiqua"/>
          <w:color w:val="00000A"/>
          <w:szCs w:val="22"/>
          <w:lang w:val="sr-Cyrl-RS" w:eastAsia="sr-Latn-RS"/>
        </w:rPr>
        <w:t>неусловних</w:t>
      </w:r>
      <w:proofErr w:type="spellEnd"/>
      <w:r w:rsidRPr="00E77C7A">
        <w:rPr>
          <w:rFonts w:ascii="Book Antiqua" w:hAnsi="Book Antiqua"/>
          <w:color w:val="00000A"/>
          <w:szCs w:val="22"/>
          <w:lang w:val="sr-Cyrl-RS" w:eastAsia="sr-Latn-RS"/>
        </w:rPr>
        <w:t xml:space="preserve"> локација</w:t>
      </w:r>
      <w:r w:rsidR="00DE5244" w:rsidRPr="00E77C7A">
        <w:rPr>
          <w:rFonts w:ascii="Book Antiqua" w:hAnsi="Book Antiqua"/>
          <w:color w:val="00000A"/>
          <w:szCs w:val="22"/>
          <w:lang w:val="sr-Cyrl-RS" w:eastAsia="sr-Latn-RS"/>
        </w:rPr>
        <w:t xml:space="preserve"> и</w:t>
      </w:r>
      <w:r w:rsidRPr="00E77C7A">
        <w:rPr>
          <w:rFonts w:ascii="Book Antiqua" w:hAnsi="Book Antiqua"/>
          <w:color w:val="00000A"/>
          <w:szCs w:val="22"/>
          <w:lang w:val="sr-Cyrl-RS" w:eastAsia="sr-Latn-RS"/>
        </w:rPr>
        <w:t> </w:t>
      </w:r>
    </w:p>
    <w:p w14:paraId="3C1896B0" w14:textId="0D8EAC37" w:rsidR="00C83B3E" w:rsidRPr="00E77C7A" w:rsidRDefault="00C83B3E" w:rsidP="003A6488">
      <w:pPr>
        <w:pStyle w:val="ListParagraph"/>
        <w:numPr>
          <w:ilvl w:val="0"/>
          <w:numId w:val="19"/>
        </w:numPr>
        <w:spacing w:after="0"/>
        <w:textAlignment w:val="baseline"/>
        <w:rPr>
          <w:rFonts w:ascii="Book Antiqua" w:hAnsi="Book Antiqua"/>
          <w:color w:val="00000A"/>
          <w:szCs w:val="22"/>
          <w:lang w:val="sr-Cyrl-RS" w:eastAsia="sr-Latn-RS"/>
        </w:rPr>
      </w:pPr>
      <w:r w:rsidRPr="00E77C7A">
        <w:rPr>
          <w:rFonts w:ascii="Book Antiqua" w:hAnsi="Book Antiqua"/>
          <w:color w:val="00000A"/>
          <w:szCs w:val="22"/>
          <w:lang w:val="sr-Cyrl-RS" w:eastAsia="sr-Latn-RS"/>
        </w:rPr>
        <w:t>Тоалети су приступачни.</w:t>
      </w:r>
    </w:p>
    <w:p w14:paraId="35717673" w14:textId="77777777" w:rsidR="00DE5244" w:rsidRPr="00E77C7A" w:rsidRDefault="00DE5244" w:rsidP="003A6488">
      <w:pPr>
        <w:pStyle w:val="ListParagraph"/>
        <w:spacing w:after="0"/>
        <w:ind w:left="360"/>
        <w:textAlignment w:val="baseline"/>
        <w:rPr>
          <w:rFonts w:ascii="Book Antiqua" w:hAnsi="Book Antiqua"/>
          <w:color w:val="00000A"/>
          <w:szCs w:val="22"/>
          <w:lang w:val="sr-Cyrl-RS" w:eastAsia="sr-Latn-RS"/>
        </w:rPr>
      </w:pPr>
    </w:p>
    <w:p w14:paraId="1659C0D9" w14:textId="1FB4FF34" w:rsidR="00C83B3E" w:rsidRPr="003B41EA" w:rsidRDefault="00C83B3E" w:rsidP="003A6488">
      <w:pPr>
        <w:spacing w:after="0"/>
        <w:rPr>
          <w:rFonts w:ascii="Book Antiqua" w:hAnsi="Book Antiqua"/>
          <w:color w:val="00000A"/>
          <w:szCs w:val="22"/>
          <w:lang w:val="sr-Cyrl-RS" w:eastAsia="sr-Latn-RS"/>
        </w:rPr>
      </w:pPr>
      <w:r w:rsidRPr="003B41EA">
        <w:rPr>
          <w:rFonts w:ascii="Book Antiqua" w:hAnsi="Book Antiqua"/>
          <w:color w:val="00000A"/>
          <w:szCs w:val="22"/>
          <w:lang w:val="sr-Cyrl-RS" w:eastAsia="sr-Latn-RS"/>
        </w:rPr>
        <w:t xml:space="preserve">Циљ иницијативе - </w:t>
      </w:r>
      <w:bookmarkStart w:id="2" w:name="_Hlk200040897"/>
      <w:r w:rsidRPr="003B41EA">
        <w:rPr>
          <w:rFonts w:ascii="Book Antiqua" w:hAnsi="Book Antiqua"/>
          <w:color w:val="00000A"/>
          <w:szCs w:val="22"/>
          <w:lang w:val="sr-Cyrl-RS" w:eastAsia="sr-Latn-RS"/>
        </w:rPr>
        <w:t xml:space="preserve">да мултифункционални центар постане приступачан свим особама, односно да се осигура несметано кретање и приступ особама са инвалидитетом, деци и старијим особама свим садржајима унутар центра а посебно сали и библиотеци </w:t>
      </w:r>
      <w:bookmarkEnd w:id="2"/>
      <w:r w:rsidRPr="003B41EA">
        <w:rPr>
          <w:rFonts w:ascii="Book Antiqua" w:hAnsi="Book Antiqua"/>
          <w:color w:val="00000A"/>
          <w:szCs w:val="22"/>
          <w:lang w:val="sr-Cyrl-RS" w:eastAsia="sr-Latn-RS"/>
        </w:rPr>
        <w:t>је</w:t>
      </w:r>
      <w:r w:rsidR="00F633E8" w:rsidRPr="003B41EA">
        <w:rPr>
          <w:rFonts w:ascii="Book Antiqua" w:hAnsi="Book Antiqua"/>
          <w:color w:val="00000A"/>
          <w:szCs w:val="22"/>
          <w:lang w:val="sr-Cyrl-RS" w:eastAsia="sr-Latn-RS"/>
        </w:rPr>
        <w:t xml:space="preserve">, што се Комисија </w:t>
      </w:r>
      <w:r w:rsidRPr="003B41EA">
        <w:rPr>
          <w:rFonts w:ascii="Book Antiqua" w:hAnsi="Book Antiqua"/>
          <w:color w:val="00000A"/>
          <w:szCs w:val="22"/>
          <w:lang w:val="sr-Cyrl-RS" w:eastAsia="sr-Latn-RS"/>
        </w:rPr>
        <w:t>уверил</w:t>
      </w:r>
      <w:r w:rsidR="00F633E8" w:rsidRPr="003B41EA">
        <w:rPr>
          <w:rFonts w:ascii="Book Antiqua" w:hAnsi="Book Antiqua"/>
          <w:color w:val="00000A"/>
          <w:szCs w:val="22"/>
          <w:lang w:val="sr-Cyrl-RS" w:eastAsia="sr-Latn-RS"/>
        </w:rPr>
        <w:t>а</w:t>
      </w:r>
      <w:r w:rsidRPr="003B41EA">
        <w:rPr>
          <w:rFonts w:ascii="Book Antiqua" w:hAnsi="Book Antiqua"/>
          <w:color w:val="00000A"/>
          <w:szCs w:val="22"/>
          <w:lang w:val="sr-Cyrl-RS" w:eastAsia="sr-Latn-RS"/>
        </w:rPr>
        <w:t xml:space="preserve"> током посете, испуњен.</w:t>
      </w:r>
    </w:p>
    <w:p w14:paraId="6A9C04BB" w14:textId="77777777" w:rsidR="00C70361" w:rsidRPr="00E77C7A" w:rsidRDefault="00C70361" w:rsidP="003A6488">
      <w:pPr>
        <w:spacing w:before="60" w:after="60"/>
        <w:rPr>
          <w:rFonts w:ascii="Book Antiqua" w:hAnsi="Book Antiqua"/>
          <w:color w:val="00000A"/>
          <w:szCs w:val="22"/>
          <w:lang w:val="sr-Cyrl-RS" w:eastAsia="sr-Latn-RS"/>
        </w:rPr>
      </w:pPr>
    </w:p>
    <w:p w14:paraId="6AF84D28" w14:textId="09D641EE" w:rsidR="00C70361" w:rsidRPr="00E77C7A" w:rsidRDefault="00C70361" w:rsidP="003A6488">
      <w:pPr>
        <w:spacing w:before="60" w:after="60"/>
        <w:rPr>
          <w:rFonts w:ascii="Book Antiqua" w:hAnsi="Book Antiqua"/>
          <w:szCs w:val="22"/>
          <w:lang w:val="sr-Cyrl-RS" w:eastAsia="sr-Latn-RS"/>
        </w:rPr>
      </w:pPr>
      <w:r w:rsidRPr="00E77C7A">
        <w:rPr>
          <w:rFonts w:ascii="Book Antiqua" w:hAnsi="Book Antiqua"/>
          <w:color w:val="00000A"/>
          <w:szCs w:val="22"/>
          <w:lang w:val="sr-Cyrl-RS" w:eastAsia="sr-Latn-RS"/>
        </w:rPr>
        <w:t>Град Пирот има континуитет у решавању приступачности у граду. Постоји јасна посвећеност доносилаца одлука да се поново дефинише стратешки оквир у области права ОСИ као и завидни резултати у области приступачности које је Град Пирот, између осталих, кандидовао ове године за награду. Град Пирот је локална самоуправа која је препознала значај Дизајна за све и континуирано ради на имплементацији приступачности у актуелним инфраструктурним пројектима.</w:t>
      </w:r>
    </w:p>
    <w:p w14:paraId="22409F9E" w14:textId="77777777" w:rsidR="00C70361" w:rsidRPr="00E77C7A" w:rsidRDefault="00C70361" w:rsidP="003A6488">
      <w:pPr>
        <w:spacing w:before="60" w:after="60"/>
        <w:rPr>
          <w:rFonts w:ascii="Book Antiqua" w:hAnsi="Book Antiqua"/>
          <w:color w:val="00000A"/>
          <w:szCs w:val="22"/>
          <w:lang w:val="sr-Cyrl-RS" w:eastAsia="sr-Latn-RS"/>
        </w:rPr>
      </w:pPr>
    </w:p>
    <w:p w14:paraId="2D00B39C" w14:textId="585A15BC" w:rsidR="0024470A" w:rsidRDefault="0024470A" w:rsidP="003A6488">
      <w:pPr>
        <w:spacing w:before="60" w:after="60"/>
        <w:rPr>
          <w:rFonts w:ascii="Book Antiqua" w:hAnsi="Book Antiqua"/>
          <w:color w:val="00000A"/>
          <w:szCs w:val="22"/>
          <w:lang w:val="sr-Cyrl-RS" w:eastAsia="sr-Latn-RS"/>
        </w:rPr>
      </w:pPr>
      <w:r w:rsidRPr="00FD6A6F">
        <w:rPr>
          <w:rFonts w:ascii="Book Antiqua" w:hAnsi="Book Antiqua"/>
          <w:color w:val="00000A"/>
          <w:szCs w:val="22"/>
          <w:lang w:val="sr-Cyrl-RS" w:eastAsia="sr-Latn-RS"/>
        </w:rPr>
        <w:t>Како је приликом посете у</w:t>
      </w:r>
      <w:r w:rsidR="00C70361" w:rsidRPr="00FD6A6F">
        <w:rPr>
          <w:rFonts w:ascii="Book Antiqua" w:hAnsi="Book Antiqua"/>
          <w:color w:val="00000A"/>
          <w:szCs w:val="22"/>
          <w:lang w:val="sr-Cyrl-RS" w:eastAsia="sr-Latn-RS"/>
        </w:rPr>
        <w:t xml:space="preserve">очено да </w:t>
      </w:r>
      <w:r w:rsidRPr="00FD6A6F">
        <w:rPr>
          <w:rFonts w:ascii="Book Antiqua" w:hAnsi="Book Antiqua"/>
          <w:color w:val="00000A"/>
          <w:szCs w:val="22"/>
          <w:lang w:val="sr-Cyrl-RS" w:eastAsia="sr-Latn-RS"/>
        </w:rPr>
        <w:t xml:space="preserve">у </w:t>
      </w:r>
      <w:r w:rsidR="0015679B">
        <w:rPr>
          <w:rFonts w:ascii="Book Antiqua" w:hAnsi="Book Antiqua"/>
          <w:color w:val="00000A"/>
          <w:szCs w:val="22"/>
          <w:lang w:val="sr-Cyrl-RS" w:eastAsia="sr-Latn-RS"/>
        </w:rPr>
        <w:t>објекту</w:t>
      </w:r>
      <w:r w:rsidR="0015679B" w:rsidRPr="00FD6A6F">
        <w:rPr>
          <w:rFonts w:ascii="Book Antiqua" w:hAnsi="Book Antiqua"/>
          <w:color w:val="00000A"/>
          <w:szCs w:val="22"/>
          <w:lang w:val="sr-Cyrl-RS" w:eastAsia="sr-Latn-RS"/>
        </w:rPr>
        <w:t xml:space="preserve"> </w:t>
      </w:r>
      <w:r w:rsidRPr="00FD6A6F">
        <w:rPr>
          <w:rFonts w:ascii="Book Antiqua" w:hAnsi="Book Antiqua"/>
          <w:color w:val="00000A"/>
          <w:szCs w:val="22"/>
          <w:lang w:val="sr-Cyrl-RS" w:eastAsia="sr-Latn-RS"/>
        </w:rPr>
        <w:t xml:space="preserve">Дома Војске </w:t>
      </w:r>
      <w:r w:rsidR="00C70361" w:rsidRPr="00FD6A6F">
        <w:rPr>
          <w:rFonts w:ascii="Book Antiqua" w:hAnsi="Book Antiqua"/>
          <w:color w:val="00000A"/>
          <w:szCs w:val="22"/>
          <w:lang w:val="sr-Cyrl-RS" w:eastAsia="sr-Latn-RS"/>
        </w:rPr>
        <w:t>недостају приступачне информације</w:t>
      </w:r>
      <w:r w:rsidR="00B55859">
        <w:rPr>
          <w:rFonts w:ascii="Book Antiqua" w:hAnsi="Book Antiqua"/>
          <w:color w:val="00000A"/>
          <w:szCs w:val="22"/>
          <w:lang w:val="sr-Latn-RS" w:eastAsia="sr-Latn-RS"/>
        </w:rPr>
        <w:t>,</w:t>
      </w:r>
      <w:r w:rsidR="00C70361" w:rsidRPr="00FD6A6F">
        <w:rPr>
          <w:rFonts w:ascii="Book Antiqua" w:hAnsi="Book Antiqua"/>
          <w:color w:val="00000A"/>
          <w:szCs w:val="22"/>
          <w:lang w:val="sr-Cyrl-RS" w:eastAsia="sr-Latn-RS"/>
        </w:rPr>
        <w:t xml:space="preserve">  комуникације</w:t>
      </w:r>
      <w:r w:rsidR="0015679B">
        <w:rPr>
          <w:rFonts w:ascii="Book Antiqua" w:hAnsi="Book Antiqua"/>
          <w:color w:val="00000A"/>
          <w:szCs w:val="22"/>
          <w:lang w:val="sr-Cyrl-RS" w:eastAsia="sr-Latn-RS"/>
        </w:rPr>
        <w:t xml:space="preserve"> и услуге</w:t>
      </w:r>
      <w:r w:rsidRPr="00FD6A6F">
        <w:rPr>
          <w:rFonts w:ascii="Book Antiqua" w:hAnsi="Book Antiqua"/>
          <w:color w:val="00000A"/>
          <w:szCs w:val="22"/>
          <w:lang w:val="sr-Cyrl-RS" w:eastAsia="sr-Latn-RS"/>
        </w:rPr>
        <w:t xml:space="preserve">, Заштитник грађана </w:t>
      </w:r>
      <w:r w:rsidRPr="00FD6A6F">
        <w:rPr>
          <w:rFonts w:ascii="Book Antiqua" w:hAnsi="Book Antiqua"/>
          <w:b/>
          <w:color w:val="00000A"/>
          <w:szCs w:val="22"/>
          <w:lang w:val="sr-Cyrl-RS" w:eastAsia="sr-Latn-RS"/>
        </w:rPr>
        <w:t xml:space="preserve">препоручује </w:t>
      </w:r>
      <w:r w:rsidRPr="00FD6A6F">
        <w:rPr>
          <w:rFonts w:ascii="Book Antiqua" w:hAnsi="Book Antiqua"/>
          <w:color w:val="00000A"/>
          <w:szCs w:val="22"/>
          <w:lang w:val="sr-Cyrl-RS" w:eastAsia="sr-Latn-RS"/>
        </w:rPr>
        <w:t xml:space="preserve">Граду Пироту да у наредном периоду предузме додатне мере и активности са циљем да учини </w:t>
      </w:r>
      <w:r w:rsidR="0015679B">
        <w:rPr>
          <w:rFonts w:ascii="Book Antiqua" w:hAnsi="Book Antiqua"/>
          <w:color w:val="00000A"/>
          <w:szCs w:val="22"/>
          <w:lang w:val="sr-Cyrl-RS" w:eastAsia="sr-Latn-RS"/>
        </w:rPr>
        <w:t xml:space="preserve">и овај аспект </w:t>
      </w:r>
      <w:r w:rsidRPr="00FD6A6F">
        <w:rPr>
          <w:rFonts w:ascii="Book Antiqua" w:hAnsi="Book Antiqua"/>
          <w:color w:val="00000A"/>
          <w:szCs w:val="22"/>
          <w:lang w:val="sr-Cyrl-RS" w:eastAsia="sr-Latn-RS"/>
        </w:rPr>
        <w:t>приступачним.</w:t>
      </w:r>
    </w:p>
    <w:p w14:paraId="1300BBAB" w14:textId="254AAED8" w:rsidR="00044515" w:rsidRDefault="00044515" w:rsidP="003A6488">
      <w:pPr>
        <w:spacing w:before="60" w:after="60"/>
        <w:rPr>
          <w:rFonts w:ascii="Book Antiqua" w:hAnsi="Book Antiqua"/>
          <w:color w:val="00000A"/>
          <w:szCs w:val="22"/>
          <w:lang w:val="sr-Cyrl-RS" w:eastAsia="sr-Latn-RS"/>
        </w:rPr>
      </w:pPr>
    </w:p>
    <w:p w14:paraId="3D225A61" w14:textId="77777777" w:rsidR="00044515" w:rsidRPr="00FD6A6F" w:rsidRDefault="00044515" w:rsidP="003A6488">
      <w:pPr>
        <w:spacing w:before="60" w:after="60"/>
        <w:rPr>
          <w:rFonts w:ascii="Book Antiqua" w:hAnsi="Book Antiqua"/>
          <w:color w:val="00000A"/>
          <w:szCs w:val="22"/>
          <w:lang w:val="sr-Cyrl-RS" w:eastAsia="sr-Latn-RS"/>
        </w:rPr>
      </w:pPr>
    </w:p>
    <w:p w14:paraId="6A6677BD" w14:textId="77777777" w:rsidR="006E1317" w:rsidRPr="004C4D5C" w:rsidRDefault="006E1317" w:rsidP="003A6488">
      <w:pPr>
        <w:outlineLvl w:val="0"/>
        <w:rPr>
          <w:rFonts w:ascii="Book Antiqua" w:hAnsi="Book Antiqua"/>
          <w:szCs w:val="22"/>
          <w:lang w:val="sr-Cyrl-RS"/>
        </w:rPr>
      </w:pPr>
      <w:r>
        <w:rPr>
          <w:rFonts w:ascii="Book Antiqua" w:hAnsi="Book Antiqua"/>
          <w:szCs w:val="22"/>
          <w:lang w:val="sr-Cyrl-RS"/>
        </w:rPr>
        <w:t>***</w:t>
      </w:r>
    </w:p>
    <w:p w14:paraId="780C80BF" w14:textId="77777777" w:rsidR="006E1317" w:rsidRDefault="006E1317" w:rsidP="003A6488">
      <w:pPr>
        <w:spacing w:after="0"/>
        <w:rPr>
          <w:rFonts w:ascii="Book Antiqua" w:hAnsi="Book Antiqua"/>
          <w:color w:val="00000A"/>
          <w:szCs w:val="22"/>
          <w:lang w:val="sr-Cyrl-RS" w:eastAsia="sr-Latn-RS"/>
        </w:rPr>
      </w:pPr>
      <w:r>
        <w:rPr>
          <w:rFonts w:ascii="Book Antiqua" w:hAnsi="Book Antiqua"/>
          <w:b/>
          <w:szCs w:val="22"/>
          <w:lang w:val="sr-Cyrl-RS"/>
        </w:rPr>
        <w:t xml:space="preserve">Општина </w:t>
      </w:r>
      <w:proofErr w:type="spellStart"/>
      <w:r>
        <w:rPr>
          <w:rFonts w:ascii="Book Antiqua" w:hAnsi="Book Antiqua"/>
          <w:b/>
          <w:szCs w:val="22"/>
          <w:lang w:val="sr-Cyrl-RS"/>
        </w:rPr>
        <w:t>Босилеград</w:t>
      </w:r>
      <w:proofErr w:type="spellEnd"/>
      <w:r>
        <w:rPr>
          <w:rFonts w:ascii="Book Antiqua" w:hAnsi="Book Antiqua"/>
          <w:b/>
          <w:szCs w:val="22"/>
          <w:lang w:val="sr-Cyrl-RS"/>
        </w:rPr>
        <w:t xml:space="preserve"> </w:t>
      </w:r>
      <w:r w:rsidRPr="00EC19CC">
        <w:rPr>
          <w:rFonts w:ascii="Book Antiqua" w:hAnsi="Book Antiqua"/>
          <w:szCs w:val="22"/>
          <w:lang w:val="sr-Cyrl-RS"/>
        </w:rPr>
        <w:t>се пријавила и</w:t>
      </w:r>
      <w:r w:rsidRPr="00EC19CC">
        <w:rPr>
          <w:rFonts w:ascii="Book Antiqua" w:hAnsi="Book Antiqua"/>
          <w:color w:val="00000A"/>
          <w:szCs w:val="22"/>
          <w:lang w:val="sr-Cyrl-RS" w:eastAsia="sr-Latn-RS"/>
        </w:rPr>
        <w:t xml:space="preserve">ницијативама које се односе на побољшања приступачности Дома здравља у који је уграђен лифт ради лакшег приступа особама са инвалидитетом, рампе за особе са инвалидитетом у оквиру „Сигурне куће“, као и уређење центра </w:t>
      </w:r>
      <w:proofErr w:type="spellStart"/>
      <w:r w:rsidRPr="00EC19CC">
        <w:rPr>
          <w:rFonts w:ascii="Book Antiqua" w:hAnsi="Book Antiqua"/>
          <w:color w:val="00000A"/>
          <w:szCs w:val="22"/>
          <w:lang w:val="sr-Cyrl-RS" w:eastAsia="sr-Latn-RS"/>
        </w:rPr>
        <w:t>Босилеграда</w:t>
      </w:r>
      <w:proofErr w:type="spellEnd"/>
      <w:r>
        <w:rPr>
          <w:rFonts w:ascii="Book Antiqua" w:hAnsi="Book Antiqua"/>
          <w:color w:val="00000A"/>
          <w:szCs w:val="22"/>
          <w:lang w:val="sr-Cyrl-RS" w:eastAsia="sr-Latn-RS"/>
        </w:rPr>
        <w:t xml:space="preserve">. </w:t>
      </w:r>
    </w:p>
    <w:p w14:paraId="12B41F98" w14:textId="77777777" w:rsidR="006E1317" w:rsidRDefault="006E1317" w:rsidP="003A6488">
      <w:pPr>
        <w:spacing w:after="0"/>
        <w:rPr>
          <w:rFonts w:ascii="Book Antiqua" w:hAnsi="Book Antiqua"/>
          <w:color w:val="00000A"/>
          <w:szCs w:val="22"/>
          <w:lang w:val="sr-Cyrl-RS" w:eastAsia="sr-Latn-RS"/>
        </w:rPr>
      </w:pPr>
    </w:p>
    <w:p w14:paraId="232CB59B" w14:textId="77777777" w:rsidR="006E1317" w:rsidRDefault="006E1317" w:rsidP="003A6488">
      <w:pPr>
        <w:spacing w:after="0"/>
        <w:rPr>
          <w:rFonts w:ascii="Book Antiqua" w:hAnsi="Book Antiqua"/>
          <w:color w:val="00000A"/>
          <w:szCs w:val="22"/>
          <w:lang w:val="sr-Cyrl-RS" w:eastAsia="sr-Latn-RS"/>
        </w:rPr>
      </w:pPr>
      <w:r w:rsidRPr="003978EB">
        <w:rPr>
          <w:rFonts w:ascii="Book Antiqua" w:hAnsi="Book Antiqua"/>
          <w:color w:val="00000A"/>
          <w:szCs w:val="22"/>
          <w:lang w:val="sr-Cyrl-RS" w:eastAsia="sr-Latn-RS"/>
        </w:rPr>
        <w:t xml:space="preserve">Лифт у Дому здравља омогућава пацијентима са ограниченом покретљивошћу, као и старијим особама, да без препрека </w:t>
      </w:r>
      <w:r>
        <w:rPr>
          <w:rFonts w:ascii="Book Antiqua" w:hAnsi="Book Antiqua"/>
          <w:color w:val="00000A"/>
          <w:szCs w:val="22"/>
          <w:lang w:val="sr-Cyrl-RS" w:eastAsia="sr-Latn-RS"/>
        </w:rPr>
        <w:t xml:space="preserve">у објекту </w:t>
      </w:r>
      <w:r w:rsidRPr="003978EB">
        <w:rPr>
          <w:rFonts w:ascii="Book Antiqua" w:hAnsi="Book Antiqua"/>
          <w:color w:val="00000A"/>
          <w:szCs w:val="22"/>
          <w:lang w:val="sr-Cyrl-RS" w:eastAsia="sr-Latn-RS"/>
        </w:rPr>
        <w:t>дођу до свих медицинских услуга</w:t>
      </w:r>
      <w:r>
        <w:rPr>
          <w:rFonts w:ascii="Book Antiqua" w:hAnsi="Book Antiqua"/>
          <w:color w:val="00000A"/>
          <w:szCs w:val="22"/>
          <w:lang w:val="sr-Cyrl-RS" w:eastAsia="sr-Latn-RS"/>
        </w:rPr>
        <w:t>.</w:t>
      </w:r>
      <w:r w:rsidRPr="003978EB">
        <w:rPr>
          <w:rFonts w:ascii="Book Antiqua" w:hAnsi="Book Antiqua"/>
          <w:color w:val="00000A"/>
          <w:szCs w:val="22"/>
          <w:lang w:val="sr-Cyrl-RS" w:eastAsia="sr-Latn-RS"/>
        </w:rPr>
        <w:t xml:space="preserve"> </w:t>
      </w:r>
      <w:r w:rsidRPr="00E7450E">
        <w:rPr>
          <w:rFonts w:ascii="Book Antiqua" w:hAnsi="Book Antiqua"/>
          <w:color w:val="00000A"/>
          <w:szCs w:val="22"/>
          <w:lang w:val="sr-Cyrl-RS" w:eastAsia="sr-Latn-RS"/>
        </w:rPr>
        <w:t xml:space="preserve">Започети су и радови на реконструкцији објекта, у коме је раније била ветеринарска станица, са планираном променом намене у објекат сигурне куће, како би се обезбедило приступачно кретање особама са инвалидитетом, чиме се значајно побољшава њихова самосталност и квалитет живота.  Ове мере су део ширег плана за унапређење приступачности јавних установа у </w:t>
      </w:r>
      <w:proofErr w:type="spellStart"/>
      <w:r w:rsidRPr="00E7450E">
        <w:rPr>
          <w:rFonts w:ascii="Book Antiqua" w:hAnsi="Book Antiqua"/>
          <w:color w:val="00000A"/>
          <w:szCs w:val="22"/>
          <w:lang w:val="sr-Cyrl-RS" w:eastAsia="sr-Latn-RS"/>
        </w:rPr>
        <w:t>Босилеграду</w:t>
      </w:r>
      <w:proofErr w:type="spellEnd"/>
      <w:r w:rsidRPr="00E7450E">
        <w:rPr>
          <w:rFonts w:ascii="Book Antiqua" w:hAnsi="Book Antiqua"/>
          <w:color w:val="00000A"/>
          <w:szCs w:val="22"/>
          <w:lang w:val="sr-Cyrl-RS" w:eastAsia="sr-Latn-RS"/>
        </w:rPr>
        <w:t xml:space="preserve">, како би се осигурало да сви грађани имају једнаке могућности </w:t>
      </w:r>
      <w:r w:rsidRPr="00E7450E">
        <w:rPr>
          <w:rFonts w:ascii="Book Antiqua" w:hAnsi="Book Antiqua"/>
          <w:color w:val="00000A"/>
          <w:szCs w:val="22"/>
          <w:lang w:val="sr-Cyrl-RS" w:eastAsia="sr-Latn-RS"/>
        </w:rPr>
        <w:lastRenderedPageBreak/>
        <w:t xml:space="preserve">приступу основним услугама и подршци. Уређење центра општине </w:t>
      </w:r>
      <w:proofErr w:type="spellStart"/>
      <w:r w:rsidRPr="00E7450E">
        <w:rPr>
          <w:rFonts w:ascii="Book Antiqua" w:hAnsi="Book Antiqua"/>
          <w:color w:val="00000A"/>
          <w:szCs w:val="22"/>
          <w:lang w:val="sr-Cyrl-RS" w:eastAsia="sr-Latn-RS"/>
        </w:rPr>
        <w:t>Босилеград</w:t>
      </w:r>
      <w:proofErr w:type="spellEnd"/>
      <w:r w:rsidRPr="00E7450E">
        <w:rPr>
          <w:rFonts w:ascii="Book Antiqua" w:hAnsi="Book Antiqua"/>
          <w:color w:val="00000A"/>
          <w:szCs w:val="22"/>
          <w:lang w:val="sr-Cyrl-RS" w:eastAsia="sr-Latn-RS"/>
        </w:rPr>
        <w:t xml:space="preserve"> - Нови изглед и приступачност за све финансирано је  средствима општине уз подршку ресорних министарстава.</w:t>
      </w:r>
    </w:p>
    <w:p w14:paraId="053FB54F" w14:textId="77777777" w:rsidR="006E1317" w:rsidRPr="00E7450E" w:rsidRDefault="006E1317" w:rsidP="003A6488">
      <w:pPr>
        <w:spacing w:after="0"/>
        <w:rPr>
          <w:rFonts w:ascii="Book Antiqua" w:hAnsi="Book Antiqua"/>
          <w:szCs w:val="22"/>
          <w:lang w:val="sr-Cyrl-RS" w:eastAsia="sr-Latn-RS"/>
        </w:rPr>
      </w:pPr>
    </w:p>
    <w:p w14:paraId="781B3B70" w14:textId="77777777" w:rsidR="006E1317" w:rsidRPr="00E7450E" w:rsidRDefault="006E1317" w:rsidP="003A6488">
      <w:pPr>
        <w:spacing w:before="60" w:after="60"/>
        <w:rPr>
          <w:rFonts w:ascii="Book Antiqua" w:hAnsi="Book Antiqua"/>
          <w:szCs w:val="22"/>
          <w:lang w:val="sr-Cyrl-RS" w:eastAsia="sr-Latn-RS"/>
        </w:rPr>
      </w:pPr>
      <w:r w:rsidRPr="00E7450E">
        <w:rPr>
          <w:rFonts w:ascii="Book Antiqua" w:hAnsi="Book Antiqua"/>
          <w:color w:val="00000A"/>
          <w:szCs w:val="22"/>
          <w:lang w:val="sr-Cyrl-RS" w:eastAsia="sr-Latn-RS"/>
        </w:rPr>
        <w:t xml:space="preserve">Општина </w:t>
      </w:r>
      <w:proofErr w:type="spellStart"/>
      <w:r w:rsidRPr="00E7450E">
        <w:rPr>
          <w:rFonts w:ascii="Book Antiqua" w:hAnsi="Book Antiqua"/>
          <w:color w:val="00000A"/>
          <w:szCs w:val="22"/>
          <w:lang w:val="sr-Cyrl-RS" w:eastAsia="sr-Latn-RS"/>
        </w:rPr>
        <w:t>Босилеград</w:t>
      </w:r>
      <w:proofErr w:type="spellEnd"/>
      <w:r w:rsidRPr="00E7450E">
        <w:rPr>
          <w:rFonts w:ascii="Book Antiqua" w:hAnsi="Book Antiqua"/>
          <w:color w:val="00000A"/>
          <w:szCs w:val="22"/>
          <w:lang w:val="sr-Cyrl-RS" w:eastAsia="sr-Latn-RS"/>
        </w:rPr>
        <w:t xml:space="preserve"> нема стратешки документ у области приступачности али је приступачност наведена и обрађена у плану развоја општине.</w:t>
      </w:r>
    </w:p>
    <w:p w14:paraId="47C42A2E" w14:textId="77777777" w:rsidR="006E1317" w:rsidRDefault="006E1317" w:rsidP="003A6488">
      <w:pPr>
        <w:spacing w:before="60" w:after="60"/>
        <w:rPr>
          <w:color w:val="00000A"/>
          <w:sz w:val="24"/>
          <w:lang w:val="sr-Cyrl-RS" w:eastAsia="sr-Latn-RS"/>
        </w:rPr>
      </w:pPr>
      <w:r w:rsidRPr="00E7450E">
        <w:rPr>
          <w:color w:val="00000A"/>
          <w:sz w:val="24"/>
          <w:lang w:val="sr-Cyrl-RS" w:eastAsia="sr-Latn-RS"/>
        </w:rPr>
        <w:t>Прегледом и обиласком утврђено је да је иницијатива уградње лифта у објекат Дома здравља урађена по свим стандардима те да у великој мери утиче на квалитет доступности здравственој заштити. Са друге стране, објекат будуће сигурне куће је адаптиран и реконструисан са одређеним недостацима из Правилника, које су приликом обиласка изнете представницима Општине</w:t>
      </w:r>
      <w:r>
        <w:rPr>
          <w:color w:val="00000A"/>
          <w:sz w:val="24"/>
          <w:lang w:val="sr-Cyrl-RS" w:eastAsia="sr-Latn-RS"/>
        </w:rPr>
        <w:t>.</w:t>
      </w:r>
    </w:p>
    <w:p w14:paraId="4B92EF2B" w14:textId="77777777" w:rsidR="006E1317" w:rsidRDefault="006E1317" w:rsidP="003A6488">
      <w:pPr>
        <w:spacing w:before="60" w:after="60"/>
        <w:rPr>
          <w:color w:val="00000A"/>
          <w:sz w:val="24"/>
          <w:lang w:val="sr-Cyrl-RS" w:eastAsia="sr-Latn-RS"/>
        </w:rPr>
      </w:pPr>
    </w:p>
    <w:p w14:paraId="5EEE10E6" w14:textId="77777777" w:rsidR="006E1317" w:rsidRDefault="006E1317" w:rsidP="003A6488">
      <w:pPr>
        <w:outlineLvl w:val="0"/>
        <w:rPr>
          <w:rFonts w:ascii="Book Antiqua" w:hAnsi="Book Antiqua"/>
          <w:color w:val="00000A"/>
          <w:szCs w:val="22"/>
          <w:lang w:val="sr-Cyrl-RS" w:eastAsia="sr-Latn-RS"/>
        </w:rPr>
      </w:pPr>
      <w:r w:rsidRPr="00963E8E">
        <w:rPr>
          <w:rFonts w:ascii="Book Antiqua" w:hAnsi="Book Antiqua"/>
          <w:color w:val="00000A"/>
          <w:szCs w:val="22"/>
          <w:lang w:val="sr-Cyrl-RS" w:eastAsia="sr-Latn-RS"/>
        </w:rPr>
        <w:t xml:space="preserve">Заштитник грађана истиче да Општина </w:t>
      </w:r>
      <w:proofErr w:type="spellStart"/>
      <w:r w:rsidRPr="00963E8E">
        <w:rPr>
          <w:rFonts w:ascii="Book Antiqua" w:hAnsi="Book Antiqua"/>
          <w:color w:val="00000A"/>
          <w:szCs w:val="22"/>
          <w:lang w:val="sr-Cyrl-RS" w:eastAsia="sr-Latn-RS"/>
        </w:rPr>
        <w:t>Босилеград</w:t>
      </w:r>
      <w:proofErr w:type="spellEnd"/>
      <w:r w:rsidRPr="00963E8E">
        <w:rPr>
          <w:rFonts w:ascii="Book Antiqua" w:hAnsi="Book Antiqua"/>
          <w:color w:val="00000A"/>
          <w:szCs w:val="22"/>
          <w:lang w:val="sr-Cyrl-RS" w:eastAsia="sr-Latn-RS"/>
        </w:rPr>
        <w:t xml:space="preserve"> упркос својој неразвијености, тежој географској доступности и изузетно малом броју становника, води рачуна о приступачности и истовремено </w:t>
      </w:r>
      <w:r w:rsidRPr="00963E8E">
        <w:rPr>
          <w:rFonts w:ascii="Book Antiqua" w:hAnsi="Book Antiqua"/>
          <w:b/>
          <w:color w:val="00000A"/>
          <w:szCs w:val="22"/>
          <w:lang w:val="sr-Cyrl-RS" w:eastAsia="sr-Latn-RS"/>
        </w:rPr>
        <w:t>препоручује</w:t>
      </w:r>
      <w:r w:rsidRPr="00963E8E">
        <w:rPr>
          <w:rFonts w:ascii="Book Antiqua" w:hAnsi="Book Antiqua"/>
          <w:color w:val="00000A"/>
          <w:szCs w:val="22"/>
          <w:lang w:val="sr-Cyrl-RS" w:eastAsia="sr-Latn-RS"/>
        </w:rPr>
        <w:t xml:space="preserve"> да уочене недостатке</w:t>
      </w:r>
      <w:r>
        <w:rPr>
          <w:rFonts w:ascii="Book Antiqua" w:hAnsi="Book Antiqua"/>
          <w:color w:val="00000A"/>
          <w:szCs w:val="22"/>
          <w:lang w:val="sr-Cyrl-RS" w:eastAsia="sr-Latn-RS"/>
        </w:rPr>
        <w:t>,</w:t>
      </w:r>
      <w:r w:rsidRPr="00963E8E">
        <w:rPr>
          <w:rFonts w:ascii="Book Antiqua" w:hAnsi="Book Antiqua"/>
          <w:color w:val="00000A"/>
          <w:szCs w:val="22"/>
          <w:lang w:val="sr-Cyrl-RS" w:eastAsia="sr-Latn-RS"/>
        </w:rPr>
        <w:t xml:space="preserve"> који су начињени приликом адаптације и реконструкције објекта будуће сигурне куће</w:t>
      </w:r>
      <w:r>
        <w:rPr>
          <w:rFonts w:ascii="Book Antiqua" w:hAnsi="Book Antiqua"/>
          <w:color w:val="00000A"/>
          <w:szCs w:val="22"/>
          <w:lang w:val="sr-Cyrl-RS" w:eastAsia="sr-Latn-RS"/>
        </w:rPr>
        <w:t>,</w:t>
      </w:r>
      <w:r w:rsidRPr="00963E8E">
        <w:rPr>
          <w:rFonts w:ascii="Book Antiqua" w:hAnsi="Book Antiqua"/>
          <w:color w:val="00000A"/>
          <w:szCs w:val="22"/>
          <w:lang w:val="sr-Cyrl-RS" w:eastAsia="sr-Latn-RS"/>
        </w:rPr>
        <w:t xml:space="preserve"> коригује у наредном периоду ради унапређења приступачности</w:t>
      </w:r>
      <w:r>
        <w:rPr>
          <w:rFonts w:ascii="Book Antiqua" w:hAnsi="Book Antiqua"/>
          <w:color w:val="00000A"/>
          <w:szCs w:val="22"/>
          <w:lang w:val="sr-Cyrl-RS" w:eastAsia="sr-Latn-RS"/>
        </w:rPr>
        <w:t>.</w:t>
      </w:r>
    </w:p>
    <w:p w14:paraId="3FFF0B17" w14:textId="77777777" w:rsidR="006E1317" w:rsidRPr="00CF4A95" w:rsidRDefault="006E1317" w:rsidP="003A6488">
      <w:pPr>
        <w:outlineLvl w:val="0"/>
        <w:rPr>
          <w:rFonts w:ascii="Book Antiqua" w:hAnsi="Book Antiqua"/>
          <w:szCs w:val="22"/>
          <w:lang w:val="sr-Cyrl-RS"/>
        </w:rPr>
      </w:pPr>
      <w:r>
        <w:rPr>
          <w:rFonts w:ascii="Book Antiqua" w:hAnsi="Book Antiqua"/>
          <w:szCs w:val="22"/>
          <w:lang w:val="sr-Cyrl-RS"/>
        </w:rPr>
        <w:t>***</w:t>
      </w:r>
    </w:p>
    <w:p w14:paraId="36595097" w14:textId="77777777" w:rsidR="006E1317" w:rsidRPr="0004317E" w:rsidRDefault="006E1317" w:rsidP="003A6488">
      <w:pPr>
        <w:spacing w:before="60" w:after="60"/>
        <w:rPr>
          <w:sz w:val="24"/>
          <w:lang w:val="sr-Latn-RS" w:eastAsia="sr-Latn-RS"/>
        </w:rPr>
      </w:pPr>
      <w:r>
        <w:rPr>
          <w:rFonts w:ascii="Book Antiqua" w:hAnsi="Book Antiqua"/>
          <w:b/>
          <w:szCs w:val="22"/>
          <w:lang w:val="sr-Cyrl-RS"/>
        </w:rPr>
        <w:t xml:space="preserve">Општина Бела Паланка </w:t>
      </w:r>
      <w:r w:rsidRPr="00BA22A8">
        <w:rPr>
          <w:rFonts w:ascii="Book Antiqua" w:hAnsi="Book Antiqua"/>
          <w:color w:val="000000"/>
          <w:szCs w:val="22"/>
          <w:lang w:val="sr-Cyrl-RS" w:eastAsia="sr-Latn-RS"/>
        </w:rPr>
        <w:t>је кандидовала иницијативу за институционалну подршку унапређењу приступачности, у циљу унапређења физичке приступачности зграде средње школе „</w:t>
      </w:r>
      <w:proofErr w:type="spellStart"/>
      <w:r w:rsidRPr="00BA22A8">
        <w:rPr>
          <w:rFonts w:ascii="Book Antiqua" w:hAnsi="Book Antiqua"/>
          <w:color w:val="000000"/>
          <w:szCs w:val="22"/>
          <w:lang w:val="sr-Cyrl-RS" w:eastAsia="sr-Latn-RS"/>
        </w:rPr>
        <w:t>Никета</w:t>
      </w:r>
      <w:proofErr w:type="spellEnd"/>
      <w:r w:rsidRPr="00BA22A8">
        <w:rPr>
          <w:rFonts w:ascii="Book Antiqua" w:hAnsi="Book Antiqua"/>
          <w:color w:val="000000"/>
          <w:szCs w:val="22"/>
          <w:lang w:val="sr-Cyrl-RS" w:eastAsia="sr-Latn-RS"/>
        </w:rPr>
        <w:t xml:space="preserve"> </w:t>
      </w:r>
      <w:proofErr w:type="spellStart"/>
      <w:r w:rsidRPr="00BA22A8">
        <w:rPr>
          <w:rFonts w:ascii="Book Antiqua" w:hAnsi="Book Antiqua"/>
          <w:color w:val="000000"/>
          <w:szCs w:val="22"/>
          <w:lang w:val="sr-Cyrl-RS" w:eastAsia="sr-Latn-RS"/>
        </w:rPr>
        <w:t>Ремезијански</w:t>
      </w:r>
      <w:proofErr w:type="spellEnd"/>
      <w:r w:rsidRPr="00BA22A8">
        <w:rPr>
          <w:rFonts w:ascii="Book Antiqua" w:hAnsi="Book Antiqua"/>
          <w:color w:val="000000"/>
          <w:szCs w:val="22"/>
          <w:lang w:val="sr-Cyrl-RS" w:eastAsia="sr-Latn-RS"/>
        </w:rPr>
        <w:t>"</w:t>
      </w:r>
      <w:r>
        <w:rPr>
          <w:rFonts w:ascii="Book Antiqua" w:hAnsi="Book Antiqua"/>
          <w:color w:val="000000"/>
          <w:szCs w:val="22"/>
          <w:lang w:val="sr-Cyrl-RS" w:eastAsia="sr-Latn-RS"/>
        </w:rPr>
        <w:t xml:space="preserve">. </w:t>
      </w:r>
      <w:r>
        <w:rPr>
          <w:color w:val="000000"/>
          <w:sz w:val="24"/>
          <w:lang w:val="sr-Cyrl-RS" w:eastAsia="sr-Latn-RS"/>
        </w:rPr>
        <w:t>Како</w:t>
      </w:r>
      <w:r w:rsidRPr="00E71AE7">
        <w:rPr>
          <w:color w:val="000000"/>
          <w:sz w:val="24"/>
          <w:lang w:val="sr-Cyrl-RS" w:eastAsia="sr-Latn-RS"/>
        </w:rPr>
        <w:t xml:space="preserve"> ученицима и запосленима у </w:t>
      </w:r>
      <w:r>
        <w:rPr>
          <w:color w:val="000000"/>
          <w:sz w:val="24"/>
          <w:lang w:val="sr-Cyrl-RS" w:eastAsia="sr-Latn-RS"/>
        </w:rPr>
        <w:t>овој средњој школи,</w:t>
      </w:r>
      <w:r w:rsidRPr="00E71AE7">
        <w:rPr>
          <w:color w:val="000000"/>
          <w:sz w:val="24"/>
          <w:lang w:val="sr-Cyrl-RS" w:eastAsia="sr-Latn-RS"/>
        </w:rPr>
        <w:t xml:space="preserve"> који имају инвалидитет (корисници су инвалидских колица или се отежано крећу)</w:t>
      </w:r>
      <w:r>
        <w:rPr>
          <w:color w:val="000000"/>
          <w:sz w:val="24"/>
          <w:lang w:val="sr-Cyrl-RS" w:eastAsia="sr-Latn-RS"/>
        </w:rPr>
        <w:t>,</w:t>
      </w:r>
      <w:r w:rsidRPr="00E71AE7">
        <w:rPr>
          <w:color w:val="000000"/>
          <w:sz w:val="24"/>
          <w:lang w:val="sr-Cyrl-RS" w:eastAsia="sr-Latn-RS"/>
        </w:rPr>
        <w:t xml:space="preserve"> физички није </w:t>
      </w:r>
      <w:r>
        <w:rPr>
          <w:color w:val="000000"/>
          <w:sz w:val="24"/>
          <w:lang w:val="sr-Cyrl-RS" w:eastAsia="sr-Latn-RS"/>
        </w:rPr>
        <w:t xml:space="preserve">била </w:t>
      </w:r>
      <w:r w:rsidRPr="0004317E">
        <w:rPr>
          <w:rFonts w:ascii="Book Antiqua" w:hAnsi="Book Antiqua"/>
          <w:color w:val="000000"/>
          <w:szCs w:val="22"/>
          <w:lang w:val="sr-Cyrl-RS" w:eastAsia="sr-Latn-RS"/>
        </w:rPr>
        <w:t xml:space="preserve">приступачна зграда у којој се налази школа, </w:t>
      </w:r>
      <w:r>
        <w:rPr>
          <w:rFonts w:ascii="Book Antiqua" w:hAnsi="Book Antiqua"/>
          <w:color w:val="000000"/>
          <w:szCs w:val="22"/>
          <w:lang w:val="sr-Cyrl-RS" w:eastAsia="sr-Latn-RS"/>
        </w:rPr>
        <w:t xml:space="preserve">те су </w:t>
      </w:r>
      <w:r w:rsidRPr="0004317E">
        <w:rPr>
          <w:rFonts w:ascii="Book Antiqua" w:hAnsi="Book Antiqua"/>
          <w:color w:val="000000"/>
          <w:szCs w:val="22"/>
          <w:lang w:val="sr-Cyrl-RS" w:eastAsia="sr-Latn-RS"/>
        </w:rPr>
        <w:t xml:space="preserve">дозидане приступне рампе на улазу објекта, уграђене </w:t>
      </w:r>
      <w:r>
        <w:rPr>
          <w:rFonts w:ascii="Book Antiqua" w:hAnsi="Book Antiqua"/>
          <w:color w:val="000000"/>
          <w:szCs w:val="22"/>
          <w:lang w:val="sr-Cyrl-RS" w:eastAsia="sr-Latn-RS"/>
        </w:rPr>
        <w:t xml:space="preserve">су </w:t>
      </w:r>
      <w:proofErr w:type="spellStart"/>
      <w:r w:rsidRPr="0004317E">
        <w:rPr>
          <w:rFonts w:ascii="Book Antiqua" w:hAnsi="Book Antiqua"/>
          <w:color w:val="000000"/>
          <w:szCs w:val="22"/>
          <w:lang w:val="sr-Cyrl-RS" w:eastAsia="sr-Latn-RS"/>
        </w:rPr>
        <w:t>степенишне</w:t>
      </w:r>
      <w:proofErr w:type="spellEnd"/>
      <w:r w:rsidRPr="0004317E">
        <w:rPr>
          <w:rFonts w:ascii="Book Antiqua" w:hAnsi="Book Antiqua"/>
          <w:color w:val="000000"/>
          <w:szCs w:val="22"/>
          <w:lang w:val="sr-Cyrl-RS" w:eastAsia="sr-Latn-RS"/>
        </w:rPr>
        <w:t xml:space="preserve"> платформе које спајају две етаже, и урађена је адаптација тоалета за особе са инвалидитетом.  Објекат је изграђен 1952. године са две етаже - високо приземље и спрат. На првој етажи налазе се три улаза у зграду - главни улаз, улаз за ученике и улаз у спортску халу. Настава je организована у учионицама и кабинетима који се налазе на обе етаже као и на парцели на којој се налази објекат. Зграда има унутрашње степениште које води на спрат и физички није била приступачна особама са инвалидитетом.</w:t>
      </w:r>
      <w:r w:rsidRPr="00F558EB">
        <w:rPr>
          <w:color w:val="000000"/>
          <w:sz w:val="24"/>
          <w:lang w:val="sr-Latn-RS" w:eastAsia="sr-Latn-RS"/>
        </w:rPr>
        <w:t> </w:t>
      </w:r>
      <w:r w:rsidRPr="00E71AE7">
        <w:rPr>
          <w:color w:val="000000"/>
          <w:sz w:val="24"/>
          <w:lang w:val="sr-Cyrl-RS" w:eastAsia="sr-Latn-RS"/>
        </w:rPr>
        <w:t>                                         </w:t>
      </w:r>
    </w:p>
    <w:p w14:paraId="1B758587" w14:textId="77777777" w:rsidR="006E1317" w:rsidRPr="00127A71" w:rsidRDefault="006E1317" w:rsidP="003A6488">
      <w:pPr>
        <w:rPr>
          <w:rFonts w:ascii="Book Antiqua" w:hAnsi="Book Antiqua"/>
          <w:szCs w:val="22"/>
          <w:lang w:val="sr-Cyrl-RS" w:eastAsia="sr-Latn-RS"/>
        </w:rPr>
      </w:pPr>
      <w:r w:rsidRPr="00127A71">
        <w:rPr>
          <w:rFonts w:ascii="Book Antiqua" w:hAnsi="Book Antiqua"/>
          <w:color w:val="000000"/>
          <w:szCs w:val="22"/>
          <w:lang w:val="sr-Cyrl-RS" w:eastAsia="sr-Latn-RS"/>
        </w:rPr>
        <w:t>Током посете овој средњој школи уочено је да решење</w:t>
      </w:r>
      <w:r>
        <w:rPr>
          <w:rFonts w:ascii="Book Antiqua" w:hAnsi="Book Antiqua"/>
          <w:color w:val="000000"/>
          <w:szCs w:val="22"/>
          <w:lang w:val="sr-Cyrl-RS" w:eastAsia="sr-Latn-RS"/>
        </w:rPr>
        <w:t>,</w:t>
      </w:r>
      <w:r w:rsidRPr="00127A71">
        <w:rPr>
          <w:rFonts w:ascii="Book Antiqua" w:hAnsi="Book Antiqua"/>
          <w:color w:val="000000"/>
          <w:szCs w:val="22"/>
          <w:lang w:val="sr-Cyrl-RS" w:eastAsia="sr-Latn-RS"/>
        </w:rPr>
        <w:t xml:space="preserve"> а тиче се употребе </w:t>
      </w:r>
      <w:r>
        <w:rPr>
          <w:rFonts w:ascii="Book Antiqua" w:hAnsi="Book Antiqua"/>
          <w:color w:val="000000"/>
          <w:szCs w:val="22"/>
          <w:lang w:val="sr-Cyrl-RS" w:eastAsia="sr-Latn-RS"/>
        </w:rPr>
        <w:t xml:space="preserve">косо </w:t>
      </w:r>
      <w:proofErr w:type="spellStart"/>
      <w:r>
        <w:rPr>
          <w:rFonts w:ascii="Book Antiqua" w:hAnsi="Book Antiqua"/>
          <w:color w:val="000000"/>
          <w:szCs w:val="22"/>
          <w:lang w:val="sr-Cyrl-RS" w:eastAsia="sr-Latn-RS"/>
        </w:rPr>
        <w:t>подизних</w:t>
      </w:r>
      <w:proofErr w:type="spellEnd"/>
      <w:r>
        <w:rPr>
          <w:rFonts w:ascii="Book Antiqua" w:hAnsi="Book Antiqua"/>
          <w:color w:val="000000"/>
          <w:szCs w:val="22"/>
          <w:lang w:val="sr-Cyrl-RS" w:eastAsia="sr-Latn-RS"/>
        </w:rPr>
        <w:t xml:space="preserve"> склопивих</w:t>
      </w:r>
      <w:r w:rsidRPr="00127A71">
        <w:rPr>
          <w:rFonts w:ascii="Book Antiqua" w:hAnsi="Book Antiqua"/>
          <w:color w:val="000000"/>
          <w:szCs w:val="22"/>
          <w:lang w:val="sr-Cyrl-RS" w:eastAsia="sr-Latn-RS"/>
        </w:rPr>
        <w:t xml:space="preserve"> платформи у јавним објектима није у складу са Правилником.</w:t>
      </w:r>
      <w:r w:rsidRPr="00127A71">
        <w:rPr>
          <w:rStyle w:val="FootnoteReference"/>
          <w:rFonts w:ascii="Book Antiqua" w:hAnsi="Book Antiqua"/>
          <w:color w:val="000000"/>
          <w:szCs w:val="22"/>
          <w:lang w:val="sr-Cyrl-RS" w:eastAsia="sr-Latn-RS"/>
        </w:rPr>
        <w:footnoteReference w:id="8"/>
      </w:r>
      <w:r w:rsidRPr="00127A71">
        <w:rPr>
          <w:rFonts w:ascii="Book Antiqua" w:hAnsi="Book Antiqua"/>
          <w:color w:val="000000"/>
          <w:szCs w:val="22"/>
          <w:lang w:val="sr-Cyrl-RS" w:eastAsia="sr-Latn-RS"/>
        </w:rPr>
        <w:t>  </w:t>
      </w:r>
    </w:p>
    <w:p w14:paraId="06904943" w14:textId="77777777" w:rsidR="006E1317" w:rsidRDefault="006E1317" w:rsidP="003A6488">
      <w:pPr>
        <w:spacing w:before="60" w:after="60"/>
        <w:rPr>
          <w:rFonts w:ascii="Book Antiqua" w:hAnsi="Book Antiqua"/>
          <w:color w:val="00000A"/>
          <w:szCs w:val="22"/>
          <w:lang w:val="sr-Cyrl-RS" w:eastAsia="sr-Latn-RS"/>
        </w:rPr>
      </w:pPr>
      <w:r w:rsidRPr="00D93C49">
        <w:rPr>
          <w:rFonts w:ascii="Book Antiqua" w:hAnsi="Book Antiqua"/>
          <w:color w:val="00000A"/>
          <w:szCs w:val="22"/>
          <w:lang w:val="sr-Cyrl-RS" w:eastAsia="sr-Latn-RS"/>
        </w:rPr>
        <w:t>Неспорно је да ефекат иницијативе обезбеђивања приступачне средње школе омогућава квалитетнији рад у образовању.</w:t>
      </w:r>
      <w:r>
        <w:rPr>
          <w:rFonts w:ascii="Book Antiqua" w:hAnsi="Book Antiqua"/>
          <w:color w:val="00000A"/>
          <w:szCs w:val="22"/>
          <w:lang w:val="sr-Cyrl-RS" w:eastAsia="sr-Latn-RS"/>
        </w:rPr>
        <w:t xml:space="preserve"> </w:t>
      </w:r>
      <w:r w:rsidRPr="00D93C49">
        <w:rPr>
          <w:rFonts w:ascii="Book Antiqua" w:hAnsi="Book Antiqua"/>
          <w:color w:val="00000A"/>
          <w:szCs w:val="22"/>
          <w:lang w:val="sr-Cyrl-RS" w:eastAsia="sr-Latn-RS"/>
        </w:rPr>
        <w:t>Приликом адаптације школе уграђен је елемент за кориснике инвалидских колица који омогућава превазилажење висинске разлике али не поштујући у потпуности Правилник којим се ова тема уређује. Тоалети и улазна рампа су адаптирани у складу са Правилником и стандардима те задовољавају све критеријуме који</w:t>
      </w:r>
      <w:r>
        <w:rPr>
          <w:rFonts w:ascii="Book Antiqua" w:hAnsi="Book Antiqua"/>
          <w:color w:val="00000A"/>
          <w:szCs w:val="22"/>
          <w:lang w:val="sr-Cyrl-RS" w:eastAsia="sr-Latn-RS"/>
        </w:rPr>
        <w:t xml:space="preserve"> су били неопходни.</w:t>
      </w:r>
    </w:p>
    <w:p w14:paraId="6857522C" w14:textId="69F200C5" w:rsidR="006E1317" w:rsidRDefault="006E1317" w:rsidP="003A6488">
      <w:pPr>
        <w:spacing w:before="60" w:after="60"/>
        <w:rPr>
          <w:rFonts w:ascii="Book Antiqua" w:hAnsi="Book Antiqua"/>
          <w:color w:val="00000A"/>
          <w:szCs w:val="22"/>
          <w:lang w:val="sr-Cyrl-RS" w:eastAsia="sr-Latn-RS"/>
        </w:rPr>
      </w:pPr>
      <w:r>
        <w:rPr>
          <w:rFonts w:ascii="Book Antiqua" w:hAnsi="Book Antiqua"/>
          <w:color w:val="00000A"/>
          <w:szCs w:val="22"/>
          <w:lang w:val="sr-Cyrl-RS" w:eastAsia="sr-Latn-RS"/>
        </w:rPr>
        <w:t xml:space="preserve">Заштитник грађана поздравља </w:t>
      </w:r>
      <w:r w:rsidRPr="00D938DE">
        <w:rPr>
          <w:rFonts w:ascii="Book Antiqua" w:hAnsi="Book Antiqua"/>
          <w:color w:val="00000A"/>
          <w:szCs w:val="22"/>
          <w:lang w:val="sr-Cyrl-RS" w:eastAsia="sr-Latn-RS"/>
        </w:rPr>
        <w:t>континуиран</w:t>
      </w:r>
      <w:r>
        <w:rPr>
          <w:rFonts w:ascii="Book Antiqua" w:hAnsi="Book Antiqua"/>
          <w:color w:val="00000A"/>
          <w:szCs w:val="22"/>
          <w:lang w:val="sr-Cyrl-RS" w:eastAsia="sr-Latn-RS"/>
        </w:rPr>
        <w:t>и</w:t>
      </w:r>
      <w:r w:rsidRPr="00D938DE">
        <w:rPr>
          <w:rFonts w:ascii="Book Antiqua" w:hAnsi="Book Antiqua"/>
          <w:color w:val="00000A"/>
          <w:szCs w:val="22"/>
          <w:lang w:val="sr-Cyrl-RS" w:eastAsia="sr-Latn-RS"/>
        </w:rPr>
        <w:t xml:space="preserve"> рад Општин</w:t>
      </w:r>
      <w:r>
        <w:rPr>
          <w:rFonts w:ascii="Book Antiqua" w:hAnsi="Book Antiqua"/>
          <w:color w:val="00000A"/>
          <w:szCs w:val="22"/>
          <w:lang w:val="sr-Cyrl-RS" w:eastAsia="sr-Latn-RS"/>
        </w:rPr>
        <w:t>е</w:t>
      </w:r>
      <w:r w:rsidRPr="00D938DE">
        <w:rPr>
          <w:rFonts w:ascii="Book Antiqua" w:hAnsi="Book Antiqua"/>
          <w:color w:val="00000A"/>
          <w:szCs w:val="22"/>
          <w:lang w:val="sr-Cyrl-RS" w:eastAsia="sr-Latn-RS"/>
        </w:rPr>
        <w:t xml:space="preserve"> Бела Паланка на институционалној подршци</w:t>
      </w:r>
      <w:r>
        <w:rPr>
          <w:rFonts w:ascii="Book Antiqua" w:hAnsi="Book Antiqua"/>
          <w:color w:val="00000A"/>
          <w:szCs w:val="22"/>
          <w:lang w:val="sr-Cyrl-RS" w:eastAsia="sr-Latn-RS"/>
        </w:rPr>
        <w:t>,</w:t>
      </w:r>
      <w:r w:rsidRPr="00D938DE">
        <w:rPr>
          <w:rFonts w:ascii="Book Antiqua" w:hAnsi="Book Antiqua"/>
          <w:color w:val="00000A"/>
          <w:szCs w:val="22"/>
          <w:lang w:val="sr-Cyrl-RS" w:eastAsia="sr-Latn-RS"/>
        </w:rPr>
        <w:t xml:space="preserve"> укључујући питања приступачности особама са инвалидитетом као приоритет</w:t>
      </w:r>
      <w:r>
        <w:rPr>
          <w:rFonts w:ascii="Book Antiqua" w:hAnsi="Book Antiqua"/>
          <w:color w:val="00000A"/>
          <w:szCs w:val="22"/>
          <w:lang w:val="sr-Cyrl-RS" w:eastAsia="sr-Latn-RS"/>
        </w:rPr>
        <w:t xml:space="preserve">, и истовремено </w:t>
      </w:r>
      <w:r w:rsidRPr="00D93C49">
        <w:rPr>
          <w:rFonts w:ascii="Book Antiqua" w:hAnsi="Book Antiqua"/>
          <w:b/>
          <w:color w:val="00000A"/>
          <w:szCs w:val="22"/>
          <w:lang w:val="sr-Cyrl-RS" w:eastAsia="sr-Latn-RS"/>
        </w:rPr>
        <w:t>препоручује</w:t>
      </w:r>
      <w:r>
        <w:rPr>
          <w:rFonts w:ascii="Book Antiqua" w:hAnsi="Book Antiqua"/>
          <w:color w:val="00000A"/>
          <w:szCs w:val="22"/>
          <w:lang w:val="sr-Cyrl-RS" w:eastAsia="sr-Latn-RS"/>
        </w:rPr>
        <w:t xml:space="preserve"> </w:t>
      </w:r>
      <w:r w:rsidRPr="00D938DE">
        <w:rPr>
          <w:rFonts w:ascii="Book Antiqua" w:hAnsi="Book Antiqua"/>
          <w:color w:val="00000A"/>
          <w:szCs w:val="22"/>
          <w:lang w:val="sr-Cyrl-RS" w:eastAsia="sr-Latn-RS"/>
        </w:rPr>
        <w:t xml:space="preserve"> </w:t>
      </w:r>
      <w:r>
        <w:rPr>
          <w:rFonts w:ascii="Book Antiqua" w:hAnsi="Book Antiqua"/>
          <w:color w:val="00000A"/>
          <w:szCs w:val="22"/>
          <w:lang w:val="sr-Cyrl-RS" w:eastAsia="sr-Latn-RS"/>
        </w:rPr>
        <w:t xml:space="preserve">да обезбеди </w:t>
      </w:r>
      <w:r w:rsidRPr="00D93C49">
        <w:rPr>
          <w:rFonts w:ascii="Book Antiqua" w:hAnsi="Book Antiqua"/>
          <w:color w:val="00000A"/>
          <w:szCs w:val="22"/>
          <w:lang w:val="sr-Cyrl-RS" w:eastAsia="sr-Latn-RS"/>
        </w:rPr>
        <w:t>додатн</w:t>
      </w:r>
      <w:r>
        <w:rPr>
          <w:rFonts w:ascii="Book Antiqua" w:hAnsi="Book Antiqua"/>
          <w:color w:val="00000A"/>
          <w:szCs w:val="22"/>
          <w:lang w:val="sr-Cyrl-RS" w:eastAsia="sr-Latn-RS"/>
        </w:rPr>
        <w:t>у</w:t>
      </w:r>
      <w:r w:rsidRPr="00D93C49">
        <w:rPr>
          <w:rFonts w:ascii="Book Antiqua" w:hAnsi="Book Antiqua"/>
          <w:color w:val="00000A"/>
          <w:szCs w:val="22"/>
          <w:lang w:val="sr-Cyrl-RS" w:eastAsia="sr-Latn-RS"/>
        </w:rPr>
        <w:t xml:space="preserve"> едукациј</w:t>
      </w:r>
      <w:r>
        <w:rPr>
          <w:rFonts w:ascii="Book Antiqua" w:hAnsi="Book Antiqua"/>
          <w:color w:val="00000A"/>
          <w:szCs w:val="22"/>
          <w:lang w:val="sr-Cyrl-RS" w:eastAsia="sr-Latn-RS"/>
        </w:rPr>
        <w:t>у</w:t>
      </w:r>
      <w:r w:rsidRPr="00D93C49">
        <w:rPr>
          <w:rFonts w:ascii="Book Antiqua" w:hAnsi="Book Antiqua"/>
          <w:color w:val="00000A"/>
          <w:szCs w:val="22"/>
          <w:lang w:val="sr-Cyrl-RS" w:eastAsia="sr-Latn-RS"/>
        </w:rPr>
        <w:t xml:space="preserve"> у области примене стандарда приступачности и концепта Дизајн за све, код доносилаца одлука, планера и другог стручног кадра Општине</w:t>
      </w:r>
      <w:r>
        <w:rPr>
          <w:rFonts w:ascii="Book Antiqua" w:hAnsi="Book Antiqua"/>
          <w:color w:val="00000A"/>
          <w:szCs w:val="22"/>
          <w:lang w:val="sr-Cyrl-RS" w:eastAsia="sr-Latn-RS"/>
        </w:rPr>
        <w:t>.</w:t>
      </w:r>
    </w:p>
    <w:p w14:paraId="041474FD" w14:textId="1FD8C536" w:rsidR="00044515" w:rsidRDefault="00044515" w:rsidP="003A6488">
      <w:pPr>
        <w:spacing w:before="60" w:after="60"/>
        <w:rPr>
          <w:rFonts w:ascii="Book Antiqua" w:hAnsi="Book Antiqua"/>
          <w:color w:val="00000A"/>
          <w:szCs w:val="22"/>
          <w:lang w:val="sr-Cyrl-RS" w:eastAsia="sr-Latn-RS"/>
        </w:rPr>
      </w:pPr>
    </w:p>
    <w:p w14:paraId="5A125E0A" w14:textId="77777777" w:rsidR="00044515" w:rsidRPr="00D93C49" w:rsidRDefault="00044515" w:rsidP="003A6488">
      <w:pPr>
        <w:spacing w:before="60" w:after="60"/>
        <w:rPr>
          <w:rFonts w:ascii="Book Antiqua" w:hAnsi="Book Antiqua"/>
          <w:color w:val="00000A"/>
          <w:szCs w:val="22"/>
          <w:lang w:val="sr-Cyrl-RS" w:eastAsia="sr-Latn-RS"/>
        </w:rPr>
      </w:pPr>
    </w:p>
    <w:p w14:paraId="4CFA23EC" w14:textId="77777777" w:rsidR="006E1317" w:rsidRPr="00CF4A95" w:rsidRDefault="006E1317" w:rsidP="003A6488">
      <w:pPr>
        <w:outlineLvl w:val="0"/>
        <w:rPr>
          <w:rFonts w:ascii="Book Antiqua" w:hAnsi="Book Antiqua"/>
          <w:szCs w:val="22"/>
          <w:lang w:val="sr-Cyrl-RS"/>
        </w:rPr>
      </w:pPr>
      <w:r>
        <w:rPr>
          <w:rFonts w:ascii="Book Antiqua" w:hAnsi="Book Antiqua"/>
          <w:szCs w:val="22"/>
          <w:lang w:val="sr-Cyrl-RS"/>
        </w:rPr>
        <w:lastRenderedPageBreak/>
        <w:t>***</w:t>
      </w:r>
    </w:p>
    <w:p w14:paraId="5B78014F" w14:textId="77777777" w:rsidR="006E1317" w:rsidRPr="00775A20" w:rsidRDefault="006E1317" w:rsidP="003A6488">
      <w:pPr>
        <w:outlineLvl w:val="0"/>
        <w:rPr>
          <w:rFonts w:ascii="Book Antiqua" w:hAnsi="Book Antiqua"/>
          <w:color w:val="00000A"/>
          <w:szCs w:val="22"/>
          <w:lang w:val="sr-Cyrl-RS" w:eastAsia="sr-Latn-RS"/>
        </w:rPr>
      </w:pPr>
      <w:r>
        <w:rPr>
          <w:rFonts w:ascii="Book Antiqua" w:hAnsi="Book Antiqua"/>
          <w:b/>
          <w:szCs w:val="22"/>
          <w:lang w:val="sr-Cyrl-RS"/>
        </w:rPr>
        <w:t xml:space="preserve">Општина </w:t>
      </w:r>
      <w:proofErr w:type="spellStart"/>
      <w:r>
        <w:rPr>
          <w:rFonts w:ascii="Book Antiqua" w:hAnsi="Book Antiqua"/>
          <w:b/>
          <w:szCs w:val="22"/>
          <w:lang w:val="sr-Cyrl-RS"/>
        </w:rPr>
        <w:t>Свилајнац</w:t>
      </w:r>
      <w:proofErr w:type="spellEnd"/>
      <w:r>
        <w:rPr>
          <w:rFonts w:ascii="Book Antiqua" w:hAnsi="Book Antiqua"/>
          <w:b/>
          <w:szCs w:val="22"/>
          <w:lang w:val="sr-Cyrl-RS"/>
        </w:rPr>
        <w:t xml:space="preserve"> </w:t>
      </w:r>
      <w:r w:rsidRPr="00380780">
        <w:rPr>
          <w:rFonts w:ascii="Book Antiqua" w:hAnsi="Book Antiqua"/>
          <w:color w:val="00000A"/>
          <w:szCs w:val="22"/>
          <w:lang w:val="sr-Cyrl-RS" w:eastAsia="sr-Latn-RS"/>
        </w:rPr>
        <w:t>је конкурисала са две иницијативе унапређења приступачности објекта предшколске установе и основне школе које су наставак претходних механизама подршке најпре одраслима и деци са инвалидитетом, а затим и свим другим грађанима.</w:t>
      </w:r>
      <w:r>
        <w:rPr>
          <w:rFonts w:ascii="Book Antiqua" w:hAnsi="Book Antiqua"/>
          <w:color w:val="00000A"/>
          <w:szCs w:val="22"/>
          <w:lang w:val="sr-Cyrl-RS" w:eastAsia="sr-Latn-RS"/>
        </w:rPr>
        <w:t xml:space="preserve"> </w:t>
      </w:r>
      <w:r w:rsidRPr="00775A20">
        <w:rPr>
          <w:rFonts w:ascii="Book Antiqua" w:hAnsi="Book Antiqua"/>
          <w:color w:val="00000A"/>
          <w:szCs w:val="22"/>
          <w:lang w:val="sr-Cyrl-RS" w:eastAsia="sr-Latn-RS"/>
        </w:rPr>
        <w:t>Иницијативе се односе на унапређења приступачности и уопште унапређења положаја особа са инвалидитетом</w:t>
      </w:r>
      <w:r>
        <w:rPr>
          <w:rFonts w:ascii="Book Antiqua" w:hAnsi="Book Antiqua"/>
          <w:color w:val="00000A"/>
          <w:szCs w:val="22"/>
          <w:lang w:val="sr-Cyrl-RS" w:eastAsia="sr-Latn-RS"/>
        </w:rPr>
        <w:t>,</w:t>
      </w:r>
      <w:r w:rsidRPr="00775A20">
        <w:rPr>
          <w:rFonts w:ascii="Book Antiqua" w:hAnsi="Book Antiqua"/>
          <w:color w:val="00000A"/>
          <w:szCs w:val="22"/>
          <w:lang w:val="sr-Cyrl-RS" w:eastAsia="sr-Latn-RS"/>
        </w:rPr>
        <w:t xml:space="preserve"> а посебно на уклањању препрека за кретање особа са инвалидитетом на објекту Предшколске установе „Дечја радост“ у </w:t>
      </w:r>
      <w:proofErr w:type="spellStart"/>
      <w:r w:rsidRPr="00775A20">
        <w:rPr>
          <w:rFonts w:ascii="Book Antiqua" w:hAnsi="Book Antiqua"/>
          <w:color w:val="00000A"/>
          <w:szCs w:val="22"/>
          <w:lang w:val="sr-Cyrl-RS" w:eastAsia="sr-Latn-RS"/>
        </w:rPr>
        <w:t>Свилајнцу</w:t>
      </w:r>
      <w:proofErr w:type="spellEnd"/>
      <w:r w:rsidRPr="00775A20">
        <w:rPr>
          <w:rFonts w:ascii="Book Antiqua" w:hAnsi="Book Antiqua"/>
          <w:color w:val="00000A"/>
          <w:szCs w:val="22"/>
          <w:lang w:val="sr-Cyrl-RS" w:eastAsia="sr-Latn-RS"/>
        </w:rPr>
        <w:t xml:space="preserve"> и уклањање препрека на објекту Основне школе „Вожд Карађорђе“ у </w:t>
      </w:r>
      <w:proofErr w:type="spellStart"/>
      <w:r w:rsidRPr="00775A20">
        <w:rPr>
          <w:rFonts w:ascii="Book Antiqua" w:hAnsi="Book Antiqua"/>
          <w:color w:val="00000A"/>
          <w:szCs w:val="22"/>
          <w:lang w:val="sr-Cyrl-RS" w:eastAsia="sr-Latn-RS"/>
        </w:rPr>
        <w:t>Кушиљеву</w:t>
      </w:r>
      <w:proofErr w:type="spellEnd"/>
      <w:r w:rsidRPr="00775A20">
        <w:rPr>
          <w:rFonts w:ascii="Book Antiqua" w:hAnsi="Book Antiqua"/>
          <w:color w:val="00000A"/>
          <w:szCs w:val="22"/>
          <w:lang w:val="sr-Cyrl-RS" w:eastAsia="sr-Latn-RS"/>
        </w:rPr>
        <w:t xml:space="preserve">, највећем селу у Општини </w:t>
      </w:r>
      <w:proofErr w:type="spellStart"/>
      <w:r w:rsidRPr="00775A20">
        <w:rPr>
          <w:rFonts w:ascii="Book Antiqua" w:hAnsi="Book Antiqua"/>
          <w:color w:val="00000A"/>
          <w:szCs w:val="22"/>
          <w:lang w:val="sr-Cyrl-RS" w:eastAsia="sr-Latn-RS"/>
        </w:rPr>
        <w:t>Свилајнац</w:t>
      </w:r>
      <w:proofErr w:type="spellEnd"/>
      <w:r w:rsidRPr="00775A20">
        <w:rPr>
          <w:rFonts w:ascii="Book Antiqua" w:hAnsi="Book Antiqua"/>
          <w:color w:val="00000A"/>
          <w:szCs w:val="22"/>
          <w:lang w:val="sr-Cyrl-RS" w:eastAsia="sr-Latn-RS"/>
        </w:rPr>
        <w:t>. </w:t>
      </w:r>
    </w:p>
    <w:p w14:paraId="25D712B6" w14:textId="77777777" w:rsidR="006E1317" w:rsidRPr="00380780" w:rsidRDefault="006E1317" w:rsidP="003A6488">
      <w:pPr>
        <w:spacing w:before="60" w:after="60"/>
        <w:rPr>
          <w:rFonts w:ascii="Book Antiqua" w:hAnsi="Book Antiqua"/>
          <w:szCs w:val="22"/>
          <w:lang w:val="sr-Cyrl-RS" w:eastAsia="sr-Latn-RS"/>
        </w:rPr>
      </w:pPr>
      <w:r w:rsidRPr="00380780">
        <w:rPr>
          <w:rFonts w:ascii="Book Antiqua" w:hAnsi="Book Antiqua"/>
          <w:color w:val="00000A"/>
          <w:szCs w:val="22"/>
          <w:lang w:val="sr-Cyrl-RS" w:eastAsia="sr-Latn-RS"/>
        </w:rPr>
        <w:t>Радови на адаптацији објеката подразумева</w:t>
      </w:r>
      <w:r>
        <w:rPr>
          <w:rFonts w:ascii="Book Antiqua" w:hAnsi="Book Antiqua"/>
          <w:color w:val="00000A"/>
          <w:szCs w:val="22"/>
          <w:lang w:val="sr-Cyrl-RS" w:eastAsia="sr-Latn-RS"/>
        </w:rPr>
        <w:t>ли су</w:t>
      </w:r>
      <w:r w:rsidRPr="00380780">
        <w:rPr>
          <w:rFonts w:ascii="Book Antiqua" w:hAnsi="Book Antiqua"/>
          <w:color w:val="00000A"/>
          <w:szCs w:val="22"/>
          <w:lang w:val="sr-Cyrl-RS" w:eastAsia="sr-Latn-RS"/>
        </w:rPr>
        <w:t xml:space="preserve"> следеће: изградњ</w:t>
      </w:r>
      <w:r>
        <w:rPr>
          <w:rFonts w:ascii="Book Antiqua" w:hAnsi="Book Antiqua"/>
          <w:color w:val="00000A"/>
          <w:szCs w:val="22"/>
          <w:lang w:val="sr-Cyrl-RS" w:eastAsia="sr-Latn-RS"/>
        </w:rPr>
        <w:t>у</w:t>
      </w:r>
      <w:r w:rsidRPr="00380780">
        <w:rPr>
          <w:rFonts w:ascii="Book Antiqua" w:hAnsi="Book Antiqua"/>
          <w:color w:val="00000A"/>
          <w:szCs w:val="22"/>
          <w:lang w:val="sr-Cyrl-RS" w:eastAsia="sr-Latn-RS"/>
        </w:rPr>
        <w:t xml:space="preserve"> нових приступних рампи, у свему према стандардима приступачности, ради савладавања висинске разлике које је до сада било омогућено искључиво степеништем; изградња новог приступачног тоалета у складу са стандардима; инсталација унутрашње косо </w:t>
      </w:r>
      <w:proofErr w:type="spellStart"/>
      <w:r w:rsidRPr="00380780">
        <w:rPr>
          <w:rFonts w:ascii="Book Antiqua" w:hAnsi="Book Antiqua"/>
          <w:color w:val="00000A"/>
          <w:szCs w:val="22"/>
          <w:lang w:val="sr-Cyrl-RS" w:eastAsia="sr-Latn-RS"/>
        </w:rPr>
        <w:t>подизне</w:t>
      </w:r>
      <w:proofErr w:type="spellEnd"/>
      <w:r w:rsidRPr="00380780">
        <w:rPr>
          <w:rFonts w:ascii="Book Antiqua" w:hAnsi="Book Antiqua"/>
          <w:color w:val="00000A"/>
          <w:szCs w:val="22"/>
          <w:lang w:val="sr-Cyrl-RS" w:eastAsia="sr-Latn-RS"/>
        </w:rPr>
        <w:t xml:space="preserve"> </w:t>
      </w:r>
      <w:r>
        <w:rPr>
          <w:rFonts w:ascii="Book Antiqua" w:hAnsi="Book Antiqua"/>
          <w:color w:val="00000A"/>
          <w:szCs w:val="22"/>
          <w:lang w:val="sr-Cyrl-RS" w:eastAsia="sr-Latn-RS"/>
        </w:rPr>
        <w:t xml:space="preserve">склопиве </w:t>
      </w:r>
      <w:r w:rsidRPr="00380780">
        <w:rPr>
          <w:rFonts w:ascii="Book Antiqua" w:hAnsi="Book Antiqua"/>
          <w:color w:val="00000A"/>
          <w:szCs w:val="22"/>
          <w:lang w:val="sr-Cyrl-RS" w:eastAsia="sr-Latn-RS"/>
        </w:rPr>
        <w:t xml:space="preserve">платформе како би се особама са инвалидитетом омогућила комуникација између приземља и спрата (ОШ </w:t>
      </w:r>
      <w:r>
        <w:rPr>
          <w:rFonts w:ascii="Book Antiqua" w:hAnsi="Book Antiqua"/>
          <w:color w:val="00000A"/>
          <w:szCs w:val="22"/>
          <w:lang w:val="sr-Cyrl-RS" w:eastAsia="sr-Latn-RS"/>
        </w:rPr>
        <w:t>„</w:t>
      </w:r>
      <w:r w:rsidRPr="00380780">
        <w:rPr>
          <w:rFonts w:ascii="Book Antiqua" w:hAnsi="Book Antiqua"/>
          <w:color w:val="00000A"/>
          <w:szCs w:val="22"/>
          <w:lang w:val="sr-Cyrl-RS" w:eastAsia="sr-Latn-RS"/>
        </w:rPr>
        <w:t>Вожд Карађорђе</w:t>
      </w:r>
      <w:r>
        <w:rPr>
          <w:rFonts w:ascii="Book Antiqua" w:hAnsi="Book Antiqua"/>
          <w:color w:val="00000A"/>
          <w:szCs w:val="22"/>
          <w:lang w:val="sr-Cyrl-RS" w:eastAsia="sr-Latn-RS"/>
        </w:rPr>
        <w:t>“</w:t>
      </w:r>
      <w:r w:rsidRPr="00380780">
        <w:rPr>
          <w:rFonts w:ascii="Book Antiqua" w:hAnsi="Book Antiqua"/>
          <w:color w:val="00000A"/>
          <w:szCs w:val="22"/>
          <w:lang w:val="sr-Cyrl-RS" w:eastAsia="sr-Latn-RS"/>
        </w:rPr>
        <w:t xml:space="preserve">). </w:t>
      </w:r>
    </w:p>
    <w:p w14:paraId="46F58FE2" w14:textId="77777777" w:rsidR="006E1317" w:rsidRDefault="006E1317" w:rsidP="003A6488">
      <w:pPr>
        <w:spacing w:before="60" w:after="60"/>
        <w:rPr>
          <w:rFonts w:ascii="Book Antiqua" w:hAnsi="Book Antiqua"/>
          <w:color w:val="00000A"/>
          <w:szCs w:val="22"/>
          <w:lang w:val="sr-Cyrl-RS" w:eastAsia="sr-Latn-RS"/>
        </w:rPr>
      </w:pPr>
      <w:r w:rsidRPr="00B1120E">
        <w:rPr>
          <w:rFonts w:ascii="Book Antiqua" w:hAnsi="Book Antiqua"/>
          <w:color w:val="00000A"/>
          <w:szCs w:val="22"/>
          <w:lang w:val="sr-Cyrl-RS" w:eastAsia="sr-Latn-RS"/>
        </w:rPr>
        <w:t>Приликом адаптације школе уграђен је елемент за кориснике инвалидских колица који омогућава превазилажење висинске разлике али не поштујући у потпуности Правилник.</w:t>
      </w:r>
      <w:r>
        <w:rPr>
          <w:rStyle w:val="FootnoteReference"/>
          <w:rFonts w:ascii="Book Antiqua" w:hAnsi="Book Antiqua"/>
          <w:color w:val="00000A"/>
          <w:szCs w:val="22"/>
          <w:lang w:val="sr-Cyrl-RS" w:eastAsia="sr-Latn-RS"/>
        </w:rPr>
        <w:footnoteReference w:id="9"/>
      </w:r>
      <w:r w:rsidRPr="00B1120E">
        <w:rPr>
          <w:rFonts w:ascii="Book Antiqua" w:hAnsi="Book Antiqua"/>
          <w:color w:val="00000A"/>
          <w:szCs w:val="22"/>
          <w:lang w:val="sr-Cyrl-RS" w:eastAsia="sr-Latn-RS"/>
        </w:rPr>
        <w:t xml:space="preserve"> Тоалети и улазна рампа су адаптирани у складу са Правилником и стандардима те задовољавају све критеријуме који су били неопходни. </w:t>
      </w:r>
    </w:p>
    <w:p w14:paraId="559D9AAE" w14:textId="77777777" w:rsidR="006E1317" w:rsidRDefault="006E1317" w:rsidP="003A6488">
      <w:pPr>
        <w:spacing w:before="60" w:after="60"/>
        <w:rPr>
          <w:rFonts w:ascii="Book Antiqua" w:hAnsi="Book Antiqua"/>
          <w:color w:val="00000A"/>
          <w:szCs w:val="22"/>
          <w:lang w:val="sr-Cyrl-RS" w:eastAsia="sr-Latn-RS"/>
        </w:rPr>
      </w:pPr>
      <w:r w:rsidRPr="00E06942">
        <w:rPr>
          <w:rFonts w:ascii="Book Antiqua" w:hAnsi="Book Antiqua"/>
          <w:color w:val="00000A"/>
          <w:szCs w:val="22"/>
          <w:lang w:val="sr-Cyrl-RS" w:eastAsia="sr-Latn-RS"/>
        </w:rPr>
        <w:t xml:space="preserve">Општина </w:t>
      </w:r>
      <w:proofErr w:type="spellStart"/>
      <w:r w:rsidRPr="00E06942">
        <w:rPr>
          <w:rFonts w:ascii="Book Antiqua" w:hAnsi="Book Antiqua"/>
          <w:color w:val="00000A"/>
          <w:szCs w:val="22"/>
          <w:lang w:val="sr-Cyrl-RS" w:eastAsia="sr-Latn-RS"/>
        </w:rPr>
        <w:t>Свилајнац</w:t>
      </w:r>
      <w:proofErr w:type="spellEnd"/>
      <w:r w:rsidRPr="00E06942">
        <w:rPr>
          <w:rFonts w:ascii="Book Antiqua" w:hAnsi="Book Antiqua"/>
          <w:color w:val="00000A"/>
          <w:szCs w:val="22"/>
          <w:lang w:val="sr-Cyrl-RS" w:eastAsia="sr-Latn-RS"/>
        </w:rPr>
        <w:t xml:space="preserve"> нема  механизам за решавање приступачности на својој територији (на пример тим или </w:t>
      </w:r>
      <w:r>
        <w:rPr>
          <w:rFonts w:ascii="Book Antiqua" w:hAnsi="Book Antiqua"/>
          <w:color w:val="00000A"/>
          <w:szCs w:val="22"/>
          <w:lang w:val="sr-Cyrl-RS" w:eastAsia="sr-Latn-RS"/>
        </w:rPr>
        <w:t>систематизовано радно месту нпр.</w:t>
      </w:r>
      <w:r w:rsidRPr="00E06942">
        <w:rPr>
          <w:rFonts w:ascii="Book Antiqua" w:hAnsi="Book Antiqua"/>
          <w:color w:val="00000A"/>
          <w:szCs w:val="22"/>
          <w:lang w:val="sr-Cyrl-RS" w:eastAsia="sr-Latn-RS"/>
        </w:rPr>
        <w:t xml:space="preserve"> саветника за приступачност). Стручни кадар Општине ипак има пуну подршку руководства у погледу препознавања баријера на територији општине што се огледа у другим планским документима</w:t>
      </w:r>
      <w:r>
        <w:rPr>
          <w:rFonts w:ascii="Book Antiqua" w:hAnsi="Book Antiqua"/>
          <w:color w:val="00000A"/>
          <w:szCs w:val="22"/>
          <w:lang w:val="sr-Cyrl-RS" w:eastAsia="sr-Latn-RS"/>
        </w:rPr>
        <w:t>.</w:t>
      </w:r>
      <w:r w:rsidRPr="00E06942">
        <w:rPr>
          <w:color w:val="00000A"/>
          <w:sz w:val="24"/>
          <w:lang w:val="sr-Latn-RS" w:eastAsia="sr-Latn-RS"/>
        </w:rPr>
        <w:t xml:space="preserve"> </w:t>
      </w:r>
      <w:r w:rsidRPr="00E06942">
        <w:rPr>
          <w:rFonts w:ascii="Book Antiqua" w:hAnsi="Book Antiqua"/>
          <w:color w:val="00000A"/>
          <w:szCs w:val="22"/>
          <w:lang w:val="sr-Cyrl-RS" w:eastAsia="sr-Latn-RS"/>
        </w:rPr>
        <w:t xml:space="preserve">Кроз механизам Центра за социјални рад и Центра за бригу о породици води </w:t>
      </w:r>
      <w:r>
        <w:rPr>
          <w:rFonts w:ascii="Book Antiqua" w:hAnsi="Book Antiqua"/>
          <w:color w:val="00000A"/>
          <w:szCs w:val="22"/>
          <w:lang w:val="sr-Cyrl-RS" w:eastAsia="sr-Latn-RS"/>
        </w:rPr>
        <w:t xml:space="preserve">се </w:t>
      </w:r>
      <w:r w:rsidRPr="00E06942">
        <w:rPr>
          <w:rFonts w:ascii="Book Antiqua" w:hAnsi="Book Antiqua"/>
          <w:color w:val="00000A"/>
          <w:szCs w:val="22"/>
          <w:lang w:val="sr-Cyrl-RS" w:eastAsia="sr-Latn-RS"/>
        </w:rPr>
        <w:t>рачуна о приступачности</w:t>
      </w:r>
      <w:r>
        <w:rPr>
          <w:rFonts w:ascii="Book Antiqua" w:hAnsi="Book Antiqua"/>
          <w:color w:val="00000A"/>
          <w:szCs w:val="22"/>
          <w:lang w:val="sr-Cyrl-RS" w:eastAsia="sr-Latn-RS"/>
        </w:rPr>
        <w:t>.</w:t>
      </w:r>
    </w:p>
    <w:p w14:paraId="1A43ED4A" w14:textId="77777777" w:rsidR="006E1317" w:rsidRDefault="006E1317" w:rsidP="003A6488">
      <w:pPr>
        <w:spacing w:before="60" w:after="60"/>
        <w:rPr>
          <w:rFonts w:ascii="Book Antiqua" w:hAnsi="Book Antiqua"/>
          <w:color w:val="00000A"/>
          <w:szCs w:val="22"/>
          <w:lang w:val="sr-Cyrl-RS" w:eastAsia="sr-Latn-RS"/>
        </w:rPr>
      </w:pPr>
    </w:p>
    <w:p w14:paraId="3AF2EED3" w14:textId="77777777" w:rsidR="006E1317" w:rsidRPr="00D93C49" w:rsidRDefault="006E1317" w:rsidP="003A6488">
      <w:pPr>
        <w:spacing w:before="60" w:after="60"/>
        <w:rPr>
          <w:rFonts w:ascii="Book Antiqua" w:hAnsi="Book Antiqua"/>
          <w:color w:val="00000A"/>
          <w:szCs w:val="22"/>
          <w:lang w:val="sr-Cyrl-RS" w:eastAsia="sr-Latn-RS"/>
        </w:rPr>
      </w:pPr>
      <w:r>
        <w:rPr>
          <w:rFonts w:ascii="Book Antiqua" w:hAnsi="Book Antiqua"/>
          <w:color w:val="00000A"/>
          <w:szCs w:val="22"/>
          <w:lang w:val="sr-Cyrl-RS" w:eastAsia="sr-Latn-RS"/>
        </w:rPr>
        <w:t xml:space="preserve">Заштитник грађана посебно цени и поздравља континуирани рад Општине </w:t>
      </w:r>
      <w:proofErr w:type="spellStart"/>
      <w:r>
        <w:rPr>
          <w:rFonts w:ascii="Book Antiqua" w:hAnsi="Book Antiqua"/>
          <w:color w:val="00000A"/>
          <w:szCs w:val="22"/>
          <w:lang w:val="sr-Cyrl-RS" w:eastAsia="sr-Latn-RS"/>
        </w:rPr>
        <w:t>Свилајнац</w:t>
      </w:r>
      <w:proofErr w:type="spellEnd"/>
      <w:r>
        <w:rPr>
          <w:rFonts w:ascii="Book Antiqua" w:hAnsi="Book Antiqua"/>
          <w:color w:val="00000A"/>
          <w:szCs w:val="22"/>
          <w:lang w:val="sr-Cyrl-RS" w:eastAsia="sr-Latn-RS"/>
        </w:rPr>
        <w:t xml:space="preserve"> у развоју приступачности на својој територији и истовремено </w:t>
      </w:r>
      <w:r w:rsidRPr="00E06942">
        <w:rPr>
          <w:rFonts w:ascii="Book Antiqua" w:hAnsi="Book Antiqua"/>
          <w:b/>
          <w:color w:val="00000A"/>
          <w:szCs w:val="22"/>
          <w:lang w:val="sr-Cyrl-RS" w:eastAsia="sr-Latn-RS"/>
        </w:rPr>
        <w:t>препоручује</w:t>
      </w:r>
      <w:r>
        <w:rPr>
          <w:rFonts w:ascii="Book Antiqua" w:hAnsi="Book Antiqua"/>
          <w:color w:val="00000A"/>
          <w:szCs w:val="22"/>
          <w:lang w:val="sr-Cyrl-RS" w:eastAsia="sr-Latn-RS"/>
        </w:rPr>
        <w:t xml:space="preserve"> </w:t>
      </w:r>
      <w:r w:rsidRPr="00D938DE">
        <w:rPr>
          <w:rFonts w:ascii="Book Antiqua" w:hAnsi="Book Antiqua"/>
          <w:color w:val="00000A"/>
          <w:szCs w:val="22"/>
          <w:lang w:val="sr-Cyrl-RS" w:eastAsia="sr-Latn-RS"/>
        </w:rPr>
        <w:t xml:space="preserve"> </w:t>
      </w:r>
      <w:r>
        <w:rPr>
          <w:rFonts w:ascii="Book Antiqua" w:hAnsi="Book Antiqua"/>
          <w:color w:val="00000A"/>
          <w:szCs w:val="22"/>
          <w:lang w:val="sr-Cyrl-RS" w:eastAsia="sr-Latn-RS"/>
        </w:rPr>
        <w:t xml:space="preserve">да обезбеди </w:t>
      </w:r>
      <w:r w:rsidRPr="00D93C49">
        <w:rPr>
          <w:rFonts w:ascii="Book Antiqua" w:hAnsi="Book Antiqua"/>
          <w:color w:val="00000A"/>
          <w:szCs w:val="22"/>
          <w:lang w:val="sr-Cyrl-RS" w:eastAsia="sr-Latn-RS"/>
        </w:rPr>
        <w:t>додатн</w:t>
      </w:r>
      <w:r>
        <w:rPr>
          <w:rFonts w:ascii="Book Antiqua" w:hAnsi="Book Antiqua"/>
          <w:color w:val="00000A"/>
          <w:szCs w:val="22"/>
          <w:lang w:val="sr-Cyrl-RS" w:eastAsia="sr-Latn-RS"/>
        </w:rPr>
        <w:t>у</w:t>
      </w:r>
      <w:r w:rsidRPr="00D93C49">
        <w:rPr>
          <w:rFonts w:ascii="Book Antiqua" w:hAnsi="Book Antiqua"/>
          <w:color w:val="00000A"/>
          <w:szCs w:val="22"/>
          <w:lang w:val="sr-Cyrl-RS" w:eastAsia="sr-Latn-RS"/>
        </w:rPr>
        <w:t xml:space="preserve"> едукациј</w:t>
      </w:r>
      <w:r>
        <w:rPr>
          <w:rFonts w:ascii="Book Antiqua" w:hAnsi="Book Antiqua"/>
          <w:color w:val="00000A"/>
          <w:szCs w:val="22"/>
          <w:lang w:val="sr-Cyrl-RS" w:eastAsia="sr-Latn-RS"/>
        </w:rPr>
        <w:t>у</w:t>
      </w:r>
      <w:r w:rsidRPr="00D93C49">
        <w:rPr>
          <w:rFonts w:ascii="Book Antiqua" w:hAnsi="Book Antiqua"/>
          <w:color w:val="00000A"/>
          <w:szCs w:val="22"/>
          <w:lang w:val="sr-Cyrl-RS" w:eastAsia="sr-Latn-RS"/>
        </w:rPr>
        <w:t xml:space="preserve"> у области примене стандарда приступачности и концепта Дизајн за све, код доносилаца одлука, планера и другог стручног кадра Општине</w:t>
      </w:r>
      <w:r>
        <w:rPr>
          <w:rFonts w:ascii="Book Antiqua" w:hAnsi="Book Antiqua"/>
          <w:color w:val="00000A"/>
          <w:szCs w:val="22"/>
          <w:lang w:val="sr-Cyrl-RS" w:eastAsia="sr-Latn-RS"/>
        </w:rPr>
        <w:t>.</w:t>
      </w:r>
    </w:p>
    <w:p w14:paraId="78F86315" w14:textId="0DAE9308" w:rsidR="006E1317" w:rsidRDefault="006E1317" w:rsidP="003A6488">
      <w:pPr>
        <w:rPr>
          <w:rFonts w:ascii="Book Antiqua" w:hAnsi="Book Antiqua"/>
          <w:szCs w:val="22"/>
          <w:lang w:val="sr-Cyrl-RS" w:eastAsia="sr-Latn-RS"/>
        </w:rPr>
      </w:pPr>
    </w:p>
    <w:p w14:paraId="7D4B54DF" w14:textId="77777777" w:rsidR="00044515" w:rsidRPr="00565AF8" w:rsidRDefault="00044515" w:rsidP="003A6488">
      <w:pPr>
        <w:rPr>
          <w:rFonts w:ascii="Book Antiqua" w:hAnsi="Book Antiqua"/>
          <w:szCs w:val="22"/>
          <w:lang w:val="sr-Cyrl-RS" w:eastAsia="sr-Latn-RS"/>
        </w:rPr>
      </w:pPr>
    </w:p>
    <w:p w14:paraId="1D9A6A87" w14:textId="77777777" w:rsidR="006E1317" w:rsidRPr="00CF4A95" w:rsidRDefault="006E1317" w:rsidP="003A6488">
      <w:pPr>
        <w:outlineLvl w:val="0"/>
        <w:rPr>
          <w:rFonts w:ascii="Book Antiqua" w:hAnsi="Book Antiqua"/>
          <w:szCs w:val="22"/>
          <w:lang w:val="sr-Cyrl-RS"/>
        </w:rPr>
      </w:pPr>
      <w:r>
        <w:rPr>
          <w:rFonts w:ascii="Book Antiqua" w:hAnsi="Book Antiqua"/>
          <w:szCs w:val="22"/>
          <w:lang w:val="sr-Cyrl-RS"/>
        </w:rPr>
        <w:t>***</w:t>
      </w:r>
    </w:p>
    <w:p w14:paraId="47F58FFD" w14:textId="77777777" w:rsidR="006E1317" w:rsidRDefault="006E1317" w:rsidP="003A6488">
      <w:pPr>
        <w:spacing w:before="60" w:after="60"/>
        <w:rPr>
          <w:color w:val="00000A"/>
          <w:sz w:val="24"/>
          <w:lang w:val="sr-Cyrl-RS" w:eastAsia="sr-Latn-RS"/>
        </w:rPr>
      </w:pPr>
    </w:p>
    <w:p w14:paraId="32A1B9AC" w14:textId="77777777" w:rsidR="006E1317" w:rsidRDefault="006E1317" w:rsidP="003A6488">
      <w:pPr>
        <w:rPr>
          <w:rFonts w:ascii="Book Antiqua" w:hAnsi="Book Antiqua"/>
          <w:color w:val="00000A"/>
          <w:szCs w:val="22"/>
          <w:lang w:val="sr-Cyrl-RS" w:eastAsia="sr-Latn-RS"/>
        </w:rPr>
      </w:pPr>
      <w:r>
        <w:rPr>
          <w:rFonts w:ascii="Book Antiqua" w:hAnsi="Book Antiqua"/>
          <w:b/>
          <w:szCs w:val="22"/>
          <w:lang w:val="sr-Cyrl-RS"/>
        </w:rPr>
        <w:t xml:space="preserve">Град Сомбор је </w:t>
      </w:r>
      <w:r>
        <w:rPr>
          <w:rFonts w:ascii="Book Antiqua" w:hAnsi="Book Antiqua"/>
          <w:szCs w:val="22"/>
          <w:lang w:val="sr-Cyrl-RS"/>
        </w:rPr>
        <w:t xml:space="preserve">на </w:t>
      </w:r>
      <w:r w:rsidRPr="00565AF8">
        <w:rPr>
          <w:rFonts w:ascii="Book Antiqua" w:hAnsi="Book Antiqua"/>
          <w:szCs w:val="22"/>
          <w:lang w:val="sr-Cyrl-RS"/>
        </w:rPr>
        <w:t>јавни позив пријавио иницијативу</w:t>
      </w:r>
      <w:r w:rsidRPr="00565AF8">
        <w:rPr>
          <w:rFonts w:ascii="Book Antiqua" w:hAnsi="Book Antiqua"/>
          <w:color w:val="00000A"/>
          <w:szCs w:val="22"/>
          <w:lang w:val="sr-Cyrl-RS" w:eastAsia="sr-Latn-RS"/>
        </w:rPr>
        <w:t xml:space="preserve"> </w:t>
      </w:r>
      <w:proofErr w:type="spellStart"/>
      <w:r w:rsidRPr="00565AF8">
        <w:rPr>
          <w:rFonts w:ascii="Book Antiqua" w:hAnsi="Book Antiqua"/>
          <w:color w:val="00000A"/>
          <w:szCs w:val="22"/>
          <w:lang w:val="sr-Cyrl-RS" w:eastAsia="sr-Latn-RS"/>
        </w:rPr>
        <w:t>изградњ</w:t>
      </w:r>
      <w:proofErr w:type="spellEnd"/>
      <w:r>
        <w:rPr>
          <w:rFonts w:ascii="Book Antiqua" w:hAnsi="Book Antiqua"/>
          <w:color w:val="00000A"/>
          <w:szCs w:val="22"/>
          <w:lang w:val="sr-Latn-RS" w:eastAsia="sr-Latn-RS"/>
        </w:rPr>
        <w:t>e</w:t>
      </w:r>
      <w:r w:rsidRPr="00565AF8">
        <w:rPr>
          <w:rFonts w:ascii="Book Antiqua" w:hAnsi="Book Antiqua"/>
          <w:color w:val="00000A"/>
          <w:szCs w:val="22"/>
          <w:lang w:val="sr-Cyrl-RS" w:eastAsia="sr-Latn-RS"/>
        </w:rPr>
        <w:t xml:space="preserve"> приступне рампе у просторијама Међуопштинског удружења параплегичара и </w:t>
      </w:r>
      <w:proofErr w:type="spellStart"/>
      <w:r w:rsidRPr="00565AF8">
        <w:rPr>
          <w:rFonts w:ascii="Book Antiqua" w:hAnsi="Book Antiqua"/>
          <w:color w:val="00000A"/>
          <w:szCs w:val="22"/>
          <w:lang w:val="sr-Cyrl-RS" w:eastAsia="sr-Latn-RS"/>
        </w:rPr>
        <w:t>квадриплегичара</w:t>
      </w:r>
      <w:proofErr w:type="spellEnd"/>
      <w:r w:rsidRPr="00565AF8">
        <w:rPr>
          <w:rFonts w:ascii="Book Antiqua" w:hAnsi="Book Antiqua"/>
          <w:color w:val="00000A"/>
          <w:szCs w:val="22"/>
          <w:lang w:val="sr-Cyrl-RS" w:eastAsia="sr-Latn-RS"/>
        </w:rPr>
        <w:t xml:space="preserve"> „Бачка", средствима Града. Радови су подразумевали реконструкцију постојећег платоа, израду и бетонирање рампе, те израду заштитне ограде. Постављање рампе је једна од активности иницијативе „Сомбор без баријера" како би се особама са инвалидитетом омогућило уживање грађанских, социјалних и културних права, уз пуно поштовање њиховог достојанства и индивидуалне аутономије, и обезбедила пуна и ефективна партиципација у свим областима друштвеног живота. Поред ових радова, у претходном периоду је реконструисано 95 пешачких прилаза на прометним раскрсницама, са циљем да се олакша кретање како особа са инвалидитетом, тако и родитељима са малом децом. Такође, у оквиру иницијативе „Сомбор без баријера" је оформљен Савет за особе са инвалидитетом као </w:t>
      </w:r>
      <w:r w:rsidRPr="00565AF8">
        <w:rPr>
          <w:rFonts w:ascii="Book Antiqua" w:hAnsi="Book Antiqua"/>
          <w:color w:val="00000A"/>
          <w:szCs w:val="22"/>
          <w:lang w:val="sr-Cyrl-RS" w:eastAsia="sr-Latn-RS"/>
        </w:rPr>
        <w:lastRenderedPageBreak/>
        <w:t xml:space="preserve">саветодавно радно тело Градоначелника, а на иницијативу </w:t>
      </w:r>
      <w:r>
        <w:rPr>
          <w:rFonts w:ascii="Book Antiqua" w:hAnsi="Book Antiqua"/>
          <w:color w:val="00000A"/>
          <w:szCs w:val="22"/>
          <w:lang w:val="sr-Cyrl-RS" w:eastAsia="sr-Latn-RS"/>
        </w:rPr>
        <w:t>у</w:t>
      </w:r>
      <w:r w:rsidRPr="00565AF8">
        <w:rPr>
          <w:rFonts w:ascii="Book Antiqua" w:hAnsi="Book Antiqua"/>
          <w:color w:val="00000A"/>
          <w:szCs w:val="22"/>
          <w:lang w:val="sr-Cyrl-RS" w:eastAsia="sr-Latn-RS"/>
        </w:rPr>
        <w:t>дружења која се баве друштвеним положајем особа са инвалидитетом.</w:t>
      </w:r>
    </w:p>
    <w:p w14:paraId="015CD062" w14:textId="77777777" w:rsidR="006E1317" w:rsidRPr="00BD3FCB" w:rsidRDefault="006E1317" w:rsidP="003A6488">
      <w:pPr>
        <w:rPr>
          <w:rFonts w:ascii="Book Antiqua" w:hAnsi="Book Antiqua"/>
          <w:color w:val="00000A"/>
          <w:szCs w:val="22"/>
          <w:lang w:val="sr-Cyrl-RS" w:eastAsia="sr-Latn-RS"/>
        </w:rPr>
      </w:pPr>
      <w:r w:rsidRPr="00BD3FCB">
        <w:rPr>
          <w:rFonts w:ascii="Book Antiqua" w:hAnsi="Book Antiqua"/>
          <w:color w:val="00000A"/>
          <w:szCs w:val="22"/>
          <w:lang w:val="sr-Cyrl-RS" w:eastAsia="sr-Latn-RS"/>
        </w:rPr>
        <w:t>Током посете Удружењу уочена су одступања од стандарда који су део Правилника о техничким стандардима</w:t>
      </w:r>
      <w:r>
        <w:rPr>
          <w:rFonts w:ascii="Book Antiqua" w:hAnsi="Book Antiqua"/>
          <w:color w:val="00000A"/>
          <w:szCs w:val="22"/>
          <w:lang w:val="sr-Cyrl-RS" w:eastAsia="sr-Latn-RS"/>
        </w:rPr>
        <w:t xml:space="preserve">, </w:t>
      </w:r>
      <w:r w:rsidRPr="00BD3FCB">
        <w:rPr>
          <w:rStyle w:val="FootnoteReference"/>
          <w:rFonts w:ascii="Book Antiqua" w:hAnsi="Book Antiqua"/>
          <w:color w:val="00000A"/>
          <w:szCs w:val="22"/>
          <w:lang w:val="sr-Cyrl-RS" w:eastAsia="sr-Latn-RS"/>
        </w:rPr>
        <w:footnoteReference w:id="10"/>
      </w:r>
      <w:r>
        <w:rPr>
          <w:rFonts w:ascii="Book Antiqua" w:hAnsi="Book Antiqua"/>
          <w:color w:val="00000A"/>
          <w:szCs w:val="22"/>
          <w:lang w:val="sr-Cyrl-RS" w:eastAsia="sr-Latn-RS"/>
        </w:rPr>
        <w:t>те да</w:t>
      </w:r>
      <w:r>
        <w:rPr>
          <w:rFonts w:ascii="Book Antiqua" w:hAnsi="Book Antiqua"/>
          <w:color w:val="00000A"/>
          <w:szCs w:val="22"/>
          <w:lang w:val="sr-Latn-RS" w:eastAsia="sr-Latn-RS"/>
        </w:rPr>
        <w:t xml:space="preserve"> </w:t>
      </w:r>
      <w:r>
        <w:rPr>
          <w:rFonts w:ascii="Book Antiqua" w:hAnsi="Book Antiqua"/>
          <w:color w:val="00000A"/>
          <w:szCs w:val="22"/>
          <w:lang w:val="sr-Cyrl-RS" w:eastAsia="sr-Latn-RS"/>
        </w:rPr>
        <w:t>о</w:t>
      </w:r>
      <w:r w:rsidRPr="00BD3FCB">
        <w:rPr>
          <w:rFonts w:ascii="Book Antiqua" w:hAnsi="Book Antiqua"/>
          <w:color w:val="00000A"/>
          <w:szCs w:val="22"/>
          <w:lang w:val="sr-Cyrl-RS" w:eastAsia="sr-Latn-RS"/>
        </w:rPr>
        <w:t xml:space="preserve">дређени елементи приступачности нису </w:t>
      </w:r>
      <w:r>
        <w:rPr>
          <w:rFonts w:ascii="Book Antiqua" w:hAnsi="Book Antiqua"/>
          <w:color w:val="00000A"/>
          <w:szCs w:val="22"/>
          <w:lang w:val="sr-Cyrl-RS" w:eastAsia="sr-Latn-RS"/>
        </w:rPr>
        <w:t>по стандарду.</w:t>
      </w:r>
      <w:r w:rsidRPr="00BD3FCB">
        <w:rPr>
          <w:rFonts w:ascii="Book Antiqua" w:hAnsi="Book Antiqua"/>
          <w:color w:val="00000A"/>
          <w:szCs w:val="22"/>
          <w:lang w:val="sr-Cyrl-RS" w:eastAsia="sr-Latn-RS"/>
        </w:rPr>
        <w:t xml:space="preserve"> </w:t>
      </w:r>
    </w:p>
    <w:p w14:paraId="60B2EB5C" w14:textId="77777777" w:rsidR="006E1317" w:rsidRPr="00BD3FCB" w:rsidRDefault="006E1317" w:rsidP="003A6488">
      <w:pPr>
        <w:rPr>
          <w:rFonts w:ascii="Book Antiqua" w:hAnsi="Book Antiqua"/>
          <w:szCs w:val="22"/>
          <w:lang w:val="sr-Cyrl-RS" w:eastAsia="sr-Latn-RS"/>
        </w:rPr>
      </w:pPr>
      <w:r w:rsidRPr="00BD3FCB">
        <w:rPr>
          <w:rFonts w:ascii="Book Antiqua" w:hAnsi="Book Antiqua"/>
          <w:color w:val="00000A"/>
          <w:szCs w:val="22"/>
          <w:lang w:val="sr-Cyrl-RS" w:eastAsia="sr-Latn-RS"/>
        </w:rPr>
        <w:t>У погледу критеријума за оцењивање пријава, оцењено је да Град Сомбор располаже са добрим стратешким оквиром и институционалним механизмима и партиципацијом грађана у процесу одлучивања (Савет за ОСИ).</w:t>
      </w:r>
    </w:p>
    <w:p w14:paraId="3EFF7CE0" w14:textId="4AFC0542" w:rsidR="006E1317" w:rsidRDefault="006E1317" w:rsidP="003A6488">
      <w:pPr>
        <w:outlineLvl w:val="0"/>
        <w:rPr>
          <w:rFonts w:ascii="Book Antiqua" w:hAnsi="Book Antiqua"/>
          <w:szCs w:val="22"/>
          <w:lang w:val="sr-Cyrl-RS"/>
        </w:rPr>
      </w:pPr>
      <w:r w:rsidRPr="00BD3FCB">
        <w:rPr>
          <w:rFonts w:ascii="Book Antiqua" w:hAnsi="Book Antiqua"/>
          <w:color w:val="00000A"/>
          <w:szCs w:val="22"/>
          <w:lang w:val="sr-Cyrl-RS" w:eastAsia="sr-Latn-RS"/>
        </w:rPr>
        <w:t>Заштитник грађана</w:t>
      </w:r>
      <w:r>
        <w:rPr>
          <w:rFonts w:ascii="Book Antiqua" w:hAnsi="Book Antiqua"/>
          <w:color w:val="00000A"/>
          <w:szCs w:val="22"/>
          <w:lang w:val="sr-Cyrl-RS" w:eastAsia="sr-Latn-RS"/>
        </w:rPr>
        <w:t xml:space="preserve"> изузетно</w:t>
      </w:r>
      <w:r w:rsidRPr="00BD3FCB">
        <w:rPr>
          <w:rFonts w:ascii="Book Antiqua" w:hAnsi="Book Antiqua"/>
          <w:color w:val="00000A"/>
          <w:szCs w:val="22"/>
          <w:lang w:val="sr-Cyrl-RS" w:eastAsia="sr-Latn-RS"/>
        </w:rPr>
        <w:t xml:space="preserve"> цени показану одлучност у примени приступачности </w:t>
      </w:r>
      <w:r>
        <w:rPr>
          <w:rFonts w:ascii="Book Antiqua" w:hAnsi="Book Antiqua"/>
          <w:color w:val="00000A"/>
          <w:szCs w:val="22"/>
          <w:lang w:val="sr-Cyrl-RS" w:eastAsia="sr-Latn-RS"/>
        </w:rPr>
        <w:t xml:space="preserve">и у циљу отклањања уочених недостатака и унапређења рада </w:t>
      </w:r>
      <w:r w:rsidRPr="00BD3FCB">
        <w:rPr>
          <w:rFonts w:ascii="Book Antiqua" w:hAnsi="Book Antiqua"/>
          <w:b/>
          <w:color w:val="00000A"/>
          <w:szCs w:val="22"/>
          <w:lang w:val="sr-Cyrl-RS" w:eastAsia="sr-Latn-RS"/>
        </w:rPr>
        <w:t xml:space="preserve">препоручује </w:t>
      </w:r>
      <w:r>
        <w:rPr>
          <w:rFonts w:ascii="Book Antiqua" w:hAnsi="Book Antiqua"/>
          <w:color w:val="00000A"/>
          <w:szCs w:val="22"/>
          <w:lang w:val="sr-Cyrl-RS" w:eastAsia="sr-Latn-RS"/>
        </w:rPr>
        <w:t xml:space="preserve">Граду Сомбору да обезбеди </w:t>
      </w:r>
      <w:r w:rsidRPr="00BD3FCB">
        <w:rPr>
          <w:rFonts w:ascii="Book Antiqua" w:hAnsi="Book Antiqua"/>
          <w:color w:val="00000A"/>
          <w:szCs w:val="22"/>
          <w:lang w:val="sr-Cyrl-RS" w:eastAsia="sr-Latn-RS"/>
        </w:rPr>
        <w:t>додатн</w:t>
      </w:r>
      <w:r>
        <w:rPr>
          <w:rFonts w:ascii="Book Antiqua" w:hAnsi="Book Antiqua"/>
          <w:color w:val="00000A"/>
          <w:szCs w:val="22"/>
          <w:lang w:val="sr-Cyrl-RS" w:eastAsia="sr-Latn-RS"/>
        </w:rPr>
        <w:t>у</w:t>
      </w:r>
      <w:r w:rsidRPr="00BD3FCB">
        <w:rPr>
          <w:rFonts w:ascii="Book Antiqua" w:hAnsi="Book Antiqua"/>
          <w:color w:val="00000A"/>
          <w:szCs w:val="22"/>
          <w:lang w:val="sr-Cyrl-RS" w:eastAsia="sr-Latn-RS"/>
        </w:rPr>
        <w:t xml:space="preserve"> едукациј</w:t>
      </w:r>
      <w:r>
        <w:rPr>
          <w:rFonts w:ascii="Book Antiqua" w:hAnsi="Book Antiqua"/>
          <w:color w:val="00000A"/>
          <w:szCs w:val="22"/>
          <w:lang w:val="sr-Cyrl-RS" w:eastAsia="sr-Latn-RS"/>
        </w:rPr>
        <w:t>у</w:t>
      </w:r>
      <w:r w:rsidRPr="00BD3FCB">
        <w:rPr>
          <w:rFonts w:ascii="Book Antiqua" w:hAnsi="Book Antiqua"/>
          <w:color w:val="00000A"/>
          <w:szCs w:val="22"/>
          <w:lang w:val="sr-Cyrl-RS" w:eastAsia="sr-Latn-RS"/>
        </w:rPr>
        <w:t xml:space="preserve"> </w:t>
      </w:r>
      <w:r>
        <w:rPr>
          <w:rFonts w:ascii="Book Antiqua" w:hAnsi="Book Antiqua"/>
          <w:color w:val="00000A"/>
          <w:szCs w:val="22"/>
          <w:lang w:val="sr-Cyrl-RS" w:eastAsia="sr-Latn-RS"/>
        </w:rPr>
        <w:t xml:space="preserve">за запослене у Градској управи, чланове Савета Градоначелника као и удружења особа са инвалидитетом, ради обезбеђења њихове потпуне </w:t>
      </w:r>
      <w:r w:rsidRPr="00BD3FCB">
        <w:rPr>
          <w:rFonts w:ascii="Book Antiqua" w:hAnsi="Book Antiqua"/>
          <w:color w:val="00000A"/>
          <w:szCs w:val="22"/>
          <w:lang w:val="sr-Cyrl-RS" w:eastAsia="sr-Latn-RS"/>
        </w:rPr>
        <w:t>упућеност</w:t>
      </w:r>
      <w:r>
        <w:rPr>
          <w:rFonts w:ascii="Book Antiqua" w:hAnsi="Book Antiqua"/>
          <w:color w:val="00000A"/>
          <w:szCs w:val="22"/>
          <w:lang w:val="sr-Cyrl-RS" w:eastAsia="sr-Latn-RS"/>
        </w:rPr>
        <w:t>и</w:t>
      </w:r>
      <w:r w:rsidRPr="00BD3FCB">
        <w:rPr>
          <w:rFonts w:ascii="Book Antiqua" w:hAnsi="Book Antiqua"/>
          <w:color w:val="00000A"/>
          <w:szCs w:val="22"/>
          <w:lang w:val="sr-Cyrl-RS" w:eastAsia="sr-Latn-RS"/>
        </w:rPr>
        <w:t xml:space="preserve"> у стандарде приступачности са посебним фокусом на дизајн за све и инклузију свих грађана и грађанки. </w:t>
      </w:r>
    </w:p>
    <w:p w14:paraId="63409FBA" w14:textId="4334C8D0" w:rsidR="00BD3FCB" w:rsidRPr="00BD3FCB" w:rsidRDefault="00BD3FCB" w:rsidP="003A6488">
      <w:pPr>
        <w:spacing w:before="60" w:after="60"/>
        <w:rPr>
          <w:rFonts w:ascii="Book Antiqua" w:hAnsi="Book Antiqua"/>
          <w:color w:val="00000A"/>
          <w:szCs w:val="22"/>
          <w:lang w:val="sr-Cyrl-RS" w:eastAsia="sr-Latn-RS"/>
        </w:rPr>
      </w:pPr>
    </w:p>
    <w:p w14:paraId="59C17F3A" w14:textId="6F3AAB96" w:rsidR="00F633E8" w:rsidRDefault="00F633E8" w:rsidP="003A6488">
      <w:pPr>
        <w:spacing w:after="0"/>
        <w:rPr>
          <w:rFonts w:ascii="Book Antiqua" w:hAnsi="Book Antiqua"/>
          <w:szCs w:val="22"/>
          <w:lang w:val="sr-Cyrl-RS" w:eastAsia="sr-Latn-RS"/>
        </w:rPr>
      </w:pPr>
    </w:p>
    <w:p w14:paraId="669B336A" w14:textId="77777777" w:rsidR="0001450F" w:rsidRPr="00CF4A95" w:rsidRDefault="0001450F" w:rsidP="003A6488">
      <w:pPr>
        <w:outlineLvl w:val="0"/>
        <w:rPr>
          <w:rFonts w:ascii="Book Antiqua" w:hAnsi="Book Antiqua"/>
          <w:szCs w:val="22"/>
          <w:lang w:val="sr-Cyrl-RS"/>
        </w:rPr>
      </w:pPr>
      <w:r>
        <w:rPr>
          <w:rFonts w:ascii="Book Antiqua" w:hAnsi="Book Antiqua"/>
          <w:szCs w:val="22"/>
          <w:lang w:val="sr-Cyrl-RS"/>
        </w:rPr>
        <w:t>***</w:t>
      </w:r>
    </w:p>
    <w:p w14:paraId="4FE8DAD4" w14:textId="0A127F6F" w:rsidR="0001450F" w:rsidRDefault="0001450F" w:rsidP="003A6488">
      <w:pPr>
        <w:outlineLvl w:val="0"/>
        <w:rPr>
          <w:rFonts w:ascii="Book Antiqua" w:hAnsi="Book Antiqua"/>
          <w:color w:val="00000A"/>
          <w:szCs w:val="22"/>
          <w:lang w:val="sr-Cyrl-RS" w:eastAsia="sr-Latn-RS"/>
        </w:rPr>
      </w:pPr>
      <w:r>
        <w:rPr>
          <w:rFonts w:ascii="Book Antiqua" w:hAnsi="Book Antiqua"/>
          <w:b/>
          <w:szCs w:val="22"/>
          <w:lang w:val="sr-Cyrl-RS"/>
        </w:rPr>
        <w:t xml:space="preserve">Град Смедерево </w:t>
      </w:r>
      <w:r w:rsidRPr="0035572D">
        <w:rPr>
          <w:rFonts w:ascii="Book Antiqua" w:hAnsi="Book Antiqua"/>
          <w:szCs w:val="22"/>
          <w:lang w:val="sr-Cyrl-RS"/>
        </w:rPr>
        <w:t>конкурисао иницијативом за унапређење приступачности сајта Града</w:t>
      </w:r>
      <w:r w:rsidR="0035572D" w:rsidRPr="0035572D">
        <w:rPr>
          <w:rFonts w:ascii="Book Antiqua" w:hAnsi="Book Antiqua"/>
          <w:szCs w:val="22"/>
          <w:lang w:val="sr-Cyrl-RS"/>
        </w:rPr>
        <w:t xml:space="preserve"> која се </w:t>
      </w:r>
      <w:r w:rsidR="0035572D" w:rsidRPr="0035572D">
        <w:rPr>
          <w:rFonts w:ascii="Book Antiqua" w:hAnsi="Book Antiqua"/>
          <w:color w:val="00000A"/>
          <w:szCs w:val="22"/>
          <w:lang w:val="sr-Cyrl-RS" w:eastAsia="sr-Latn-RS"/>
        </w:rPr>
        <w:t xml:space="preserve">темељи на принципима једнакости и равноправности, </w:t>
      </w:r>
      <w:bookmarkStart w:id="3" w:name="_Hlk200038916"/>
      <w:r w:rsidR="0035572D" w:rsidRPr="0035572D">
        <w:rPr>
          <w:rFonts w:ascii="Book Antiqua" w:hAnsi="Book Antiqua"/>
          <w:color w:val="00000A"/>
          <w:szCs w:val="22"/>
          <w:lang w:val="sr-Cyrl-RS" w:eastAsia="sr-Latn-RS"/>
        </w:rPr>
        <w:t>са циљем лакшег приступа свим грађанима,</w:t>
      </w:r>
      <w:bookmarkEnd w:id="3"/>
      <w:r w:rsidR="0035572D" w:rsidRPr="0035572D">
        <w:rPr>
          <w:rFonts w:ascii="Book Antiqua" w:hAnsi="Book Antiqua"/>
          <w:color w:val="00000A"/>
          <w:szCs w:val="22"/>
          <w:lang w:val="sr-Cyrl-RS" w:eastAsia="sr-Latn-RS"/>
        </w:rPr>
        <w:t xml:space="preserve"> без обзира на њихове физичке или интелектуалне способности дигиталним </w:t>
      </w:r>
      <w:bookmarkStart w:id="4" w:name="_Hlk200038941"/>
      <w:r w:rsidR="0035572D" w:rsidRPr="0035572D">
        <w:rPr>
          <w:rFonts w:ascii="Book Antiqua" w:hAnsi="Book Antiqua"/>
          <w:color w:val="00000A"/>
          <w:szCs w:val="22"/>
          <w:lang w:val="sr-Cyrl-RS" w:eastAsia="sr-Latn-RS"/>
        </w:rPr>
        <w:t>садржајима којима управља локална самоуправа</w:t>
      </w:r>
      <w:bookmarkEnd w:id="4"/>
      <w:r w:rsidR="0035572D">
        <w:rPr>
          <w:rFonts w:ascii="Book Antiqua" w:hAnsi="Book Antiqua"/>
          <w:color w:val="00000A"/>
          <w:szCs w:val="22"/>
          <w:lang w:val="sr-Cyrl-RS" w:eastAsia="sr-Latn-RS"/>
        </w:rPr>
        <w:t>.</w:t>
      </w:r>
    </w:p>
    <w:p w14:paraId="28DE53F8" w14:textId="77777777" w:rsidR="0035572D" w:rsidRPr="00F558EB" w:rsidRDefault="0035572D" w:rsidP="003A6488">
      <w:pPr>
        <w:spacing w:before="60" w:after="60"/>
        <w:rPr>
          <w:sz w:val="24"/>
          <w:lang w:val="sr-Latn-RS" w:eastAsia="sr-Latn-RS"/>
        </w:rPr>
      </w:pPr>
      <w:r w:rsidRPr="0035572D">
        <w:rPr>
          <w:rFonts w:ascii="Book Antiqua" w:hAnsi="Book Antiqua"/>
          <w:color w:val="00000A"/>
          <w:szCs w:val="22"/>
          <w:lang w:val="sr-Cyrl-RS" w:eastAsia="sr-Latn-RS"/>
        </w:rPr>
        <w:t xml:space="preserve">Први корак у овој иницијативи био је спровођење темељне анализе сајта како би се идентификовале потенцијалне препреке у приступу. На основу тог истраживања, спроведене су конкретне измене како би сајт Града био у складу са стандардима WCAG (Web </w:t>
      </w:r>
      <w:proofErr w:type="spellStart"/>
      <w:r w:rsidRPr="0035572D">
        <w:rPr>
          <w:rFonts w:ascii="Book Antiqua" w:hAnsi="Book Antiqua"/>
          <w:color w:val="00000A"/>
          <w:szCs w:val="22"/>
          <w:lang w:val="sr-Cyrl-RS" w:eastAsia="sr-Latn-RS"/>
        </w:rPr>
        <w:t>Content</w:t>
      </w:r>
      <w:proofErr w:type="spellEnd"/>
      <w:r w:rsidRPr="0035572D">
        <w:rPr>
          <w:rFonts w:ascii="Book Antiqua" w:hAnsi="Book Antiqua"/>
          <w:color w:val="00000A"/>
          <w:szCs w:val="22"/>
          <w:lang w:val="sr-Cyrl-RS" w:eastAsia="sr-Latn-RS"/>
        </w:rPr>
        <w:t xml:space="preserve"> </w:t>
      </w:r>
      <w:proofErr w:type="spellStart"/>
      <w:r w:rsidRPr="0035572D">
        <w:rPr>
          <w:rFonts w:ascii="Book Antiqua" w:hAnsi="Book Antiqua"/>
          <w:color w:val="00000A"/>
          <w:szCs w:val="22"/>
          <w:lang w:val="sr-Cyrl-RS" w:eastAsia="sr-Latn-RS"/>
        </w:rPr>
        <w:t>Accessibility</w:t>
      </w:r>
      <w:proofErr w:type="spellEnd"/>
      <w:r w:rsidRPr="0035572D">
        <w:rPr>
          <w:rFonts w:ascii="Book Antiqua" w:hAnsi="Book Antiqua"/>
          <w:color w:val="00000A"/>
          <w:szCs w:val="22"/>
          <w:lang w:val="sr-Cyrl-RS" w:eastAsia="sr-Latn-RS"/>
        </w:rPr>
        <w:t xml:space="preserve"> </w:t>
      </w:r>
      <w:proofErr w:type="spellStart"/>
      <w:r w:rsidRPr="0035572D">
        <w:rPr>
          <w:rFonts w:ascii="Book Antiqua" w:hAnsi="Book Antiqua"/>
          <w:color w:val="00000A"/>
          <w:szCs w:val="22"/>
          <w:lang w:val="sr-Cyrl-RS" w:eastAsia="sr-Latn-RS"/>
        </w:rPr>
        <w:t>Guidelines</w:t>
      </w:r>
      <w:proofErr w:type="spellEnd"/>
      <w:r w:rsidRPr="0035572D">
        <w:rPr>
          <w:rFonts w:ascii="Book Antiqua" w:hAnsi="Book Antiqua"/>
          <w:color w:val="00000A"/>
          <w:szCs w:val="22"/>
          <w:lang w:val="sr-Cyrl-RS" w:eastAsia="sr-Latn-RS"/>
        </w:rPr>
        <w:t xml:space="preserve">) и омогућио боље корисничко искуство особама са различитим врстама инвалидитета. Међу </w:t>
      </w:r>
      <w:bookmarkStart w:id="5" w:name="_Hlk200048426"/>
      <w:r w:rsidRPr="0035572D">
        <w:rPr>
          <w:rFonts w:ascii="Book Antiqua" w:hAnsi="Book Antiqua"/>
          <w:color w:val="00000A"/>
          <w:szCs w:val="22"/>
          <w:lang w:val="sr-Cyrl-RS" w:eastAsia="sr-Latn-RS"/>
        </w:rPr>
        <w:t xml:space="preserve">имплементираним променама сајт </w:t>
      </w:r>
      <w:bookmarkEnd w:id="5"/>
      <w:r w:rsidRPr="0035572D">
        <w:rPr>
          <w:rFonts w:ascii="Book Antiqua" w:hAnsi="Book Antiqua"/>
          <w:color w:val="00000A"/>
          <w:szCs w:val="22"/>
          <w:lang w:val="sr-Cyrl-RS" w:eastAsia="sr-Latn-RS"/>
        </w:rPr>
        <w:t>је добио опције повећање текста, подешавање контраста, као и могућност, коришћења тастатуре уместо миша за навигацију. Такође, додате су алтернативне текстуалне ознаке за слике и видео садржаје, како би сајт био приступачан корисницима са оштећеним видом. Иницијатива укључује и стално праћење и унапређење сајта, како би се одржао висок ниво приступачности.</w:t>
      </w:r>
    </w:p>
    <w:p w14:paraId="50F57EBA" w14:textId="77777777" w:rsidR="000820D6" w:rsidRDefault="000820D6" w:rsidP="003A6488">
      <w:pPr>
        <w:spacing w:before="60" w:after="60"/>
        <w:rPr>
          <w:rFonts w:ascii="Book Antiqua" w:hAnsi="Book Antiqua"/>
          <w:color w:val="00000A"/>
          <w:szCs w:val="22"/>
          <w:lang w:val="sr-Cyrl-RS" w:eastAsia="sr-Latn-RS"/>
        </w:rPr>
      </w:pPr>
      <w:r>
        <w:rPr>
          <w:rFonts w:ascii="Book Antiqua" w:hAnsi="Book Antiqua"/>
          <w:color w:val="00000A"/>
          <w:szCs w:val="22"/>
          <w:lang w:val="sr-Cyrl-RS" w:eastAsia="sr-Latn-RS"/>
        </w:rPr>
        <w:t>А</w:t>
      </w:r>
      <w:r w:rsidRPr="000820D6">
        <w:rPr>
          <w:rFonts w:ascii="Book Antiqua" w:hAnsi="Book Antiqua"/>
          <w:color w:val="00000A"/>
          <w:szCs w:val="22"/>
          <w:lang w:val="sr-Cyrl-RS" w:eastAsia="sr-Latn-RS"/>
        </w:rPr>
        <w:t xml:space="preserve">ктивност у оквиру </w:t>
      </w:r>
      <w:bookmarkStart w:id="6" w:name="_Hlk200038691"/>
      <w:r w:rsidRPr="000820D6">
        <w:rPr>
          <w:rFonts w:ascii="Book Antiqua" w:hAnsi="Book Antiqua"/>
          <w:color w:val="00000A"/>
          <w:szCs w:val="22"/>
          <w:lang w:val="sr-Cyrl-RS" w:eastAsia="sr-Latn-RS"/>
        </w:rPr>
        <w:t>реализације иницијативе која је покренута са и у сарадњи Савеза ОСИ из Смедерева</w:t>
      </w:r>
      <w:bookmarkEnd w:id="6"/>
      <w:r w:rsidRPr="000820D6">
        <w:rPr>
          <w:rFonts w:ascii="Book Antiqua" w:hAnsi="Book Antiqua"/>
          <w:color w:val="00000A"/>
          <w:szCs w:val="22"/>
          <w:lang w:val="sr-Cyrl-RS" w:eastAsia="sr-Latn-RS"/>
        </w:rPr>
        <w:t>. На сајту је додат алат за прилагођавање сајта са аспекта приступачности али сајт није у потпуности приступачан и планира се израда новог или већа промена постојећег. Рађена је анализа преко Савеза ОСИ колико посећују сајт од када је преправљен и закљу</w:t>
      </w:r>
      <w:r>
        <w:rPr>
          <w:rFonts w:ascii="Book Antiqua" w:hAnsi="Book Antiqua"/>
          <w:color w:val="00000A"/>
          <w:szCs w:val="22"/>
          <w:lang w:val="sr-Cyrl-RS" w:eastAsia="sr-Latn-RS"/>
        </w:rPr>
        <w:t>ч</w:t>
      </w:r>
      <w:r w:rsidRPr="000820D6">
        <w:rPr>
          <w:rFonts w:ascii="Book Antiqua" w:hAnsi="Book Antiqua"/>
          <w:color w:val="00000A"/>
          <w:szCs w:val="22"/>
          <w:lang w:val="sr-Cyrl-RS" w:eastAsia="sr-Latn-RS"/>
        </w:rPr>
        <w:t xml:space="preserve">ено је да грађани сада чешће користе сајт. </w:t>
      </w:r>
    </w:p>
    <w:p w14:paraId="3AE1360B" w14:textId="7DE3D7E4" w:rsidR="0035572D" w:rsidRPr="0035572D" w:rsidRDefault="0035572D" w:rsidP="003A6488">
      <w:pPr>
        <w:spacing w:before="60" w:after="60"/>
        <w:rPr>
          <w:rFonts w:ascii="Book Antiqua" w:hAnsi="Book Antiqua"/>
          <w:szCs w:val="22"/>
          <w:lang w:val="sr-Cyrl-RS" w:eastAsia="sr-Latn-RS"/>
        </w:rPr>
      </w:pPr>
    </w:p>
    <w:p w14:paraId="613105EA" w14:textId="7876D555" w:rsidR="00180421" w:rsidRPr="00180421" w:rsidRDefault="00180421" w:rsidP="003A6488">
      <w:pPr>
        <w:outlineLvl w:val="0"/>
        <w:rPr>
          <w:rFonts w:ascii="Book Antiqua" w:hAnsi="Book Antiqua"/>
          <w:szCs w:val="22"/>
          <w:lang w:val="sr-Cyrl-RS"/>
        </w:rPr>
      </w:pPr>
      <w:r w:rsidRPr="00180421">
        <w:rPr>
          <w:rFonts w:ascii="Book Antiqua" w:hAnsi="Book Antiqua"/>
          <w:color w:val="00000A"/>
          <w:szCs w:val="22"/>
          <w:lang w:val="sr-Cyrl-RS" w:eastAsia="sr-Latn-RS"/>
        </w:rPr>
        <w:t xml:space="preserve">Заштитник грађана сматра </w:t>
      </w:r>
      <w:r w:rsidR="00BC7117" w:rsidRPr="00180421">
        <w:rPr>
          <w:rFonts w:ascii="Book Antiqua" w:hAnsi="Book Antiqua"/>
          <w:color w:val="00000A"/>
          <w:szCs w:val="22"/>
          <w:lang w:val="sr-Cyrl-RS" w:eastAsia="sr-Latn-RS"/>
        </w:rPr>
        <w:t>да Град Смедерево располаже са добрим стратешким оквиром, институционалним механизмима и партиципацијом грађана у процесу одлучивања (Савез за ОСИ)</w:t>
      </w:r>
      <w:r w:rsidRPr="00180421">
        <w:rPr>
          <w:rFonts w:ascii="Book Antiqua" w:hAnsi="Book Antiqua"/>
          <w:color w:val="00000A"/>
          <w:szCs w:val="22"/>
          <w:lang w:val="sr-Cyrl-RS" w:eastAsia="sr-Latn-RS"/>
        </w:rPr>
        <w:t xml:space="preserve"> и уважава што је планиран</w:t>
      </w:r>
      <w:r w:rsidR="005E4D99">
        <w:rPr>
          <w:rFonts w:ascii="Book Antiqua" w:hAnsi="Book Antiqua"/>
          <w:color w:val="00000A"/>
          <w:szCs w:val="22"/>
          <w:lang w:val="sr-Cyrl-RS" w:eastAsia="sr-Latn-RS"/>
        </w:rPr>
        <w:t xml:space="preserve">а израда </w:t>
      </w:r>
      <w:r w:rsidRPr="00180421">
        <w:rPr>
          <w:rFonts w:ascii="Book Antiqua" w:hAnsi="Book Antiqua"/>
          <w:color w:val="00000A"/>
          <w:szCs w:val="22"/>
          <w:lang w:val="sr-Cyrl-RS" w:eastAsia="sr-Latn-RS"/>
        </w:rPr>
        <w:t xml:space="preserve">Акциони план за унапређење положаја ОСИ, чему би претходило формирање радна група за израду документа. </w:t>
      </w:r>
      <w:r>
        <w:rPr>
          <w:rFonts w:ascii="Book Antiqua" w:hAnsi="Book Antiqua"/>
          <w:color w:val="00000A"/>
          <w:szCs w:val="22"/>
          <w:lang w:val="sr-Cyrl-RS" w:eastAsia="sr-Latn-RS"/>
        </w:rPr>
        <w:t xml:space="preserve">Истовремено, Заштитник грађана поздравља </w:t>
      </w:r>
      <w:r w:rsidRPr="00180421">
        <w:rPr>
          <w:rFonts w:ascii="Book Antiqua" w:hAnsi="Book Antiqua"/>
          <w:color w:val="00000A"/>
          <w:szCs w:val="22"/>
          <w:lang w:val="sr-Cyrl-RS" w:eastAsia="sr-Latn-RS"/>
        </w:rPr>
        <w:t>континуиран</w:t>
      </w:r>
      <w:r>
        <w:rPr>
          <w:rFonts w:ascii="Book Antiqua" w:hAnsi="Book Antiqua"/>
          <w:color w:val="00000A"/>
          <w:szCs w:val="22"/>
          <w:lang w:val="sr-Cyrl-RS" w:eastAsia="sr-Latn-RS"/>
        </w:rPr>
        <w:t>и</w:t>
      </w:r>
      <w:r w:rsidRPr="00180421">
        <w:rPr>
          <w:rFonts w:ascii="Book Antiqua" w:hAnsi="Book Antiqua"/>
          <w:color w:val="00000A"/>
          <w:szCs w:val="22"/>
          <w:lang w:val="sr-Cyrl-RS" w:eastAsia="sr-Latn-RS"/>
        </w:rPr>
        <w:t xml:space="preserve"> рад</w:t>
      </w:r>
      <w:r>
        <w:rPr>
          <w:rFonts w:ascii="Book Antiqua" w:hAnsi="Book Antiqua"/>
          <w:color w:val="00000A"/>
          <w:szCs w:val="22"/>
          <w:lang w:val="sr-Cyrl-RS" w:eastAsia="sr-Latn-RS"/>
        </w:rPr>
        <w:t xml:space="preserve"> </w:t>
      </w:r>
      <w:r w:rsidRPr="00180421">
        <w:rPr>
          <w:rFonts w:ascii="Book Antiqua" w:hAnsi="Book Antiqua"/>
          <w:color w:val="00000A"/>
          <w:szCs w:val="22"/>
          <w:lang w:val="sr-Cyrl-RS" w:eastAsia="sr-Latn-RS"/>
        </w:rPr>
        <w:t>Град</w:t>
      </w:r>
      <w:r>
        <w:rPr>
          <w:rFonts w:ascii="Book Antiqua" w:hAnsi="Book Antiqua"/>
          <w:color w:val="00000A"/>
          <w:szCs w:val="22"/>
          <w:lang w:val="sr-Cyrl-RS" w:eastAsia="sr-Latn-RS"/>
        </w:rPr>
        <w:t>а</w:t>
      </w:r>
      <w:r w:rsidRPr="00180421">
        <w:rPr>
          <w:rFonts w:ascii="Book Antiqua" w:hAnsi="Book Antiqua"/>
          <w:color w:val="00000A"/>
          <w:szCs w:val="22"/>
          <w:lang w:val="sr-Cyrl-RS" w:eastAsia="sr-Latn-RS"/>
        </w:rPr>
        <w:t xml:space="preserve"> Смедерево на унапређењу приступачности, </w:t>
      </w:r>
      <w:r>
        <w:rPr>
          <w:rFonts w:ascii="Book Antiqua" w:hAnsi="Book Antiqua"/>
          <w:color w:val="00000A"/>
          <w:szCs w:val="22"/>
          <w:lang w:val="sr-Cyrl-RS" w:eastAsia="sr-Latn-RS"/>
        </w:rPr>
        <w:t xml:space="preserve">имајући у виду да су </w:t>
      </w:r>
      <w:r w:rsidRPr="00180421">
        <w:rPr>
          <w:rFonts w:ascii="Book Antiqua" w:hAnsi="Book Antiqua"/>
          <w:color w:val="00000A"/>
          <w:szCs w:val="22"/>
          <w:lang w:val="sr-Cyrl-RS" w:eastAsia="sr-Latn-RS"/>
        </w:rPr>
        <w:t xml:space="preserve">претходне иницијативе били пројекти унапређења физичке приступачности, програми образовања и оснаживања особа са инвалидитетом, планирање и </w:t>
      </w:r>
      <w:r w:rsidRPr="00180421">
        <w:rPr>
          <w:rFonts w:ascii="Book Antiqua" w:hAnsi="Book Antiqua"/>
          <w:color w:val="00000A"/>
          <w:szCs w:val="22"/>
          <w:lang w:val="sr-Cyrl-RS" w:eastAsia="sr-Latn-RS"/>
        </w:rPr>
        <w:lastRenderedPageBreak/>
        <w:t>реализација нових пројеката у области инфраструктуре као и континуирано унапређење веб приступачности.</w:t>
      </w:r>
    </w:p>
    <w:p w14:paraId="49D47560" w14:textId="5B77FDBF" w:rsidR="00BC7117" w:rsidRDefault="00BC7117" w:rsidP="003A6488">
      <w:pPr>
        <w:spacing w:before="60" w:after="60"/>
        <w:rPr>
          <w:rFonts w:ascii="Book Antiqua" w:hAnsi="Book Antiqua"/>
          <w:color w:val="00000A"/>
          <w:szCs w:val="22"/>
          <w:lang w:val="sr-Cyrl-RS" w:eastAsia="sr-Latn-RS"/>
        </w:rPr>
      </w:pPr>
      <w:r w:rsidRPr="00180421">
        <w:rPr>
          <w:rFonts w:ascii="Book Antiqua" w:hAnsi="Book Antiqua"/>
          <w:color w:val="00000A"/>
          <w:szCs w:val="22"/>
          <w:lang w:val="sr-Cyrl-RS" w:eastAsia="sr-Latn-RS"/>
        </w:rPr>
        <w:t xml:space="preserve">Узимајући у обзир да се Град Смедерево бави </w:t>
      </w:r>
      <w:bookmarkStart w:id="7" w:name="_Hlk200038745"/>
      <w:r w:rsidRPr="00180421">
        <w:rPr>
          <w:rFonts w:ascii="Book Antiqua" w:hAnsi="Book Antiqua"/>
          <w:color w:val="00000A"/>
          <w:szCs w:val="22"/>
          <w:lang w:val="sr-Cyrl-RS" w:eastAsia="sr-Latn-RS"/>
        </w:rPr>
        <w:t xml:space="preserve">приступачношћу информација и комуникација </w:t>
      </w:r>
      <w:bookmarkEnd w:id="7"/>
      <w:r w:rsidRPr="00180421">
        <w:rPr>
          <w:rFonts w:ascii="Book Antiqua" w:hAnsi="Book Antiqua"/>
          <w:color w:val="00000A"/>
          <w:szCs w:val="22"/>
          <w:lang w:val="sr-Cyrl-RS" w:eastAsia="sr-Latn-RS"/>
        </w:rPr>
        <w:t>изазива додатну пажњу уз чињеницу да није све урађено по стандардима и да још није до краја одлучено да ли ће се радити нова интернет презентација Града или унапредити стара до краја</w:t>
      </w:r>
      <w:r w:rsidR="00180421">
        <w:rPr>
          <w:rFonts w:ascii="Book Antiqua" w:hAnsi="Book Antiqua"/>
          <w:color w:val="00000A"/>
          <w:szCs w:val="22"/>
          <w:lang w:val="sr-Cyrl-RS" w:eastAsia="sr-Latn-RS"/>
        </w:rPr>
        <w:t xml:space="preserve">, Заштитник грађана </w:t>
      </w:r>
      <w:r w:rsidR="00180421">
        <w:rPr>
          <w:rFonts w:ascii="Book Antiqua" w:hAnsi="Book Antiqua"/>
          <w:b/>
          <w:color w:val="00000A"/>
          <w:szCs w:val="22"/>
          <w:lang w:val="sr-Cyrl-RS" w:eastAsia="sr-Latn-RS"/>
        </w:rPr>
        <w:t xml:space="preserve">препоручује </w:t>
      </w:r>
      <w:r w:rsidR="00180421">
        <w:rPr>
          <w:rFonts w:ascii="Book Antiqua" w:hAnsi="Book Antiqua"/>
          <w:color w:val="00000A"/>
          <w:szCs w:val="22"/>
          <w:lang w:val="sr-Cyrl-RS" w:eastAsia="sr-Latn-RS"/>
        </w:rPr>
        <w:t>да обезбеди</w:t>
      </w:r>
      <w:r w:rsidRPr="00180421">
        <w:rPr>
          <w:rFonts w:ascii="Book Antiqua" w:hAnsi="Book Antiqua"/>
          <w:color w:val="00000A"/>
          <w:szCs w:val="22"/>
          <w:lang w:val="sr-Cyrl-RS" w:eastAsia="sr-Latn-RS"/>
        </w:rPr>
        <w:t xml:space="preserve"> додатн</w:t>
      </w:r>
      <w:r w:rsidR="00180421">
        <w:rPr>
          <w:rFonts w:ascii="Book Antiqua" w:hAnsi="Book Antiqua"/>
          <w:color w:val="00000A"/>
          <w:szCs w:val="22"/>
          <w:lang w:val="sr-Cyrl-RS" w:eastAsia="sr-Latn-RS"/>
        </w:rPr>
        <w:t>у</w:t>
      </w:r>
      <w:r w:rsidRPr="00180421">
        <w:rPr>
          <w:rFonts w:ascii="Book Antiqua" w:hAnsi="Book Antiqua"/>
          <w:color w:val="00000A"/>
          <w:szCs w:val="22"/>
          <w:lang w:val="sr-Cyrl-RS" w:eastAsia="sr-Latn-RS"/>
        </w:rPr>
        <w:t xml:space="preserve"> едукациј</w:t>
      </w:r>
      <w:r w:rsidR="00180421">
        <w:rPr>
          <w:rFonts w:ascii="Book Antiqua" w:hAnsi="Book Antiqua"/>
          <w:color w:val="00000A"/>
          <w:szCs w:val="22"/>
          <w:lang w:val="sr-Cyrl-RS" w:eastAsia="sr-Latn-RS"/>
        </w:rPr>
        <w:t>у</w:t>
      </w:r>
      <w:r w:rsidRPr="00180421">
        <w:rPr>
          <w:rFonts w:ascii="Book Antiqua" w:hAnsi="Book Antiqua"/>
          <w:color w:val="00000A"/>
          <w:szCs w:val="22"/>
          <w:lang w:val="sr-Cyrl-RS" w:eastAsia="sr-Latn-RS"/>
        </w:rPr>
        <w:t xml:space="preserve"> у области примене стандарда приступачности и концепта Дизајн за све, код доносилаца одлука, планера и другог стручног кадра Града.</w:t>
      </w:r>
    </w:p>
    <w:p w14:paraId="254E7496" w14:textId="77777777" w:rsidR="00800B6F" w:rsidRPr="00180421" w:rsidRDefault="00800B6F" w:rsidP="003A6488">
      <w:pPr>
        <w:spacing w:before="60" w:after="60"/>
        <w:rPr>
          <w:rFonts w:ascii="Book Antiqua" w:hAnsi="Book Antiqua"/>
          <w:szCs w:val="22"/>
          <w:lang w:val="sr-Cyrl-RS" w:eastAsia="sr-Latn-RS"/>
        </w:rPr>
      </w:pPr>
    </w:p>
    <w:p w14:paraId="792D0C3E" w14:textId="097C3229" w:rsidR="00703B9B" w:rsidRDefault="00703B9B" w:rsidP="003A6488">
      <w:pPr>
        <w:rPr>
          <w:rFonts w:ascii="Book Antiqua" w:hAnsi="Book Antiqua"/>
          <w:color w:val="00000A"/>
          <w:szCs w:val="22"/>
          <w:lang w:val="sr-Cyrl-RS" w:eastAsia="sr-Latn-RS"/>
        </w:rPr>
      </w:pPr>
    </w:p>
    <w:p w14:paraId="068EE4F2" w14:textId="77777777" w:rsidR="00C7307D" w:rsidRPr="00CF4A95" w:rsidRDefault="00C7307D" w:rsidP="003A6488">
      <w:pPr>
        <w:outlineLvl w:val="0"/>
        <w:rPr>
          <w:rFonts w:ascii="Book Antiqua" w:hAnsi="Book Antiqua"/>
          <w:szCs w:val="22"/>
          <w:lang w:val="sr-Cyrl-RS"/>
        </w:rPr>
      </w:pPr>
      <w:r>
        <w:rPr>
          <w:rFonts w:ascii="Book Antiqua" w:hAnsi="Book Antiqua"/>
          <w:szCs w:val="22"/>
          <w:lang w:val="sr-Cyrl-RS"/>
        </w:rPr>
        <w:t>***</w:t>
      </w:r>
    </w:p>
    <w:p w14:paraId="5693924C" w14:textId="4B03388B" w:rsidR="00BE3505" w:rsidRPr="00BE3505" w:rsidRDefault="00A10460" w:rsidP="003A6488">
      <w:pPr>
        <w:outlineLvl w:val="0"/>
        <w:rPr>
          <w:rFonts w:ascii="Book Antiqua" w:hAnsi="Book Antiqua"/>
          <w:szCs w:val="22"/>
          <w:lang w:val="sr-Cyrl-RS"/>
        </w:rPr>
      </w:pPr>
      <w:r>
        <w:rPr>
          <w:rFonts w:ascii="Book Antiqua" w:hAnsi="Book Antiqua"/>
          <w:b/>
          <w:szCs w:val="22"/>
          <w:lang w:val="sr-Cyrl-RS"/>
        </w:rPr>
        <w:t>Град Кикинда</w:t>
      </w:r>
      <w:r w:rsidR="00BE3505">
        <w:rPr>
          <w:rFonts w:ascii="Book Antiqua" w:hAnsi="Book Antiqua"/>
          <w:b/>
          <w:szCs w:val="22"/>
          <w:lang w:val="sr-Cyrl-RS"/>
        </w:rPr>
        <w:t xml:space="preserve"> </w:t>
      </w:r>
      <w:r w:rsidR="00BE3505" w:rsidRPr="00BE3505">
        <w:rPr>
          <w:rFonts w:ascii="Book Antiqua" w:hAnsi="Book Antiqua"/>
          <w:color w:val="00000A"/>
          <w:szCs w:val="22"/>
          <w:lang w:val="sr-Cyrl-RS" w:eastAsia="sr-Latn-RS"/>
        </w:rPr>
        <w:t>је пријави</w:t>
      </w:r>
      <w:bookmarkStart w:id="8" w:name="_Hlk200039502"/>
      <w:bookmarkStart w:id="9" w:name="_Hlk200039221"/>
      <w:r w:rsidR="00BE3505" w:rsidRPr="00BE3505">
        <w:rPr>
          <w:rFonts w:ascii="Book Antiqua" w:hAnsi="Book Antiqua"/>
          <w:color w:val="00000A"/>
          <w:szCs w:val="22"/>
          <w:lang w:val="sr-Cyrl-RS" w:eastAsia="sr-Latn-RS"/>
        </w:rPr>
        <w:t>о иницијативу</w:t>
      </w:r>
      <w:r w:rsidR="00BE3505" w:rsidRPr="00BE3505">
        <w:rPr>
          <w:rFonts w:ascii="Book Antiqua" w:hAnsi="Book Antiqua"/>
          <w:color w:val="000000"/>
          <w:szCs w:val="22"/>
          <w:lang w:val="sr-Cyrl-RS" w:eastAsia="sr-Latn-RS"/>
        </w:rPr>
        <w:t xml:space="preserve"> за активности </w:t>
      </w:r>
      <w:bookmarkEnd w:id="8"/>
      <w:r w:rsidR="00BE3505" w:rsidRPr="00BE3505">
        <w:rPr>
          <w:rFonts w:ascii="Book Antiqua" w:hAnsi="Book Antiqua"/>
          <w:color w:val="000000"/>
          <w:szCs w:val="22"/>
          <w:lang w:val="sr-Cyrl-RS" w:eastAsia="sr-Latn-RS"/>
        </w:rPr>
        <w:t xml:space="preserve">и иницијативе правовременог планирања и уклањања препрека: реконструкција или адаптација објекта за јавну и приватну намену у циљу уклањања архитектонских баријера приликом реконструкције површине јавне намене - дела Улице Михајла Пупина. </w:t>
      </w:r>
      <w:bookmarkEnd w:id="9"/>
      <w:r w:rsidR="00BE3505" w:rsidRPr="00BE3505">
        <w:rPr>
          <w:rFonts w:ascii="Book Antiqua" w:hAnsi="Book Antiqua"/>
          <w:color w:val="000000"/>
          <w:szCs w:val="22"/>
          <w:lang w:val="sr-Cyrl-RS" w:eastAsia="sr-Latn-RS"/>
        </w:rPr>
        <w:t xml:space="preserve">Радови су обухватали комплетну реконструкцију и проширење коловоза, реконструкцију комуналних инсталација и изградњу новог тротоара на страни улице на којој раније није постојао, поред новоизграђеног </w:t>
      </w:r>
      <w:proofErr w:type="spellStart"/>
      <w:r w:rsidR="00BE3505" w:rsidRPr="00BE3505">
        <w:rPr>
          <w:rFonts w:ascii="Book Antiqua" w:hAnsi="Book Antiqua"/>
          <w:color w:val="000000"/>
          <w:szCs w:val="22"/>
          <w:lang w:val="sr-Cyrl-RS" w:eastAsia="sr-Latn-RS"/>
        </w:rPr>
        <w:t>ритеил</w:t>
      </w:r>
      <w:proofErr w:type="spellEnd"/>
      <w:r w:rsidR="00BE3505" w:rsidRPr="00BE3505">
        <w:rPr>
          <w:rFonts w:ascii="Book Antiqua" w:hAnsi="Book Antiqua"/>
          <w:color w:val="000000"/>
          <w:szCs w:val="22"/>
          <w:lang w:val="sr-Cyrl-RS" w:eastAsia="sr-Latn-RS"/>
        </w:rPr>
        <w:t xml:space="preserve"> парка ”</w:t>
      </w:r>
      <w:proofErr w:type="spellStart"/>
      <w:r w:rsidR="00BE3505" w:rsidRPr="00BE3505">
        <w:rPr>
          <w:rFonts w:ascii="Book Antiqua" w:hAnsi="Book Antiqua"/>
          <w:color w:val="000000"/>
          <w:szCs w:val="22"/>
          <w:lang w:val="sr-Cyrl-RS" w:eastAsia="sr-Latn-RS"/>
        </w:rPr>
        <w:t>Нест</w:t>
      </w:r>
      <w:proofErr w:type="spellEnd"/>
      <w:r w:rsidR="00BE3505" w:rsidRPr="00BE3505">
        <w:rPr>
          <w:rFonts w:ascii="Book Antiqua" w:hAnsi="Book Antiqua"/>
          <w:color w:val="000000"/>
          <w:szCs w:val="22"/>
          <w:lang w:val="sr-Cyrl-RS" w:eastAsia="sr-Latn-RS"/>
        </w:rPr>
        <w:t>” у Микронасељу. На местима укрштања тротоара са правцима кретања моторних возила изведени су упуштени ивичњаци који омогућавају безбедно кретање свих.</w:t>
      </w:r>
    </w:p>
    <w:p w14:paraId="5D25CF67" w14:textId="06995518" w:rsidR="00C075E0" w:rsidRPr="00C075E0" w:rsidRDefault="006A79BD" w:rsidP="003A6488">
      <w:pPr>
        <w:rPr>
          <w:rFonts w:ascii="Book Antiqua" w:hAnsi="Book Antiqua"/>
          <w:color w:val="00000A"/>
          <w:szCs w:val="22"/>
          <w:lang w:val="sr-Cyrl-RS" w:eastAsia="sr-Latn-RS"/>
        </w:rPr>
      </w:pPr>
      <w:r w:rsidRPr="00C075E0">
        <w:rPr>
          <w:rFonts w:ascii="Book Antiqua" w:hAnsi="Book Antiqua"/>
          <w:color w:val="00000A"/>
          <w:szCs w:val="22"/>
          <w:lang w:val="sr-Cyrl-RS" w:eastAsia="sr-Latn-RS"/>
        </w:rPr>
        <w:t>Обиласком локације</w:t>
      </w:r>
      <w:r w:rsidR="00C075E0">
        <w:rPr>
          <w:rFonts w:ascii="Book Antiqua" w:hAnsi="Book Antiqua"/>
          <w:color w:val="00000A"/>
          <w:szCs w:val="22"/>
          <w:lang w:val="sr-Cyrl-RS" w:eastAsia="sr-Latn-RS"/>
        </w:rPr>
        <w:t xml:space="preserve"> од стране Комисије</w:t>
      </w:r>
      <w:r w:rsidRPr="00C075E0">
        <w:rPr>
          <w:rFonts w:ascii="Book Antiqua" w:hAnsi="Book Antiqua"/>
          <w:color w:val="00000A"/>
          <w:szCs w:val="22"/>
          <w:lang w:val="sr-Cyrl-RS" w:eastAsia="sr-Latn-RS"/>
        </w:rPr>
        <w:t xml:space="preserve"> уочени су одређени недостаци у погледу упуштених ивичњака и денивелације у профилу пешачког прелаза као и недостатка тактилних ознака. Представницима Града предложене су мере како би се мањим интервенцијама, увођења зеленила у регулацију пешачких стаза, могла повећати безбедност и мобилност пешака у улици која је била предмет реконструкције.</w:t>
      </w:r>
    </w:p>
    <w:p w14:paraId="5B9AE316" w14:textId="0606C309" w:rsidR="00C075E0" w:rsidRPr="00C075E0" w:rsidRDefault="00C075E0" w:rsidP="003A6488">
      <w:pPr>
        <w:spacing w:before="60" w:after="60"/>
        <w:rPr>
          <w:rFonts w:ascii="Book Antiqua" w:hAnsi="Book Antiqua"/>
          <w:color w:val="00000A"/>
          <w:szCs w:val="22"/>
          <w:lang w:val="sr-Cyrl-RS" w:eastAsia="sr-Latn-RS"/>
        </w:rPr>
      </w:pPr>
      <w:r w:rsidRPr="00C075E0">
        <w:rPr>
          <w:rFonts w:ascii="Book Antiqua" w:hAnsi="Book Antiqua"/>
          <w:color w:val="00000A"/>
          <w:szCs w:val="22"/>
          <w:lang w:val="sr-Cyrl-RS" w:eastAsia="sr-Latn-RS"/>
        </w:rPr>
        <w:t>Заштитник грађана поздравља континуирано унапређује приступачност саобраћајне односно урбанистичке инфраструктуре на територији Града Кикинде и исказану спремност да интензивније раде на унапређењу приступачности и квалитета живота крајњих корисника. Конкретну иницијативу Заштитник грађана препознаје као добар пример правовремене реакције Секретаријата за урбанизам, обједињену процедуру и изградњу Града</w:t>
      </w:r>
      <w:r>
        <w:rPr>
          <w:rFonts w:ascii="Book Antiqua" w:hAnsi="Book Antiqua"/>
          <w:color w:val="00000A"/>
          <w:szCs w:val="22"/>
          <w:lang w:val="sr-Cyrl-RS" w:eastAsia="sr-Latn-RS"/>
        </w:rPr>
        <w:t>.</w:t>
      </w:r>
      <w:r w:rsidRPr="00C075E0">
        <w:rPr>
          <w:rFonts w:ascii="Book Antiqua" w:hAnsi="Book Antiqua"/>
          <w:color w:val="00000A"/>
          <w:szCs w:val="22"/>
          <w:lang w:val="sr-Cyrl-RS" w:eastAsia="sr-Latn-RS"/>
        </w:rPr>
        <w:t xml:space="preserve"> </w:t>
      </w:r>
    </w:p>
    <w:p w14:paraId="29532C7F" w14:textId="0DEA0B96" w:rsidR="00C075E0" w:rsidRDefault="00C075E0" w:rsidP="003A6488">
      <w:pPr>
        <w:spacing w:before="60" w:after="60"/>
        <w:rPr>
          <w:rFonts w:ascii="Book Antiqua" w:hAnsi="Book Antiqua"/>
          <w:color w:val="00000A"/>
          <w:szCs w:val="22"/>
          <w:lang w:val="sr-Cyrl-RS" w:eastAsia="sr-Latn-RS"/>
        </w:rPr>
      </w:pPr>
      <w:r>
        <w:rPr>
          <w:rFonts w:ascii="Book Antiqua" w:hAnsi="Book Antiqua"/>
          <w:color w:val="00000A"/>
          <w:szCs w:val="22"/>
          <w:lang w:val="sr-Cyrl-RS" w:eastAsia="sr-Latn-RS"/>
        </w:rPr>
        <w:t xml:space="preserve">Истовремено, Заштитник грађана </w:t>
      </w:r>
      <w:r w:rsidRPr="00C075E0">
        <w:rPr>
          <w:rFonts w:ascii="Book Antiqua" w:hAnsi="Book Antiqua"/>
          <w:b/>
          <w:color w:val="00000A"/>
          <w:szCs w:val="22"/>
          <w:lang w:val="sr-Cyrl-RS" w:eastAsia="sr-Latn-RS"/>
        </w:rPr>
        <w:t xml:space="preserve">препоручује </w:t>
      </w:r>
      <w:r>
        <w:rPr>
          <w:rFonts w:ascii="Book Antiqua" w:hAnsi="Book Antiqua"/>
          <w:color w:val="00000A"/>
          <w:szCs w:val="22"/>
          <w:lang w:val="sr-Cyrl-RS" w:eastAsia="sr-Latn-RS"/>
        </w:rPr>
        <w:t>Граду Кикинди да обезбеди</w:t>
      </w:r>
      <w:r w:rsidRPr="00180421">
        <w:rPr>
          <w:rFonts w:ascii="Book Antiqua" w:hAnsi="Book Antiqua"/>
          <w:color w:val="00000A"/>
          <w:szCs w:val="22"/>
          <w:lang w:val="sr-Cyrl-RS" w:eastAsia="sr-Latn-RS"/>
        </w:rPr>
        <w:t xml:space="preserve"> додатн</w:t>
      </w:r>
      <w:r>
        <w:rPr>
          <w:rFonts w:ascii="Book Antiqua" w:hAnsi="Book Antiqua"/>
          <w:color w:val="00000A"/>
          <w:szCs w:val="22"/>
          <w:lang w:val="sr-Cyrl-RS" w:eastAsia="sr-Latn-RS"/>
        </w:rPr>
        <w:t>у</w:t>
      </w:r>
      <w:r w:rsidRPr="00180421">
        <w:rPr>
          <w:rFonts w:ascii="Book Antiqua" w:hAnsi="Book Antiqua"/>
          <w:color w:val="00000A"/>
          <w:szCs w:val="22"/>
          <w:lang w:val="sr-Cyrl-RS" w:eastAsia="sr-Latn-RS"/>
        </w:rPr>
        <w:t xml:space="preserve"> едукациј</w:t>
      </w:r>
      <w:r>
        <w:rPr>
          <w:rFonts w:ascii="Book Antiqua" w:hAnsi="Book Antiqua"/>
          <w:color w:val="00000A"/>
          <w:szCs w:val="22"/>
          <w:lang w:val="sr-Cyrl-RS" w:eastAsia="sr-Latn-RS"/>
        </w:rPr>
        <w:t>у</w:t>
      </w:r>
      <w:r w:rsidRPr="00180421">
        <w:rPr>
          <w:rFonts w:ascii="Book Antiqua" w:hAnsi="Book Antiqua"/>
          <w:color w:val="00000A"/>
          <w:szCs w:val="22"/>
          <w:lang w:val="sr-Cyrl-RS" w:eastAsia="sr-Latn-RS"/>
        </w:rPr>
        <w:t xml:space="preserve"> у области примене стандарда приступачности и концепта Дизајн за све, код доносилаца одлука, планера и другог стручног кадра Града.</w:t>
      </w:r>
    </w:p>
    <w:p w14:paraId="66CB2985" w14:textId="6A08D15A" w:rsidR="0073622C" w:rsidRDefault="0073622C" w:rsidP="003A6488">
      <w:pPr>
        <w:spacing w:before="60" w:after="60"/>
        <w:rPr>
          <w:rFonts w:ascii="Book Antiqua" w:hAnsi="Book Antiqua"/>
          <w:color w:val="00000A"/>
          <w:szCs w:val="22"/>
          <w:lang w:val="sr-Cyrl-RS" w:eastAsia="sr-Latn-RS"/>
        </w:rPr>
      </w:pPr>
    </w:p>
    <w:p w14:paraId="6F54652D" w14:textId="77777777" w:rsidR="00044515" w:rsidRPr="00C075E0" w:rsidRDefault="00044515" w:rsidP="003A6488">
      <w:pPr>
        <w:spacing w:before="60" w:after="60"/>
        <w:rPr>
          <w:rFonts w:ascii="Book Antiqua" w:hAnsi="Book Antiqua"/>
          <w:color w:val="00000A"/>
          <w:szCs w:val="22"/>
          <w:lang w:val="sr-Cyrl-RS" w:eastAsia="sr-Latn-RS"/>
        </w:rPr>
      </w:pPr>
    </w:p>
    <w:p w14:paraId="65AE7E72" w14:textId="08E20AE5" w:rsidR="00A779FE" w:rsidRDefault="00A779FE" w:rsidP="003A6488">
      <w:pPr>
        <w:outlineLvl w:val="0"/>
        <w:rPr>
          <w:rFonts w:ascii="Book Antiqua" w:hAnsi="Book Antiqua"/>
          <w:szCs w:val="22"/>
          <w:lang w:val="sr-Cyrl-RS"/>
        </w:rPr>
      </w:pPr>
      <w:r>
        <w:rPr>
          <w:rFonts w:ascii="Book Antiqua" w:hAnsi="Book Antiqua"/>
          <w:szCs w:val="22"/>
          <w:lang w:val="sr-Cyrl-RS"/>
        </w:rPr>
        <w:t>***</w:t>
      </w:r>
    </w:p>
    <w:p w14:paraId="7DFD2214" w14:textId="77777777" w:rsidR="006E1317" w:rsidRDefault="006E1317" w:rsidP="003A6488">
      <w:pPr>
        <w:outlineLvl w:val="0"/>
        <w:rPr>
          <w:rFonts w:ascii="Book Antiqua" w:hAnsi="Book Antiqua"/>
          <w:szCs w:val="22"/>
          <w:lang w:val="sr-Cyrl-RS"/>
        </w:rPr>
      </w:pPr>
      <w:r w:rsidRPr="00511DE2">
        <w:rPr>
          <w:rFonts w:ascii="Book Antiqua" w:hAnsi="Book Antiqua"/>
          <w:b/>
          <w:szCs w:val="22"/>
          <w:lang w:val="sr-Cyrl-RS"/>
        </w:rPr>
        <w:t xml:space="preserve">Град Крагујевац </w:t>
      </w:r>
      <w:r w:rsidRPr="00511DE2">
        <w:rPr>
          <w:rFonts w:ascii="Book Antiqua" w:hAnsi="Book Antiqua"/>
          <w:szCs w:val="22"/>
          <w:lang w:val="sr-Cyrl-RS"/>
        </w:rPr>
        <w:t>пријавио је две иницијативе</w:t>
      </w:r>
      <w:r>
        <w:rPr>
          <w:rFonts w:ascii="Book Antiqua" w:hAnsi="Book Antiqua"/>
          <w:szCs w:val="22"/>
          <w:lang w:val="sr-Cyrl-RS"/>
        </w:rPr>
        <w:t>:</w:t>
      </w:r>
    </w:p>
    <w:p w14:paraId="73114396" w14:textId="77777777" w:rsidR="006E1317" w:rsidRPr="00254557" w:rsidRDefault="006E1317" w:rsidP="003A6488">
      <w:pPr>
        <w:pStyle w:val="ListParagraph"/>
        <w:numPr>
          <w:ilvl w:val="0"/>
          <w:numId w:val="21"/>
        </w:numPr>
        <w:ind w:left="360"/>
        <w:outlineLvl w:val="0"/>
        <w:rPr>
          <w:rFonts w:ascii="Book Antiqua" w:hAnsi="Book Antiqua"/>
          <w:color w:val="00000A"/>
          <w:szCs w:val="22"/>
          <w:lang w:val="sr-Cyrl-RS" w:eastAsia="sr-Latn-RS"/>
        </w:rPr>
      </w:pPr>
      <w:r w:rsidRPr="00254557">
        <w:rPr>
          <w:rFonts w:ascii="Book Antiqua" w:hAnsi="Book Antiqua"/>
          <w:szCs w:val="22"/>
          <w:lang w:val="sr-Cyrl-RS"/>
        </w:rPr>
        <w:t xml:space="preserve">повећање броја личних пратилаца у оквиру </w:t>
      </w:r>
      <w:r w:rsidRPr="00254557">
        <w:rPr>
          <w:rFonts w:ascii="Book Antiqua" w:hAnsi="Book Antiqua"/>
          <w:color w:val="00000A"/>
          <w:szCs w:val="22"/>
          <w:lang w:val="sr-Cyrl-RS" w:eastAsia="sr-Latn-RS"/>
        </w:rPr>
        <w:t>услуге у области социјалне заштите, услуга личног пратиоца, коју је Град Крагујевац 2021. године увео и која је намењена деци са инвалидитетом током похађања обавезног образовног система и</w:t>
      </w:r>
    </w:p>
    <w:p w14:paraId="785AC81A" w14:textId="77777777" w:rsidR="006E1317" w:rsidRPr="00254557" w:rsidRDefault="006E1317" w:rsidP="003A6488">
      <w:pPr>
        <w:pStyle w:val="ListParagraph"/>
        <w:numPr>
          <w:ilvl w:val="0"/>
          <w:numId w:val="21"/>
        </w:numPr>
        <w:ind w:left="360"/>
        <w:outlineLvl w:val="0"/>
        <w:rPr>
          <w:rFonts w:ascii="Book Antiqua" w:hAnsi="Book Antiqua"/>
          <w:color w:val="00000A"/>
          <w:szCs w:val="22"/>
          <w:lang w:val="sr-Cyrl-RS" w:eastAsia="sr-Latn-RS"/>
        </w:rPr>
      </w:pPr>
      <w:r w:rsidRPr="00254557">
        <w:rPr>
          <w:rFonts w:ascii="Book Antiqua" w:hAnsi="Book Antiqua"/>
          <w:color w:val="00000A"/>
          <w:szCs w:val="22"/>
          <w:lang w:val="sr-Cyrl-RS" w:eastAsia="sr-Latn-RS"/>
        </w:rPr>
        <w:t xml:space="preserve">Изградња дневног боравка за лица са инвалидитетом „ Вера ", отварање Клуба за особе са аутизмом и кафића (клуба) у којем </w:t>
      </w:r>
      <w:proofErr w:type="spellStart"/>
      <w:r w:rsidRPr="00254557">
        <w:rPr>
          <w:rFonts w:ascii="Book Antiqua" w:hAnsi="Book Antiqua"/>
          <w:color w:val="00000A"/>
          <w:szCs w:val="22"/>
          <w:lang w:val="sr-Cyrl-RS" w:eastAsia="sr-Latn-RS"/>
        </w:rPr>
        <w:t>волонтирају</w:t>
      </w:r>
      <w:proofErr w:type="spellEnd"/>
      <w:r w:rsidRPr="00254557">
        <w:rPr>
          <w:rFonts w:ascii="Book Antiqua" w:hAnsi="Book Antiqua"/>
          <w:color w:val="00000A"/>
          <w:szCs w:val="22"/>
          <w:lang w:val="sr-Cyrl-RS" w:eastAsia="sr-Latn-RS"/>
        </w:rPr>
        <w:t xml:space="preserve"> особе са </w:t>
      </w:r>
      <w:proofErr w:type="spellStart"/>
      <w:r w:rsidRPr="00254557">
        <w:rPr>
          <w:rFonts w:ascii="Book Antiqua" w:hAnsi="Book Antiqua"/>
          <w:color w:val="00000A"/>
          <w:szCs w:val="22"/>
          <w:lang w:val="sr-Cyrl-RS" w:eastAsia="sr-Latn-RS"/>
        </w:rPr>
        <w:t>Дауновим</w:t>
      </w:r>
      <w:proofErr w:type="spellEnd"/>
      <w:r w:rsidRPr="00254557">
        <w:rPr>
          <w:rFonts w:ascii="Book Antiqua" w:hAnsi="Book Antiqua"/>
          <w:color w:val="00000A"/>
          <w:szCs w:val="22"/>
          <w:lang w:val="sr-Cyrl-RS" w:eastAsia="sr-Latn-RS"/>
        </w:rPr>
        <w:t xml:space="preserve"> синдромом у Крагујевцу. Објекат „Вера", пружаће професионалне услуге из области социјалне заштите за особе са инвалидитетом и може да прими до 30 корисника. Тренутно се објекат налази у процесу добијања употребне дозволе, те се у скоријој будућности очекује почетак пружања услуга у овом објекту.</w:t>
      </w:r>
    </w:p>
    <w:p w14:paraId="4DBB7BF7" w14:textId="77777777" w:rsidR="006E1317" w:rsidRDefault="006E1317" w:rsidP="003A6488">
      <w:pPr>
        <w:rPr>
          <w:rFonts w:ascii="Book Antiqua" w:hAnsi="Book Antiqua"/>
          <w:color w:val="00000A"/>
          <w:szCs w:val="22"/>
          <w:lang w:val="sr-Cyrl-RS" w:eastAsia="sr-Latn-RS"/>
        </w:rPr>
      </w:pPr>
      <w:r>
        <w:rPr>
          <w:rFonts w:ascii="Book Antiqua" w:hAnsi="Book Antiqua"/>
          <w:color w:val="00000A"/>
          <w:szCs w:val="22"/>
          <w:lang w:val="sr-Cyrl-RS" w:eastAsia="sr-Latn-RS"/>
        </w:rPr>
        <w:lastRenderedPageBreak/>
        <w:t>Град</w:t>
      </w:r>
      <w:r w:rsidRPr="00254557">
        <w:rPr>
          <w:rFonts w:ascii="Book Antiqua" w:hAnsi="Book Antiqua"/>
          <w:color w:val="00000A"/>
          <w:szCs w:val="22"/>
          <w:lang w:val="sr-Cyrl-RS" w:eastAsia="sr-Latn-RS"/>
        </w:rPr>
        <w:t xml:space="preserve"> Крагујевца </w:t>
      </w:r>
      <w:r>
        <w:rPr>
          <w:rFonts w:ascii="Book Antiqua" w:hAnsi="Book Antiqua"/>
          <w:color w:val="00000A"/>
          <w:szCs w:val="22"/>
          <w:lang w:val="sr-Cyrl-RS" w:eastAsia="sr-Latn-RS"/>
        </w:rPr>
        <w:t xml:space="preserve">континуирано спроводи активности </w:t>
      </w:r>
      <w:r w:rsidRPr="00254557">
        <w:rPr>
          <w:rFonts w:ascii="Book Antiqua" w:hAnsi="Book Antiqua"/>
          <w:color w:val="00000A"/>
          <w:szCs w:val="22"/>
          <w:lang w:val="sr-Cyrl-RS" w:eastAsia="sr-Latn-RS"/>
        </w:rPr>
        <w:t>на пољу унапређења приступачности и уопште унапређења положаја особа са инвалидитетом, уз одличн</w:t>
      </w:r>
      <w:r>
        <w:rPr>
          <w:rFonts w:ascii="Book Antiqua" w:hAnsi="Book Antiqua"/>
          <w:color w:val="00000A"/>
          <w:szCs w:val="22"/>
          <w:lang w:val="sr-Cyrl-RS" w:eastAsia="sr-Latn-RS"/>
        </w:rPr>
        <w:t>у</w:t>
      </w:r>
      <w:r w:rsidRPr="00254557">
        <w:rPr>
          <w:rFonts w:ascii="Book Antiqua" w:hAnsi="Book Antiqua"/>
          <w:color w:val="00000A"/>
          <w:szCs w:val="22"/>
          <w:lang w:val="sr-Cyrl-RS" w:eastAsia="sr-Latn-RS"/>
        </w:rPr>
        <w:t xml:space="preserve"> сарадњ</w:t>
      </w:r>
      <w:r>
        <w:rPr>
          <w:rFonts w:ascii="Book Antiqua" w:hAnsi="Book Antiqua"/>
          <w:color w:val="00000A"/>
          <w:szCs w:val="22"/>
          <w:lang w:val="sr-Cyrl-RS" w:eastAsia="sr-Latn-RS"/>
        </w:rPr>
        <w:t>у</w:t>
      </w:r>
      <w:r w:rsidRPr="00254557">
        <w:rPr>
          <w:rFonts w:ascii="Book Antiqua" w:hAnsi="Book Antiqua"/>
          <w:color w:val="00000A"/>
          <w:szCs w:val="22"/>
          <w:lang w:val="sr-Cyrl-RS" w:eastAsia="sr-Latn-RS"/>
        </w:rPr>
        <w:t xml:space="preserve"> </w:t>
      </w:r>
      <w:r>
        <w:rPr>
          <w:rFonts w:ascii="Book Antiqua" w:hAnsi="Book Antiqua"/>
          <w:color w:val="00000A"/>
          <w:szCs w:val="22"/>
          <w:lang w:val="sr-Cyrl-RS" w:eastAsia="sr-Latn-RS"/>
        </w:rPr>
        <w:t>са</w:t>
      </w:r>
      <w:r w:rsidRPr="00254557">
        <w:rPr>
          <w:rFonts w:ascii="Book Antiqua" w:hAnsi="Book Antiqua"/>
          <w:color w:val="00000A"/>
          <w:szCs w:val="22"/>
          <w:lang w:val="sr-Cyrl-RS" w:eastAsia="sr-Latn-RS"/>
        </w:rPr>
        <w:t xml:space="preserve"> локални</w:t>
      </w:r>
      <w:r>
        <w:rPr>
          <w:rFonts w:ascii="Book Antiqua" w:hAnsi="Book Antiqua"/>
          <w:color w:val="00000A"/>
          <w:szCs w:val="22"/>
          <w:lang w:val="sr-Cyrl-RS" w:eastAsia="sr-Latn-RS"/>
        </w:rPr>
        <w:t>м</w:t>
      </w:r>
      <w:r w:rsidRPr="00254557">
        <w:rPr>
          <w:rFonts w:ascii="Book Antiqua" w:hAnsi="Book Antiqua"/>
          <w:color w:val="00000A"/>
          <w:szCs w:val="22"/>
          <w:lang w:val="sr-Cyrl-RS" w:eastAsia="sr-Latn-RS"/>
        </w:rPr>
        <w:t xml:space="preserve"> организација цивилног друштва и установа културе који су и реализовали већину наведених активности. </w:t>
      </w:r>
      <w:r w:rsidRPr="00254557">
        <w:rPr>
          <w:rFonts w:ascii="Book Antiqua" w:hAnsi="Book Antiqua"/>
          <w:color w:val="00000A"/>
          <w:szCs w:val="22"/>
          <w:lang w:val="sr-Cyrl-RS" w:eastAsia="sr-Latn-RS"/>
        </w:rPr>
        <w:tab/>
        <w:t>Савет особа са инвалидитетом при Граду утврђује приоритете са аспекта приступачности. Између осталог, увођење услуге личног пратиоца као и изградњу клуба. Иницијатива Града Крагујевца за овогодишњу награду јесте Клуб ”Вера” који је у физичком смислу приступачан.</w:t>
      </w:r>
    </w:p>
    <w:p w14:paraId="2C8F8993" w14:textId="77777777" w:rsidR="006E1317" w:rsidRDefault="006E1317" w:rsidP="003A6488">
      <w:pPr>
        <w:spacing w:before="60" w:after="60"/>
        <w:rPr>
          <w:rFonts w:ascii="Book Antiqua" w:hAnsi="Book Antiqua"/>
          <w:color w:val="00000A"/>
          <w:szCs w:val="22"/>
          <w:lang w:val="sr-Cyrl-RS" w:eastAsia="sr-Latn-RS"/>
        </w:rPr>
      </w:pPr>
      <w:r w:rsidRPr="00703B9B">
        <w:rPr>
          <w:rFonts w:ascii="Book Antiqua" w:hAnsi="Book Antiqua"/>
          <w:color w:val="00000A"/>
          <w:szCs w:val="22"/>
          <w:lang w:val="sr-Cyrl-RS" w:eastAsia="sr-Latn-RS"/>
        </w:rPr>
        <w:t>Заштитник грађана посебно цени што Град Крагујевац ради на унапређењу приступачности кроз институционални механизам и партиципацијом грађана у процесу одлучивања. Узимајући у обзир да је услуга из иницијативе заправо из домена социјалне заштите, а не директно приступачности као и да објекат из иницијативе још није довршен и пуштен у рад остаје доза опреза у оцењивању</w:t>
      </w:r>
      <w:r>
        <w:rPr>
          <w:rFonts w:ascii="Book Antiqua" w:hAnsi="Book Antiqua"/>
          <w:color w:val="00000A"/>
          <w:szCs w:val="22"/>
          <w:lang w:val="sr-Cyrl-RS" w:eastAsia="sr-Latn-RS"/>
        </w:rPr>
        <w:t xml:space="preserve"> и истовремено </w:t>
      </w:r>
      <w:r w:rsidRPr="00703B9B">
        <w:rPr>
          <w:rFonts w:ascii="Book Antiqua" w:hAnsi="Book Antiqua"/>
          <w:b/>
          <w:color w:val="00000A"/>
          <w:szCs w:val="22"/>
          <w:lang w:val="sr-Cyrl-RS" w:eastAsia="sr-Latn-RS"/>
        </w:rPr>
        <w:t>препоручује</w:t>
      </w:r>
      <w:r>
        <w:rPr>
          <w:rFonts w:ascii="Book Antiqua" w:hAnsi="Book Antiqua"/>
          <w:color w:val="00000A"/>
          <w:szCs w:val="22"/>
          <w:lang w:val="sr-Cyrl-RS" w:eastAsia="sr-Latn-RS"/>
        </w:rPr>
        <w:t xml:space="preserve"> Граду Крагујевцу да обезбеди</w:t>
      </w:r>
      <w:r w:rsidRPr="00180421">
        <w:rPr>
          <w:rFonts w:ascii="Book Antiqua" w:hAnsi="Book Antiqua"/>
          <w:color w:val="00000A"/>
          <w:szCs w:val="22"/>
          <w:lang w:val="sr-Cyrl-RS" w:eastAsia="sr-Latn-RS"/>
        </w:rPr>
        <w:t xml:space="preserve"> додатн</w:t>
      </w:r>
      <w:r>
        <w:rPr>
          <w:rFonts w:ascii="Book Antiqua" w:hAnsi="Book Antiqua"/>
          <w:color w:val="00000A"/>
          <w:szCs w:val="22"/>
          <w:lang w:val="sr-Cyrl-RS" w:eastAsia="sr-Latn-RS"/>
        </w:rPr>
        <w:t>у</w:t>
      </w:r>
      <w:r w:rsidRPr="00180421">
        <w:rPr>
          <w:rFonts w:ascii="Book Antiqua" w:hAnsi="Book Antiqua"/>
          <w:color w:val="00000A"/>
          <w:szCs w:val="22"/>
          <w:lang w:val="sr-Cyrl-RS" w:eastAsia="sr-Latn-RS"/>
        </w:rPr>
        <w:t xml:space="preserve"> едукациј</w:t>
      </w:r>
      <w:r>
        <w:rPr>
          <w:rFonts w:ascii="Book Antiqua" w:hAnsi="Book Antiqua"/>
          <w:color w:val="00000A"/>
          <w:szCs w:val="22"/>
          <w:lang w:val="sr-Cyrl-RS" w:eastAsia="sr-Latn-RS"/>
        </w:rPr>
        <w:t>у</w:t>
      </w:r>
      <w:r w:rsidRPr="00180421">
        <w:rPr>
          <w:rFonts w:ascii="Book Antiqua" w:hAnsi="Book Antiqua"/>
          <w:color w:val="00000A"/>
          <w:szCs w:val="22"/>
          <w:lang w:val="sr-Cyrl-RS" w:eastAsia="sr-Latn-RS"/>
        </w:rPr>
        <w:t xml:space="preserve"> у области примене стандарда приступачности и концепта Дизајн за све, код доносилаца одлука, планера и другог стручног кадра Града.</w:t>
      </w:r>
    </w:p>
    <w:p w14:paraId="62C8B281" w14:textId="77777777" w:rsidR="006E1317" w:rsidRPr="00CF4A95" w:rsidRDefault="006E1317" w:rsidP="003A6488">
      <w:pPr>
        <w:outlineLvl w:val="0"/>
        <w:rPr>
          <w:rFonts w:ascii="Book Antiqua" w:hAnsi="Book Antiqua"/>
          <w:szCs w:val="22"/>
          <w:lang w:val="sr-Cyrl-RS"/>
        </w:rPr>
      </w:pPr>
    </w:p>
    <w:p w14:paraId="7B4C3603" w14:textId="4E5EF244" w:rsidR="0036105E" w:rsidRDefault="0036105E" w:rsidP="003A6488">
      <w:pPr>
        <w:rPr>
          <w:rFonts w:ascii="Book Antiqua" w:hAnsi="Book Antiqua"/>
          <w:color w:val="00000A"/>
          <w:lang w:val="sr-Cyrl-RS"/>
        </w:rPr>
      </w:pPr>
      <w:r>
        <w:rPr>
          <w:rFonts w:ascii="Book Antiqua" w:hAnsi="Book Antiqua"/>
          <w:color w:val="00000A"/>
          <w:lang w:val="sr-Cyrl-RS"/>
        </w:rPr>
        <w:t>***</w:t>
      </w:r>
    </w:p>
    <w:p w14:paraId="379C62DF" w14:textId="456C2286" w:rsidR="0036105E" w:rsidRDefault="0036105E" w:rsidP="003A6488">
      <w:pPr>
        <w:shd w:val="clear" w:color="auto" w:fill="FFFFFF"/>
        <w:rPr>
          <w:rFonts w:ascii="Book Antiqua" w:hAnsi="Book Antiqua" w:cs="Arial"/>
          <w:spacing w:val="5"/>
          <w:shd w:val="clear" w:color="auto" w:fill="FFFFFF"/>
          <w:lang w:val="sr-Cyrl-RS"/>
        </w:rPr>
      </w:pPr>
      <w:r>
        <w:rPr>
          <w:rFonts w:ascii="Book Antiqua" w:hAnsi="Book Antiqua"/>
          <w:color w:val="00000A"/>
          <w:lang w:val="sr-Cyrl-RS"/>
        </w:rPr>
        <w:t xml:space="preserve">Заштитник грађана </w:t>
      </w:r>
      <w:r w:rsidRPr="00AD25ED">
        <w:rPr>
          <w:rFonts w:ascii="Book Antiqua" w:hAnsi="Book Antiqua"/>
          <w:lang w:val="sr-Cyrl-RS"/>
        </w:rPr>
        <w:t>заједно са Сталном конференцијом градова и општина</w:t>
      </w:r>
      <w:r w:rsidR="0032292D">
        <w:rPr>
          <w:rFonts w:ascii="Book Antiqua" w:hAnsi="Book Antiqua"/>
          <w:lang w:val="sr-Cyrl-RS"/>
        </w:rPr>
        <w:t xml:space="preserve"> – С</w:t>
      </w:r>
      <w:r w:rsidR="00BD6046">
        <w:rPr>
          <w:rFonts w:ascii="Book Antiqua" w:hAnsi="Book Antiqua"/>
          <w:lang w:val="sr-Cyrl-RS"/>
        </w:rPr>
        <w:t>а</w:t>
      </w:r>
      <w:r w:rsidR="0032292D">
        <w:rPr>
          <w:rFonts w:ascii="Book Antiqua" w:hAnsi="Book Antiqua"/>
          <w:lang w:val="sr-Cyrl-RS"/>
        </w:rPr>
        <w:t>везом градова и општина Србије</w:t>
      </w:r>
      <w:r w:rsidRPr="00AD25ED">
        <w:rPr>
          <w:rFonts w:ascii="Book Antiqua" w:hAnsi="Book Antiqua"/>
          <w:lang w:val="sr-Cyrl-RS"/>
        </w:rPr>
        <w:t xml:space="preserve">, </w:t>
      </w:r>
      <w:r w:rsidR="00637175">
        <w:rPr>
          <w:rFonts w:ascii="Book Antiqua" w:hAnsi="Book Antiqua"/>
          <w:lang w:val="sr-Cyrl-RS"/>
        </w:rPr>
        <w:t>девети пут</w:t>
      </w:r>
      <w:r w:rsidR="00855DC6">
        <w:rPr>
          <w:rFonts w:ascii="Book Antiqua" w:hAnsi="Book Antiqua"/>
          <w:lang w:val="sr-Cyrl-RS"/>
        </w:rPr>
        <w:t xml:space="preserve"> је</w:t>
      </w:r>
      <w:r w:rsidRPr="00AD25ED">
        <w:rPr>
          <w:rFonts w:ascii="Book Antiqua" w:hAnsi="Book Antiqua"/>
          <w:lang w:val="sr-Cyrl-RS"/>
        </w:rPr>
        <w:t xml:space="preserve"> организ</w:t>
      </w:r>
      <w:r w:rsidR="00855DC6">
        <w:rPr>
          <w:rFonts w:ascii="Book Antiqua" w:hAnsi="Book Antiqua"/>
          <w:lang w:val="sr-Cyrl-RS"/>
        </w:rPr>
        <w:t>овао</w:t>
      </w:r>
      <w:r w:rsidRPr="00AD25ED">
        <w:rPr>
          <w:rFonts w:ascii="Book Antiqua" w:hAnsi="Book Antiqua"/>
          <w:lang w:val="sr-Cyrl-RS"/>
        </w:rPr>
        <w:t xml:space="preserve"> </w:t>
      </w:r>
      <w:r w:rsidRPr="00AD25ED">
        <w:rPr>
          <w:rFonts w:ascii="Book Antiqua" w:hAnsi="Book Antiqua" w:cs="Arial"/>
          <w:spacing w:val="5"/>
          <w:shd w:val="clear" w:color="auto" w:fill="FFFFFF"/>
          <w:lang w:val="sr-Cyrl-RS"/>
        </w:rPr>
        <w:t>доделу награда јединицама локалне самоуправе за допринос развоју свих облика приступачности</w:t>
      </w:r>
      <w:r w:rsidR="00637175">
        <w:rPr>
          <w:rFonts w:ascii="Book Antiqua" w:hAnsi="Book Antiqua" w:cs="Arial"/>
          <w:spacing w:val="5"/>
          <w:shd w:val="clear" w:color="auto" w:fill="FFFFFF"/>
          <w:lang w:val="sr-Cyrl-RS"/>
        </w:rPr>
        <w:t>.</w:t>
      </w:r>
      <w:r>
        <w:rPr>
          <w:rFonts w:ascii="Book Antiqua" w:hAnsi="Book Antiqua" w:cs="Arial"/>
          <w:spacing w:val="5"/>
          <w:shd w:val="clear" w:color="auto" w:fill="FFFFFF"/>
          <w:lang w:val="sr-Cyrl-RS"/>
        </w:rPr>
        <w:t xml:space="preserve"> </w:t>
      </w:r>
      <w:r w:rsidR="00637175">
        <w:rPr>
          <w:rFonts w:ascii="Book Antiqua" w:hAnsi="Book Antiqua" w:cs="Arial"/>
          <w:spacing w:val="5"/>
          <w:shd w:val="clear" w:color="auto" w:fill="FFFFFF"/>
          <w:lang w:val="sr-Cyrl-RS"/>
        </w:rPr>
        <w:t>Р</w:t>
      </w:r>
      <w:r>
        <w:rPr>
          <w:rFonts w:ascii="Book Antiqua" w:hAnsi="Book Antiqua" w:cs="Arial"/>
          <w:spacing w:val="5"/>
          <w:shd w:val="clear" w:color="auto" w:fill="FFFFFF"/>
          <w:lang w:val="sr-Cyrl-RS"/>
        </w:rPr>
        <w:t>уководећи се</w:t>
      </w:r>
      <w:r w:rsidRPr="00436DAB">
        <w:rPr>
          <w:rFonts w:ascii="Book Antiqua" w:hAnsi="Book Antiqua" w:cs="Arial"/>
          <w:spacing w:val="5"/>
          <w:shd w:val="clear" w:color="auto" w:fill="FFFFFF"/>
          <w:lang w:val="sr-Cyrl-RS"/>
        </w:rPr>
        <w:t xml:space="preserve"> потреб</w:t>
      </w:r>
      <w:r>
        <w:rPr>
          <w:rFonts w:ascii="Book Antiqua" w:hAnsi="Book Antiqua" w:cs="Arial"/>
          <w:spacing w:val="5"/>
          <w:shd w:val="clear" w:color="auto" w:fill="FFFFFF"/>
          <w:lang w:val="sr-Cyrl-RS"/>
        </w:rPr>
        <w:t>ом</w:t>
      </w:r>
      <w:r w:rsidRPr="00436DAB">
        <w:rPr>
          <w:rFonts w:ascii="Book Antiqua" w:hAnsi="Book Antiqua" w:cs="Arial"/>
          <w:spacing w:val="5"/>
          <w:shd w:val="clear" w:color="auto" w:fill="FFFFFF"/>
          <w:lang w:val="sr-Cyrl-RS"/>
        </w:rPr>
        <w:t xml:space="preserve"> да се постигне </w:t>
      </w:r>
      <w:proofErr w:type="spellStart"/>
      <w:r w:rsidRPr="00436DAB">
        <w:rPr>
          <w:rFonts w:ascii="Book Antiqua" w:hAnsi="Book Antiqua" w:cs="Arial"/>
          <w:spacing w:val="5"/>
          <w:shd w:val="clear" w:color="auto" w:fill="FFFFFF"/>
          <w:lang w:val="sr-Cyrl-RS"/>
        </w:rPr>
        <w:t>инклузивније</w:t>
      </w:r>
      <w:proofErr w:type="spellEnd"/>
      <w:r w:rsidRPr="00436DAB">
        <w:rPr>
          <w:rFonts w:ascii="Book Antiqua" w:hAnsi="Book Antiqua" w:cs="Arial"/>
          <w:spacing w:val="5"/>
          <w:shd w:val="clear" w:color="auto" w:fill="FFFFFF"/>
          <w:lang w:val="sr-Cyrl-RS"/>
        </w:rPr>
        <w:t xml:space="preserve"> друштво у Србији, </w:t>
      </w:r>
      <w:r w:rsidR="00855DC6">
        <w:rPr>
          <w:rFonts w:ascii="Book Antiqua" w:hAnsi="Book Antiqua" w:cs="Arial"/>
          <w:spacing w:val="5"/>
          <w:shd w:val="clear" w:color="auto" w:fill="FFFFFF"/>
          <w:lang w:val="sr-Cyrl-RS"/>
        </w:rPr>
        <w:t xml:space="preserve">Заштитник грађана </w:t>
      </w:r>
      <w:r w:rsidR="00637175">
        <w:rPr>
          <w:rFonts w:ascii="Book Antiqua" w:hAnsi="Book Antiqua" w:cs="Arial"/>
          <w:spacing w:val="5"/>
          <w:shd w:val="clear" w:color="auto" w:fill="FFFFFF"/>
          <w:lang w:val="sr-Cyrl-RS"/>
        </w:rPr>
        <w:t xml:space="preserve">овом Одлуком </w:t>
      </w:r>
      <w:r w:rsidRPr="00436DAB">
        <w:rPr>
          <w:rFonts w:ascii="Book Antiqua" w:hAnsi="Book Antiqua" w:cs="Arial"/>
          <w:spacing w:val="5"/>
          <w:shd w:val="clear" w:color="auto" w:fill="FFFFFF"/>
          <w:lang w:val="sr-Cyrl-RS"/>
        </w:rPr>
        <w:t>ука</w:t>
      </w:r>
      <w:r w:rsidR="00637175">
        <w:rPr>
          <w:rFonts w:ascii="Book Antiqua" w:hAnsi="Book Antiqua" w:cs="Arial"/>
          <w:spacing w:val="5"/>
          <w:shd w:val="clear" w:color="auto" w:fill="FFFFFF"/>
          <w:lang w:val="sr-Cyrl-RS"/>
        </w:rPr>
        <w:t>з</w:t>
      </w:r>
      <w:r w:rsidR="00855DC6">
        <w:rPr>
          <w:rFonts w:ascii="Book Antiqua" w:hAnsi="Book Antiqua" w:cs="Arial"/>
          <w:spacing w:val="5"/>
          <w:shd w:val="clear" w:color="auto" w:fill="FFFFFF"/>
          <w:lang w:val="sr-Cyrl-RS"/>
        </w:rPr>
        <w:t>ује</w:t>
      </w:r>
      <w:r w:rsidR="00637175">
        <w:rPr>
          <w:rFonts w:ascii="Book Antiqua" w:hAnsi="Book Antiqua" w:cs="Arial"/>
          <w:spacing w:val="5"/>
          <w:shd w:val="clear" w:color="auto" w:fill="FFFFFF"/>
          <w:lang w:val="sr-Cyrl-RS"/>
        </w:rPr>
        <w:t xml:space="preserve"> </w:t>
      </w:r>
      <w:r w:rsidR="00855DC6">
        <w:rPr>
          <w:rFonts w:ascii="Book Antiqua" w:hAnsi="Book Antiqua" w:cs="Arial"/>
          <w:spacing w:val="5"/>
          <w:shd w:val="clear" w:color="auto" w:fill="FFFFFF"/>
          <w:lang w:val="sr-Cyrl-RS"/>
        </w:rPr>
        <w:t xml:space="preserve">на </w:t>
      </w:r>
      <w:r w:rsidRPr="00436DAB">
        <w:rPr>
          <w:rFonts w:ascii="Book Antiqua" w:hAnsi="Book Antiqua" w:cs="Arial"/>
          <w:spacing w:val="5"/>
          <w:shd w:val="clear" w:color="auto" w:fill="FFFFFF"/>
          <w:lang w:val="sr-Cyrl-RS"/>
        </w:rPr>
        <w:t>искора</w:t>
      </w:r>
      <w:r w:rsidR="00855DC6">
        <w:rPr>
          <w:rFonts w:ascii="Book Antiqua" w:hAnsi="Book Antiqua" w:cs="Arial"/>
          <w:spacing w:val="5"/>
          <w:shd w:val="clear" w:color="auto" w:fill="FFFFFF"/>
          <w:lang w:val="sr-Cyrl-RS"/>
        </w:rPr>
        <w:t>ке</w:t>
      </w:r>
      <w:r w:rsidRPr="00436DAB">
        <w:rPr>
          <w:rFonts w:ascii="Book Antiqua" w:hAnsi="Book Antiqua" w:cs="Arial"/>
          <w:spacing w:val="5"/>
          <w:shd w:val="clear" w:color="auto" w:fill="FFFFFF"/>
          <w:lang w:val="sr-Cyrl-RS"/>
        </w:rPr>
        <w:t xml:space="preserve"> </w:t>
      </w:r>
      <w:r w:rsidR="00637175">
        <w:rPr>
          <w:rFonts w:ascii="Book Antiqua" w:hAnsi="Book Antiqua" w:cs="Arial"/>
          <w:spacing w:val="5"/>
          <w:shd w:val="clear" w:color="auto" w:fill="FFFFFF"/>
          <w:lang w:val="sr-Cyrl-RS"/>
        </w:rPr>
        <w:t>градова, општина и градских општина</w:t>
      </w:r>
      <w:r w:rsidRPr="00436DAB">
        <w:rPr>
          <w:rFonts w:ascii="Book Antiqua" w:hAnsi="Book Antiqua" w:cs="Arial"/>
          <w:spacing w:val="5"/>
          <w:shd w:val="clear" w:color="auto" w:fill="FFFFFF"/>
          <w:lang w:val="sr-Cyrl-RS"/>
        </w:rPr>
        <w:t xml:space="preserve"> у стварању примера добре праксе, који доприносе унапређењу квалитета живота свих особа и </w:t>
      </w:r>
      <w:r w:rsidR="00B2531D">
        <w:rPr>
          <w:rFonts w:ascii="Book Antiqua" w:hAnsi="Book Antiqua" w:cs="Arial"/>
          <w:spacing w:val="5"/>
          <w:shd w:val="clear" w:color="auto" w:fill="FFFFFF"/>
          <w:lang w:val="sr-Cyrl-RS"/>
        </w:rPr>
        <w:t xml:space="preserve">истовремено </w:t>
      </w:r>
      <w:r w:rsidR="0074721D">
        <w:rPr>
          <w:rFonts w:ascii="Book Antiqua" w:hAnsi="Book Antiqua" w:cs="Arial"/>
          <w:spacing w:val="5"/>
          <w:shd w:val="clear" w:color="auto" w:fill="FFFFFF"/>
          <w:lang w:val="sr-Cyrl-RS"/>
        </w:rPr>
        <w:t xml:space="preserve">истиче </w:t>
      </w:r>
      <w:r w:rsidR="00855DC6">
        <w:rPr>
          <w:rFonts w:ascii="Book Antiqua" w:hAnsi="Book Antiqua" w:cs="Arial"/>
          <w:spacing w:val="5"/>
          <w:shd w:val="clear" w:color="auto" w:fill="FFFFFF"/>
          <w:lang w:val="sr-Cyrl-RS"/>
        </w:rPr>
        <w:t>као</w:t>
      </w:r>
      <w:r w:rsidRPr="00436DAB">
        <w:rPr>
          <w:rFonts w:ascii="Book Antiqua" w:hAnsi="Book Antiqua" w:cs="Arial"/>
          <w:spacing w:val="5"/>
          <w:shd w:val="clear" w:color="auto" w:fill="FFFFFF"/>
          <w:lang w:val="sr-Cyrl-RS"/>
        </w:rPr>
        <w:t xml:space="preserve"> пример</w:t>
      </w:r>
      <w:r w:rsidR="00855DC6">
        <w:rPr>
          <w:rFonts w:ascii="Book Antiqua" w:hAnsi="Book Antiqua" w:cs="Arial"/>
          <w:spacing w:val="5"/>
          <w:shd w:val="clear" w:color="auto" w:fill="FFFFFF"/>
          <w:lang w:val="sr-Cyrl-RS"/>
        </w:rPr>
        <w:t>е</w:t>
      </w:r>
      <w:r w:rsidRPr="00436DAB">
        <w:rPr>
          <w:rFonts w:ascii="Book Antiqua" w:hAnsi="Book Antiqua" w:cs="Arial"/>
          <w:spacing w:val="5"/>
          <w:shd w:val="clear" w:color="auto" w:fill="FFFFFF"/>
          <w:lang w:val="sr-Cyrl-RS"/>
        </w:rPr>
        <w:t xml:space="preserve"> добре праксе у циљу њихове што шире примене. </w:t>
      </w:r>
    </w:p>
    <w:p w14:paraId="168E309B" w14:textId="4667CFF2" w:rsidR="00637175" w:rsidRDefault="00637175" w:rsidP="003A6488">
      <w:pPr>
        <w:shd w:val="clear" w:color="auto" w:fill="FFFFFF"/>
        <w:rPr>
          <w:rFonts w:ascii="Book Antiqua" w:hAnsi="Book Antiqua" w:cs="Arial"/>
          <w:spacing w:val="5"/>
          <w:shd w:val="clear" w:color="auto" w:fill="FFFFFF"/>
          <w:lang w:val="sr-Cyrl-RS"/>
        </w:rPr>
      </w:pPr>
      <w:r>
        <w:rPr>
          <w:rFonts w:ascii="Book Antiqua" w:hAnsi="Book Antiqua" w:cs="Arial"/>
          <w:spacing w:val="5"/>
          <w:shd w:val="clear" w:color="auto" w:fill="FFFFFF"/>
          <w:lang w:val="sr-Cyrl-RS"/>
        </w:rPr>
        <w:t>У циљу унапређења рада и активности градова, општина и градских општина у подизању свести о важности приступачности која подразумева све оно што сваком појединцу омогућава да самостално живи и учествује у свим аспектима живота на једнакој основи, и унапређењу свих видова приступачности, Заштитник грађана, поред наведених појединачних препорука</w:t>
      </w:r>
      <w:r w:rsidR="007A3E6B">
        <w:rPr>
          <w:rFonts w:ascii="Book Antiqua" w:hAnsi="Book Antiqua" w:cs="Arial"/>
          <w:spacing w:val="5"/>
          <w:shd w:val="clear" w:color="auto" w:fill="FFFFFF"/>
          <w:lang w:val="sr-Cyrl-RS"/>
        </w:rPr>
        <w:t>,</w:t>
      </w:r>
      <w:r>
        <w:rPr>
          <w:rFonts w:ascii="Book Antiqua" w:hAnsi="Book Antiqua" w:cs="Arial"/>
          <w:spacing w:val="5"/>
          <w:shd w:val="clear" w:color="auto" w:fill="FFFFFF"/>
          <w:lang w:val="sr-Cyrl-RS"/>
        </w:rPr>
        <w:t xml:space="preserve">  упућује </w:t>
      </w:r>
      <w:r w:rsidR="007A3E6B">
        <w:rPr>
          <w:rFonts w:ascii="Book Antiqua" w:hAnsi="Book Antiqua" w:cs="Arial"/>
          <w:spacing w:val="5"/>
          <w:shd w:val="clear" w:color="auto" w:fill="FFFFFF"/>
          <w:lang w:val="sr-Cyrl-RS"/>
        </w:rPr>
        <w:t xml:space="preserve">свим </w:t>
      </w:r>
      <w:r w:rsidR="0032292D">
        <w:rPr>
          <w:rFonts w:ascii="Book Antiqua" w:hAnsi="Book Antiqua" w:cs="Arial"/>
          <w:shd w:val="clear" w:color="auto" w:fill="FFFFFF"/>
          <w:lang w:val="sr-Cyrl-RS"/>
        </w:rPr>
        <w:t xml:space="preserve">градовима, општинама и градским општинама у Републици Србији </w:t>
      </w:r>
      <w:r>
        <w:rPr>
          <w:rFonts w:ascii="Book Antiqua" w:hAnsi="Book Antiqua" w:cs="Arial"/>
          <w:spacing w:val="5"/>
          <w:shd w:val="clear" w:color="auto" w:fill="FFFFFF"/>
          <w:lang w:val="sr-Cyrl-RS"/>
        </w:rPr>
        <w:t>следеће</w:t>
      </w:r>
    </w:p>
    <w:p w14:paraId="6651E454" w14:textId="77777777" w:rsidR="007A3E6B" w:rsidRDefault="007A3E6B" w:rsidP="003A6488">
      <w:pPr>
        <w:shd w:val="clear" w:color="auto" w:fill="FFFFFF"/>
        <w:rPr>
          <w:rFonts w:ascii="Book Antiqua" w:hAnsi="Book Antiqua" w:cs="Arial"/>
          <w:spacing w:val="5"/>
          <w:shd w:val="clear" w:color="auto" w:fill="FFFFFF"/>
          <w:lang w:val="sr-Cyrl-RS"/>
        </w:rPr>
      </w:pPr>
    </w:p>
    <w:p w14:paraId="35077EDC" w14:textId="673FDADF" w:rsidR="00637175" w:rsidRPr="00637175" w:rsidRDefault="00637175" w:rsidP="003A6488">
      <w:pPr>
        <w:shd w:val="clear" w:color="auto" w:fill="FFFFFF"/>
        <w:rPr>
          <w:rFonts w:ascii="Book Antiqua" w:hAnsi="Book Antiqua" w:cs="Arial"/>
          <w:b/>
          <w:spacing w:val="5"/>
          <w:shd w:val="clear" w:color="auto" w:fill="FFFFFF"/>
          <w:lang w:val="sr-Cyrl-RS"/>
        </w:rPr>
      </w:pPr>
      <w:r w:rsidRPr="00637175">
        <w:rPr>
          <w:rFonts w:ascii="Book Antiqua" w:hAnsi="Book Antiqua" w:cs="Arial"/>
          <w:b/>
          <w:spacing w:val="5"/>
          <w:shd w:val="clear" w:color="auto" w:fill="FFFFFF"/>
          <w:lang w:val="sr-Cyrl-RS"/>
        </w:rPr>
        <w:t>ОПШТЕ ПРЕПОРУКЕ</w:t>
      </w:r>
    </w:p>
    <w:p w14:paraId="14048679" w14:textId="77777777" w:rsidR="007A3E6B" w:rsidRDefault="007A3E6B" w:rsidP="003A6488">
      <w:pPr>
        <w:pStyle w:val="Default"/>
      </w:pPr>
    </w:p>
    <w:p w14:paraId="0CA78A54" w14:textId="663169B8" w:rsidR="007A3E6B" w:rsidRPr="009944FF" w:rsidRDefault="007A3E6B" w:rsidP="003A6488">
      <w:pPr>
        <w:pStyle w:val="Default"/>
        <w:numPr>
          <w:ilvl w:val="0"/>
          <w:numId w:val="23"/>
        </w:numPr>
        <w:spacing w:after="120"/>
        <w:rPr>
          <w:b/>
          <w:sz w:val="22"/>
          <w:szCs w:val="22"/>
          <w:lang w:val="sr-Cyrl-RS"/>
        </w:rPr>
      </w:pPr>
      <w:r w:rsidRPr="009944FF">
        <w:rPr>
          <w:b/>
          <w:sz w:val="22"/>
          <w:szCs w:val="22"/>
          <w:lang w:val="sr-Cyrl-RS"/>
        </w:rPr>
        <w:t xml:space="preserve">У циљу доследног поштовања обавеза обезбеђивања приступачности објеката јавне намене јединице локалне самоуправе ће израдити локалне акционе планове за реконструкцију постојећих објеката, по листи приоритета. </w:t>
      </w:r>
    </w:p>
    <w:p w14:paraId="12727F1A" w14:textId="10B1B367" w:rsidR="007A3E6B" w:rsidRPr="009944FF" w:rsidRDefault="007A3E6B" w:rsidP="003A6488">
      <w:pPr>
        <w:pStyle w:val="Default"/>
        <w:numPr>
          <w:ilvl w:val="0"/>
          <w:numId w:val="23"/>
        </w:numPr>
        <w:spacing w:after="120"/>
        <w:rPr>
          <w:b/>
          <w:sz w:val="22"/>
          <w:szCs w:val="22"/>
          <w:lang w:val="sr-Cyrl-RS"/>
        </w:rPr>
      </w:pPr>
      <w:r w:rsidRPr="009944FF">
        <w:rPr>
          <w:b/>
          <w:sz w:val="22"/>
          <w:szCs w:val="22"/>
          <w:lang w:val="sr-Cyrl-RS"/>
        </w:rPr>
        <w:t xml:space="preserve">Потребно је јачање капацитета јединица локалних самоуправа кроз континуирану едукацију запослених, повезивање и умрежавање различитих актера и кључних сарадника у процесу стратешког промишљања, предузимање конкретних корака и реализацију акционих планова. </w:t>
      </w:r>
    </w:p>
    <w:p w14:paraId="4D82BFF7" w14:textId="0C3C3E0E" w:rsidR="007A3E6B" w:rsidRPr="009944FF" w:rsidRDefault="007A3E6B" w:rsidP="003A6488">
      <w:pPr>
        <w:pStyle w:val="Default"/>
        <w:numPr>
          <w:ilvl w:val="0"/>
          <w:numId w:val="23"/>
        </w:numPr>
        <w:spacing w:after="120"/>
        <w:rPr>
          <w:b/>
          <w:sz w:val="22"/>
          <w:szCs w:val="22"/>
          <w:lang w:val="sr-Cyrl-RS"/>
        </w:rPr>
      </w:pPr>
      <w:r w:rsidRPr="009944FF">
        <w:rPr>
          <w:b/>
          <w:bCs/>
          <w:sz w:val="22"/>
          <w:szCs w:val="22"/>
          <w:lang w:val="sr-Cyrl-RS"/>
        </w:rPr>
        <w:t xml:space="preserve">Јединице локалне самоуправе </w:t>
      </w:r>
      <w:r w:rsidRPr="009944FF">
        <w:rPr>
          <w:b/>
          <w:sz w:val="22"/>
          <w:szCs w:val="22"/>
          <w:lang w:val="sr-Cyrl-RS"/>
        </w:rPr>
        <w:t>ће предузети све мере из своје надлежности које особама са инвалидитетом омогућавају несметани пријем информација намењених јавности у примереном облику и одговарајућој технологији.</w:t>
      </w:r>
    </w:p>
    <w:p w14:paraId="4A25AB44" w14:textId="4F043BC4" w:rsidR="007A3E6B" w:rsidRPr="009944FF" w:rsidRDefault="007A3E6B" w:rsidP="003A6488">
      <w:pPr>
        <w:pStyle w:val="Default"/>
        <w:numPr>
          <w:ilvl w:val="0"/>
          <w:numId w:val="23"/>
        </w:numPr>
        <w:spacing w:after="120"/>
        <w:rPr>
          <w:b/>
          <w:sz w:val="22"/>
          <w:szCs w:val="22"/>
          <w:lang w:val="sr-Cyrl-RS"/>
        </w:rPr>
      </w:pPr>
      <w:r w:rsidRPr="009944FF">
        <w:rPr>
          <w:b/>
          <w:bCs/>
          <w:sz w:val="22"/>
          <w:szCs w:val="22"/>
          <w:lang w:val="sr-Cyrl-RS"/>
        </w:rPr>
        <w:t xml:space="preserve">Јединице локалне самоуправе </w:t>
      </w:r>
      <w:r w:rsidRPr="009944FF">
        <w:rPr>
          <w:b/>
          <w:sz w:val="22"/>
          <w:szCs w:val="22"/>
          <w:lang w:val="sr-Cyrl-RS"/>
        </w:rPr>
        <w:t>ће приликом измена и допуна регулативе којом се уређује организација јавног саобраћаја на локалном нивоу увести приступачност објеката и превозних средстава као услов за обављање делатности у јавном превозу. До испуњења потпуне приступачности превозних средстава у јавном превозу, ло</w:t>
      </w:r>
      <w:r w:rsidRPr="009944FF">
        <w:rPr>
          <w:b/>
          <w:sz w:val="22"/>
          <w:szCs w:val="22"/>
          <w:lang w:val="sr-Cyrl-RS"/>
        </w:rPr>
        <w:softHyphen/>
        <w:t xml:space="preserve">калне самоуправе ће обезбедити сервис превоза путника са инвалидитетом. </w:t>
      </w:r>
    </w:p>
    <w:p w14:paraId="22283229" w14:textId="7075B3BA" w:rsidR="007A3E6B" w:rsidRPr="009944FF" w:rsidRDefault="007A3E6B" w:rsidP="003A6488">
      <w:pPr>
        <w:pStyle w:val="Default"/>
        <w:numPr>
          <w:ilvl w:val="0"/>
          <w:numId w:val="23"/>
        </w:numPr>
        <w:spacing w:after="120"/>
        <w:rPr>
          <w:b/>
          <w:sz w:val="22"/>
          <w:szCs w:val="22"/>
          <w:lang w:val="sr-Cyrl-RS"/>
        </w:rPr>
      </w:pPr>
      <w:r w:rsidRPr="009944FF">
        <w:rPr>
          <w:b/>
          <w:bCs/>
          <w:sz w:val="22"/>
          <w:szCs w:val="22"/>
          <w:lang w:val="sr-Cyrl-RS"/>
        </w:rPr>
        <w:lastRenderedPageBreak/>
        <w:t xml:space="preserve">Јединице локалне самоуправе </w:t>
      </w:r>
      <w:r w:rsidRPr="009944FF">
        <w:rPr>
          <w:b/>
          <w:sz w:val="22"/>
          <w:szCs w:val="22"/>
          <w:lang w:val="sr-Cyrl-RS"/>
        </w:rPr>
        <w:t xml:space="preserve">ће предузети све мере из своје надлежности и омогућити особама са инвалидитетом електронску приступачност својих званичних интернет презентација. </w:t>
      </w:r>
    </w:p>
    <w:p w14:paraId="083759FB" w14:textId="4963239B" w:rsidR="009944FF" w:rsidRDefault="007A3E6B" w:rsidP="003A6488">
      <w:pPr>
        <w:pStyle w:val="Default"/>
        <w:numPr>
          <w:ilvl w:val="0"/>
          <w:numId w:val="23"/>
        </w:numPr>
        <w:spacing w:after="120"/>
        <w:rPr>
          <w:b/>
          <w:sz w:val="22"/>
          <w:szCs w:val="22"/>
          <w:lang w:val="sr-Cyrl-RS"/>
        </w:rPr>
      </w:pPr>
      <w:r w:rsidRPr="009944FF">
        <w:rPr>
          <w:b/>
          <w:bCs/>
          <w:sz w:val="22"/>
          <w:szCs w:val="22"/>
          <w:lang w:val="sr-Cyrl-RS"/>
        </w:rPr>
        <w:t xml:space="preserve">Јединице локалне самоуправе </w:t>
      </w:r>
      <w:r w:rsidRPr="009944FF">
        <w:rPr>
          <w:b/>
          <w:sz w:val="22"/>
          <w:szCs w:val="22"/>
          <w:lang w:val="sr-Cyrl-RS"/>
        </w:rPr>
        <w:t>ће на својој интернет презентацији обезбедити посебан сервис којим ће грађанима бити омогућено подношење пријаве због непоштовање стандарда приступачности приликом изградње, реконструкције и адаптације објеката у јавној употреби у циљу спровођења инспекцијског надзора и предузимања законских</w:t>
      </w:r>
      <w:r w:rsidR="00803699">
        <w:rPr>
          <w:b/>
          <w:sz w:val="22"/>
          <w:szCs w:val="22"/>
          <w:lang w:val="sr-Cyrl-RS"/>
        </w:rPr>
        <w:t xml:space="preserve"> мера против одговорних лица.</w:t>
      </w:r>
    </w:p>
    <w:p w14:paraId="4B82B60C" w14:textId="77777777" w:rsidR="00CF4A95" w:rsidRPr="00CF4A95" w:rsidRDefault="00CF4A95" w:rsidP="003A6488">
      <w:pPr>
        <w:outlineLvl w:val="0"/>
        <w:rPr>
          <w:rFonts w:ascii="Book Antiqua" w:hAnsi="Book Antiqua"/>
          <w:szCs w:val="22"/>
          <w:lang w:val="sr-Cyrl-RS"/>
        </w:rPr>
      </w:pPr>
    </w:p>
    <w:tbl>
      <w:tblPr>
        <w:tblpPr w:leftFromText="180" w:rightFromText="180" w:vertAnchor="text" w:horzAnchor="page" w:tblpX="5731" w:tblpY="307"/>
        <w:tblW w:w="0" w:type="auto"/>
        <w:tblLook w:val="00A0" w:firstRow="1" w:lastRow="0" w:firstColumn="1" w:lastColumn="0" w:noHBand="0" w:noVBand="0"/>
      </w:tblPr>
      <w:tblGrid>
        <w:gridCol w:w="5532"/>
      </w:tblGrid>
      <w:tr w:rsidR="00807405" w:rsidRPr="007E5D4F" w14:paraId="45349FE0" w14:textId="77777777" w:rsidTr="00807405">
        <w:tc>
          <w:tcPr>
            <w:tcW w:w="5532" w:type="dxa"/>
            <w:hideMark/>
          </w:tcPr>
          <w:p w14:paraId="1BA2877E" w14:textId="77777777" w:rsidR="00807405" w:rsidRPr="007E5D4F" w:rsidRDefault="00807405" w:rsidP="003A6488">
            <w:pPr>
              <w:rPr>
                <w:rFonts w:ascii="Book Antiqua" w:hAnsi="Book Antiqua"/>
                <w:szCs w:val="22"/>
                <w:lang w:val="sr-Cyrl-RS"/>
              </w:rPr>
            </w:pPr>
            <w:r w:rsidRPr="007E5D4F">
              <w:rPr>
                <w:rFonts w:ascii="Book Antiqua" w:hAnsi="Book Antiqua"/>
                <w:szCs w:val="22"/>
                <w:lang w:val="sr-Cyrl-RS"/>
              </w:rPr>
              <w:t>ЗАШТИТНИКА ГРАЂАНА</w:t>
            </w:r>
          </w:p>
        </w:tc>
      </w:tr>
      <w:tr w:rsidR="00807405" w:rsidRPr="007E5D4F" w14:paraId="30E0B622" w14:textId="77777777" w:rsidTr="00807405">
        <w:tc>
          <w:tcPr>
            <w:tcW w:w="5532" w:type="dxa"/>
          </w:tcPr>
          <w:p w14:paraId="0EE63735" w14:textId="77777777" w:rsidR="00807405" w:rsidRPr="007E5D4F" w:rsidRDefault="00807405" w:rsidP="003A6488">
            <w:pPr>
              <w:rPr>
                <w:rFonts w:ascii="Book Antiqua" w:hAnsi="Book Antiqua"/>
                <w:szCs w:val="22"/>
                <w:lang w:val="sr-Cyrl-RS"/>
              </w:rPr>
            </w:pPr>
          </w:p>
        </w:tc>
      </w:tr>
      <w:tr w:rsidR="00807405" w:rsidRPr="007E5D4F" w14:paraId="2BE1B302" w14:textId="77777777" w:rsidTr="00807405">
        <w:tc>
          <w:tcPr>
            <w:tcW w:w="5532" w:type="dxa"/>
            <w:hideMark/>
          </w:tcPr>
          <w:p w14:paraId="37B813F0" w14:textId="77777777" w:rsidR="00807405" w:rsidRPr="007E5D4F" w:rsidRDefault="00807405" w:rsidP="003A6488">
            <w:pPr>
              <w:rPr>
                <w:rFonts w:ascii="Book Antiqua" w:hAnsi="Book Antiqua"/>
                <w:szCs w:val="22"/>
                <w:lang w:val="sr-Cyrl-RS"/>
              </w:rPr>
            </w:pPr>
            <w:r w:rsidRPr="007E5D4F">
              <w:rPr>
                <w:rFonts w:ascii="Book Antiqua" w:hAnsi="Book Antiqua"/>
                <w:szCs w:val="22"/>
                <w:lang w:val="sr-Cyrl-RS"/>
              </w:rPr>
              <w:t>мр Зоран Пашалић</w:t>
            </w:r>
          </w:p>
        </w:tc>
      </w:tr>
      <w:bookmarkEnd w:id="0"/>
    </w:tbl>
    <w:p w14:paraId="6AFD9F97" w14:textId="77777777" w:rsidR="00310EE5" w:rsidRPr="007E5D4F" w:rsidRDefault="00310EE5" w:rsidP="003A6488">
      <w:pPr>
        <w:rPr>
          <w:lang w:val="sr-Cyrl-RS"/>
        </w:rPr>
      </w:pPr>
    </w:p>
    <w:sectPr w:rsidR="00310EE5" w:rsidRPr="007E5D4F" w:rsidSect="003343CB">
      <w:headerReference w:type="default" r:id="rId8"/>
      <w:footerReference w:type="default" r:id="rId9"/>
      <w:headerReference w:type="first" r:id="rId10"/>
      <w:footerReference w:type="first" r:id="rId11"/>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33E0E" w14:textId="77777777" w:rsidR="00671D3F" w:rsidRDefault="00671D3F">
      <w:r>
        <w:separator/>
      </w:r>
    </w:p>
  </w:endnote>
  <w:endnote w:type="continuationSeparator" w:id="0">
    <w:p w14:paraId="49A77BE8" w14:textId="77777777" w:rsidR="00671D3F" w:rsidRDefault="00671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17902" w14:textId="77777777" w:rsidR="0036105E" w:rsidRPr="006E1454" w:rsidRDefault="0036105E"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62ABEE88" w14:textId="77777777" w:rsidR="0036105E" w:rsidRPr="009804E6" w:rsidRDefault="0036105E"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087D0" w14:textId="77777777" w:rsidR="0036105E" w:rsidRPr="006E1454" w:rsidRDefault="0036105E" w:rsidP="00C01C0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38171187" w14:textId="77777777" w:rsidR="0036105E" w:rsidRPr="000063C9" w:rsidRDefault="0036105E"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45007" w14:textId="77777777" w:rsidR="00671D3F" w:rsidRDefault="00671D3F">
      <w:r>
        <w:separator/>
      </w:r>
    </w:p>
  </w:footnote>
  <w:footnote w:type="continuationSeparator" w:id="0">
    <w:p w14:paraId="01D0F1E7" w14:textId="77777777" w:rsidR="00671D3F" w:rsidRDefault="00671D3F">
      <w:r>
        <w:continuationSeparator/>
      </w:r>
    </w:p>
  </w:footnote>
  <w:footnote w:id="1">
    <w:p w14:paraId="36617CCC" w14:textId="3F6D746D" w:rsidR="0036105E" w:rsidRPr="002B7787" w:rsidRDefault="0036105E">
      <w:pPr>
        <w:pStyle w:val="FootnoteText"/>
        <w:rPr>
          <w:lang w:val="sr-Cyrl-RS"/>
        </w:rPr>
      </w:pPr>
      <w:r>
        <w:rPr>
          <w:rStyle w:val="FootnoteReference"/>
        </w:rPr>
        <w:footnoteRef/>
      </w:r>
      <w:r>
        <w:t xml:space="preserve"> </w:t>
      </w:r>
      <w:r>
        <w:rPr>
          <w:lang w:val="sr-Cyrl-RS"/>
        </w:rPr>
        <w:t>„Сл. гласник РС“, бр. 105/21</w:t>
      </w:r>
    </w:p>
  </w:footnote>
  <w:footnote w:id="2">
    <w:p w14:paraId="297D18EE" w14:textId="294CA24C" w:rsidR="0036105E" w:rsidRPr="00C530F0" w:rsidRDefault="0036105E" w:rsidP="002540C0">
      <w:pPr>
        <w:pStyle w:val="FootnoteText"/>
        <w:rPr>
          <w:rFonts w:ascii="Book Antiqua" w:hAnsi="Book Antiqua"/>
          <w:lang w:val="sr-Cyrl-RS"/>
        </w:rPr>
      </w:pPr>
      <w:r w:rsidRPr="00C530F0">
        <w:rPr>
          <w:rStyle w:val="FootnoteReference"/>
          <w:rFonts w:ascii="Book Antiqua" w:hAnsi="Book Antiqua"/>
        </w:rPr>
        <w:footnoteRef/>
      </w:r>
      <w:r w:rsidRPr="00C530F0">
        <w:rPr>
          <w:rFonts w:ascii="Book Antiqua" w:hAnsi="Book Antiqua"/>
        </w:rPr>
        <w:t xml:space="preserve"> </w:t>
      </w:r>
      <w:proofErr w:type="spellStart"/>
      <w:r>
        <w:rPr>
          <w:rFonts w:ascii="Book Antiqua" w:hAnsi="Book Antiqua"/>
          <w:szCs w:val="22"/>
          <w:lang w:val="sr-Cyrl-RS"/>
        </w:rPr>
        <w:t>Дел</w:t>
      </w:r>
      <w:proofErr w:type="spellEnd"/>
      <w:r>
        <w:rPr>
          <w:rFonts w:ascii="Book Antiqua" w:hAnsi="Book Antiqua"/>
          <w:szCs w:val="22"/>
          <w:lang w:val="sr-Cyrl-RS"/>
        </w:rPr>
        <w:t>.</w:t>
      </w:r>
      <w:r w:rsidRPr="00C530F0">
        <w:rPr>
          <w:rFonts w:ascii="Book Antiqua" w:hAnsi="Book Antiqua"/>
          <w:szCs w:val="22"/>
          <w:lang w:val="sr-Cyrl-RS"/>
        </w:rPr>
        <w:t xml:space="preserve"> бр</w:t>
      </w:r>
      <w:r>
        <w:rPr>
          <w:rFonts w:ascii="Book Antiqua" w:hAnsi="Book Antiqua"/>
          <w:szCs w:val="22"/>
          <w:lang w:val="sr-Cyrl-RS"/>
        </w:rPr>
        <w:t>.</w:t>
      </w:r>
      <w:r w:rsidRPr="00C530F0">
        <w:rPr>
          <w:rFonts w:ascii="Book Antiqua" w:hAnsi="Book Antiqua"/>
          <w:szCs w:val="22"/>
          <w:lang w:val="sr-Cyrl-RS"/>
        </w:rPr>
        <w:t xml:space="preserve"> 5529 од 29.02.2024. године</w:t>
      </w:r>
    </w:p>
  </w:footnote>
  <w:footnote w:id="3">
    <w:p w14:paraId="23010686" w14:textId="09FDD3F4" w:rsidR="0036105E" w:rsidRPr="00C530F0" w:rsidRDefault="0036105E" w:rsidP="002540C0">
      <w:pPr>
        <w:pStyle w:val="FootnoteText"/>
        <w:rPr>
          <w:lang w:val="sr-Cyrl-RS"/>
        </w:rPr>
      </w:pPr>
      <w:r w:rsidRPr="00C530F0">
        <w:rPr>
          <w:rStyle w:val="FootnoteReference"/>
          <w:rFonts w:ascii="Book Antiqua" w:hAnsi="Book Antiqua"/>
        </w:rPr>
        <w:footnoteRef/>
      </w:r>
      <w:r>
        <w:rPr>
          <w:rFonts w:ascii="Book Antiqua" w:hAnsi="Book Antiqua"/>
          <w:lang w:val="sr-Cyrl-RS"/>
        </w:rPr>
        <w:t xml:space="preserve"> </w:t>
      </w:r>
      <w:proofErr w:type="spellStart"/>
      <w:r>
        <w:rPr>
          <w:rFonts w:ascii="Book Antiqua" w:hAnsi="Book Antiqua"/>
          <w:lang w:val="sr-Cyrl-RS"/>
        </w:rPr>
        <w:t>Дел</w:t>
      </w:r>
      <w:proofErr w:type="spellEnd"/>
      <w:r>
        <w:rPr>
          <w:rFonts w:ascii="Book Antiqua" w:hAnsi="Book Antiqua"/>
          <w:lang w:val="sr-Cyrl-RS"/>
        </w:rPr>
        <w:t>. бр.</w:t>
      </w:r>
      <w:r w:rsidRPr="00C530F0">
        <w:rPr>
          <w:rFonts w:ascii="Book Antiqua" w:hAnsi="Book Antiqua"/>
          <w:szCs w:val="22"/>
          <w:lang w:val="sr-Cyrl-RS"/>
        </w:rPr>
        <w:t xml:space="preserve"> 4223 од 19.02.2025. године</w:t>
      </w:r>
    </w:p>
  </w:footnote>
  <w:footnote w:id="4">
    <w:p w14:paraId="0F373F4A" w14:textId="69B8E498" w:rsidR="0036105E" w:rsidRPr="002540C0" w:rsidRDefault="0036105E">
      <w:pPr>
        <w:pStyle w:val="FootnoteText"/>
        <w:rPr>
          <w:lang w:val="sr-Latn-RS"/>
        </w:rPr>
      </w:pPr>
      <w:r>
        <w:rPr>
          <w:rStyle w:val="FootnoteReference"/>
        </w:rPr>
        <w:footnoteRef/>
      </w:r>
      <w:r>
        <w:t xml:space="preserve"> </w:t>
      </w:r>
      <w:proofErr w:type="spellStart"/>
      <w:r>
        <w:rPr>
          <w:lang w:val="sr-Cyrl-RS"/>
        </w:rPr>
        <w:t>Дел</w:t>
      </w:r>
      <w:proofErr w:type="spellEnd"/>
      <w:r>
        <w:rPr>
          <w:lang w:val="sr-Cyrl-RS"/>
        </w:rPr>
        <w:t xml:space="preserve">. </w:t>
      </w:r>
      <w:r w:rsidRPr="00C530F0">
        <w:rPr>
          <w:rFonts w:ascii="Book Antiqua" w:hAnsi="Book Antiqua"/>
          <w:szCs w:val="22"/>
          <w:lang w:val="sr-Cyrl-RS"/>
        </w:rPr>
        <w:t>бр</w:t>
      </w:r>
      <w:r>
        <w:rPr>
          <w:rFonts w:ascii="Book Antiqua" w:hAnsi="Book Antiqua"/>
          <w:szCs w:val="22"/>
          <w:lang w:val="sr-Cyrl-RS"/>
        </w:rPr>
        <w:t>.</w:t>
      </w:r>
      <w:r w:rsidRPr="00C530F0">
        <w:rPr>
          <w:rFonts w:ascii="Book Antiqua" w:hAnsi="Book Antiqua"/>
          <w:szCs w:val="22"/>
          <w:lang w:val="sr-Cyrl-RS"/>
        </w:rPr>
        <w:t xml:space="preserve"> </w:t>
      </w:r>
      <w:r>
        <w:rPr>
          <w:rFonts w:ascii="Book Antiqua" w:hAnsi="Book Antiqua"/>
          <w:szCs w:val="22"/>
          <w:lang w:val="sr-Latn-RS"/>
        </w:rPr>
        <w:t>6940</w:t>
      </w:r>
      <w:r w:rsidRPr="00C530F0">
        <w:rPr>
          <w:rFonts w:ascii="Book Antiqua" w:hAnsi="Book Antiqua"/>
          <w:szCs w:val="22"/>
          <w:lang w:val="sr-Cyrl-RS"/>
        </w:rPr>
        <w:t xml:space="preserve"> од </w:t>
      </w:r>
      <w:r>
        <w:rPr>
          <w:rFonts w:ascii="Book Antiqua" w:hAnsi="Book Antiqua"/>
          <w:szCs w:val="22"/>
          <w:lang w:val="sr-Latn-RS"/>
        </w:rPr>
        <w:t>22</w:t>
      </w:r>
      <w:r w:rsidRPr="00C530F0">
        <w:rPr>
          <w:rFonts w:ascii="Book Antiqua" w:hAnsi="Book Antiqua"/>
          <w:szCs w:val="22"/>
          <w:lang w:val="sr-Cyrl-RS"/>
        </w:rPr>
        <w:t>.</w:t>
      </w:r>
      <w:r>
        <w:rPr>
          <w:rFonts w:ascii="Book Antiqua" w:hAnsi="Book Antiqua"/>
          <w:szCs w:val="22"/>
          <w:lang w:val="sr-Latn-RS"/>
        </w:rPr>
        <w:t>4</w:t>
      </w:r>
      <w:r w:rsidRPr="00C530F0">
        <w:rPr>
          <w:rFonts w:ascii="Book Antiqua" w:hAnsi="Book Antiqua"/>
          <w:szCs w:val="22"/>
          <w:lang w:val="sr-Cyrl-RS"/>
        </w:rPr>
        <w:t>.2025. године</w:t>
      </w:r>
    </w:p>
  </w:footnote>
  <w:footnote w:id="5">
    <w:p w14:paraId="7FA18B23" w14:textId="7BB56230" w:rsidR="0036105E" w:rsidRPr="00DF3F6C" w:rsidRDefault="0036105E">
      <w:pPr>
        <w:pStyle w:val="FootnoteText"/>
        <w:rPr>
          <w:lang w:val="sr-Latn-RS"/>
        </w:rPr>
      </w:pPr>
      <w:r>
        <w:rPr>
          <w:rStyle w:val="FootnoteReference"/>
        </w:rPr>
        <w:footnoteRef/>
      </w:r>
      <w:r>
        <w:t xml:space="preserve"> </w:t>
      </w:r>
      <w:proofErr w:type="spellStart"/>
      <w:r>
        <w:rPr>
          <w:rFonts w:ascii="Book Antiqua" w:hAnsi="Book Antiqua"/>
          <w:szCs w:val="22"/>
          <w:lang w:val="sr-Cyrl-RS"/>
        </w:rPr>
        <w:t>Дел</w:t>
      </w:r>
      <w:proofErr w:type="spellEnd"/>
      <w:r>
        <w:rPr>
          <w:rFonts w:ascii="Book Antiqua" w:hAnsi="Book Antiqua"/>
          <w:szCs w:val="22"/>
          <w:lang w:val="sr-Cyrl-RS"/>
        </w:rPr>
        <w:t>. бр.</w:t>
      </w:r>
      <w:r w:rsidRPr="00C530F0">
        <w:rPr>
          <w:rFonts w:ascii="Book Antiqua" w:hAnsi="Book Antiqua"/>
          <w:szCs w:val="22"/>
          <w:lang w:val="sr-Cyrl-RS"/>
        </w:rPr>
        <w:t xml:space="preserve"> </w:t>
      </w:r>
      <w:r>
        <w:rPr>
          <w:rFonts w:ascii="Book Antiqua" w:hAnsi="Book Antiqua"/>
          <w:szCs w:val="22"/>
          <w:lang w:val="sr-Latn-RS"/>
        </w:rPr>
        <w:t>10869</w:t>
      </w:r>
      <w:r w:rsidRPr="00C530F0">
        <w:rPr>
          <w:rFonts w:ascii="Book Antiqua" w:hAnsi="Book Antiqua"/>
          <w:szCs w:val="22"/>
          <w:lang w:val="sr-Cyrl-RS"/>
        </w:rPr>
        <w:t xml:space="preserve"> од 1</w:t>
      </w:r>
      <w:r>
        <w:rPr>
          <w:rFonts w:ascii="Book Antiqua" w:hAnsi="Book Antiqua"/>
          <w:szCs w:val="22"/>
          <w:lang w:val="sr-Latn-RS"/>
        </w:rPr>
        <w:t>7</w:t>
      </w:r>
      <w:r w:rsidRPr="00C530F0">
        <w:rPr>
          <w:rFonts w:ascii="Book Antiqua" w:hAnsi="Book Antiqua"/>
          <w:szCs w:val="22"/>
          <w:lang w:val="sr-Cyrl-RS"/>
        </w:rPr>
        <w:t>.</w:t>
      </w:r>
      <w:r>
        <w:rPr>
          <w:rFonts w:ascii="Book Antiqua" w:hAnsi="Book Antiqua"/>
          <w:szCs w:val="22"/>
          <w:lang w:val="sr-Latn-RS"/>
        </w:rPr>
        <w:t>3</w:t>
      </w:r>
      <w:r w:rsidRPr="00C530F0">
        <w:rPr>
          <w:rFonts w:ascii="Book Antiqua" w:hAnsi="Book Antiqua"/>
          <w:szCs w:val="22"/>
          <w:lang w:val="sr-Cyrl-RS"/>
        </w:rPr>
        <w:t>.2025. године</w:t>
      </w:r>
    </w:p>
  </w:footnote>
  <w:footnote w:id="6">
    <w:p w14:paraId="22937367" w14:textId="1AD5923D" w:rsidR="0036105E" w:rsidRPr="002B7787" w:rsidRDefault="0036105E">
      <w:pPr>
        <w:pStyle w:val="FootnoteText"/>
        <w:rPr>
          <w:lang w:val="sr-Cyrl-RS"/>
        </w:rPr>
      </w:pPr>
      <w:r>
        <w:rPr>
          <w:rStyle w:val="FootnoteReference"/>
        </w:rPr>
        <w:footnoteRef/>
      </w:r>
      <w:r>
        <w:t xml:space="preserve"> </w:t>
      </w:r>
      <w:proofErr w:type="spellStart"/>
      <w:r>
        <w:rPr>
          <w:lang w:val="sr-Cyrl-RS"/>
        </w:rPr>
        <w:t>Дел</w:t>
      </w:r>
      <w:proofErr w:type="spellEnd"/>
      <w:r>
        <w:rPr>
          <w:lang w:val="sr-Cyrl-RS"/>
        </w:rPr>
        <w:t>. бр. 15298 од 05.6.2025. год.</w:t>
      </w:r>
    </w:p>
  </w:footnote>
  <w:footnote w:id="7">
    <w:p w14:paraId="793E4291" w14:textId="1DE9DC01" w:rsidR="0036105E" w:rsidRPr="00661D72" w:rsidRDefault="0036105E">
      <w:pPr>
        <w:pStyle w:val="FootnoteText"/>
        <w:rPr>
          <w:lang w:val="sr-Cyrl-RS"/>
        </w:rPr>
      </w:pPr>
      <w:r>
        <w:rPr>
          <w:rStyle w:val="FootnoteReference"/>
        </w:rPr>
        <w:footnoteRef/>
      </w:r>
      <w:r>
        <w:t xml:space="preserve"> </w:t>
      </w:r>
      <w:proofErr w:type="spellStart"/>
      <w:r>
        <w:rPr>
          <w:lang w:val="sr-Cyrl-RS"/>
        </w:rPr>
        <w:t>Дел</w:t>
      </w:r>
      <w:proofErr w:type="spellEnd"/>
      <w:r>
        <w:rPr>
          <w:lang w:val="sr-Cyrl-RS"/>
        </w:rPr>
        <w:t>. бр. 1447 од 30.5.2025. год.</w:t>
      </w:r>
    </w:p>
  </w:footnote>
  <w:footnote w:id="8">
    <w:p w14:paraId="6BFE1B8E" w14:textId="77777777" w:rsidR="006E1317" w:rsidRPr="00E6629C" w:rsidRDefault="006E1317" w:rsidP="006E1317">
      <w:pPr>
        <w:pStyle w:val="FootnoteText"/>
        <w:jc w:val="both"/>
        <w:rPr>
          <w:lang w:val="sr-Cyrl-RS"/>
        </w:rPr>
      </w:pPr>
      <w:r>
        <w:rPr>
          <w:rStyle w:val="FootnoteReference"/>
        </w:rPr>
        <w:footnoteRef/>
      </w:r>
      <w:r>
        <w:t xml:space="preserve"> </w:t>
      </w:r>
      <w:r w:rsidRPr="00565AF8">
        <w:rPr>
          <w:rFonts w:ascii="Book Antiqua" w:hAnsi="Book Antiqua"/>
          <w:color w:val="000000"/>
          <w:lang w:val="sr-Cyrl-RS" w:eastAsia="sr-Latn-RS"/>
        </w:rPr>
        <w:t>Правилник о техничким стандардима планирања, пројектовања и изградње објеката, којима се осигурава несметано кретање и приступ особама са инвалидитетом, деци и старим особама</w:t>
      </w:r>
    </w:p>
  </w:footnote>
  <w:footnote w:id="9">
    <w:p w14:paraId="14C0DE4F" w14:textId="77777777" w:rsidR="006E1317" w:rsidRPr="00B1120E" w:rsidRDefault="006E1317" w:rsidP="006E1317">
      <w:pPr>
        <w:pStyle w:val="FootnoteText"/>
        <w:rPr>
          <w:lang w:val="sr-Cyrl-RS"/>
        </w:rPr>
      </w:pPr>
      <w:r>
        <w:rPr>
          <w:rStyle w:val="FootnoteReference"/>
        </w:rPr>
        <w:footnoteRef/>
      </w:r>
      <w:r>
        <w:t xml:space="preserve"> </w:t>
      </w:r>
      <w:r w:rsidRPr="00565AF8">
        <w:rPr>
          <w:rFonts w:ascii="Book Antiqua" w:hAnsi="Book Antiqua"/>
          <w:color w:val="000000"/>
          <w:lang w:val="sr-Cyrl-RS" w:eastAsia="sr-Latn-RS"/>
        </w:rPr>
        <w:t>Правилник о техничким стандардима планирања, пројектовања и изградње објеката, којима се осигурава несметано кретање и приступ особама са инвалидитетом, деци и старим особама</w:t>
      </w:r>
    </w:p>
  </w:footnote>
  <w:footnote w:id="10">
    <w:p w14:paraId="41629C4E" w14:textId="77777777" w:rsidR="006E1317" w:rsidRPr="00565AF8" w:rsidRDefault="006E1317" w:rsidP="006E1317">
      <w:pPr>
        <w:pStyle w:val="FootnoteText"/>
        <w:jc w:val="both"/>
        <w:rPr>
          <w:rFonts w:ascii="Book Antiqua" w:hAnsi="Book Antiqua"/>
          <w:lang w:val="sr-Cyrl-RS"/>
        </w:rPr>
      </w:pPr>
      <w:r w:rsidRPr="00565AF8">
        <w:rPr>
          <w:rStyle w:val="FootnoteReference"/>
          <w:rFonts w:ascii="Book Antiqua" w:hAnsi="Book Antiqua"/>
        </w:rPr>
        <w:footnoteRef/>
      </w:r>
      <w:r w:rsidRPr="00565AF8">
        <w:rPr>
          <w:rFonts w:ascii="Book Antiqua" w:hAnsi="Book Antiqua"/>
        </w:rPr>
        <w:t xml:space="preserve"> </w:t>
      </w:r>
      <w:r w:rsidRPr="00565AF8">
        <w:rPr>
          <w:rFonts w:ascii="Book Antiqua" w:hAnsi="Book Antiqua"/>
          <w:color w:val="000000"/>
          <w:lang w:val="sr-Cyrl-RS" w:eastAsia="sr-Latn-RS"/>
        </w:rPr>
        <w:t>Правилник о техничким стандардима планирања, пројектовања и изградње објеката, којима се осигурава несметано кретање и приступ особама са инвалидитетом, деци и старим особама ("Сл. гласник РС", бр. 22/2015)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5BF08" w14:textId="77777777" w:rsidR="0036105E" w:rsidRDefault="0036105E"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18E8014" w14:textId="77777777" w:rsidR="0036105E" w:rsidRPr="00AA62CD" w:rsidRDefault="0036105E">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ook w:val="00A0" w:firstRow="1" w:lastRow="0" w:firstColumn="1" w:lastColumn="0" w:noHBand="0" w:noVBand="0"/>
    </w:tblPr>
    <w:tblGrid>
      <w:gridCol w:w="3600"/>
      <w:gridCol w:w="2520"/>
      <w:gridCol w:w="3240"/>
    </w:tblGrid>
    <w:tr w:rsidR="0036105E" w:rsidRPr="00A0248D" w14:paraId="0FBF877F" w14:textId="77777777">
      <w:tc>
        <w:tcPr>
          <w:tcW w:w="3600" w:type="dxa"/>
        </w:tcPr>
        <w:p w14:paraId="6230A66E" w14:textId="77777777" w:rsidR="0036105E" w:rsidRPr="00A0248D" w:rsidRDefault="0036105E" w:rsidP="00DE33FD">
          <w:pPr>
            <w:tabs>
              <w:tab w:val="left" w:pos="552"/>
              <w:tab w:val="center" w:pos="1368"/>
            </w:tabs>
            <w:jc w:val="center"/>
            <w:rPr>
              <w:rFonts w:ascii="Book Antiqua" w:hAnsi="Book Antiqua"/>
              <w:spacing w:val="6"/>
              <w:szCs w:val="22"/>
            </w:rPr>
          </w:pPr>
          <w:r>
            <w:rPr>
              <w:noProof/>
              <w:lang w:val="en-US"/>
            </w:rPr>
            <w:drawing>
              <wp:inline distT="0" distB="0" distL="0" distR="0" wp14:anchorId="65E401EC" wp14:editId="772AB158">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14:paraId="7F6DC391" w14:textId="77777777" w:rsidR="0036105E" w:rsidRPr="00A0248D" w:rsidRDefault="0036105E" w:rsidP="00DE33FD">
          <w:pPr>
            <w:rPr>
              <w:rFonts w:ascii="Book Antiqua" w:hAnsi="Book Antiqua"/>
              <w:spacing w:val="6"/>
              <w:szCs w:val="22"/>
            </w:rPr>
          </w:pPr>
        </w:p>
      </w:tc>
      <w:tc>
        <w:tcPr>
          <w:tcW w:w="3240" w:type="dxa"/>
          <w:vMerge w:val="restart"/>
        </w:tcPr>
        <w:p w14:paraId="30F48A50" w14:textId="77777777" w:rsidR="0036105E" w:rsidRPr="00A0248D" w:rsidRDefault="0036105E" w:rsidP="00DE33FD">
          <w:pPr>
            <w:jc w:val="center"/>
            <w:rPr>
              <w:rFonts w:ascii="Book Antiqua" w:hAnsi="Book Antiqua"/>
              <w:spacing w:val="6"/>
              <w:szCs w:val="22"/>
              <w:lang w:val="sr-Latn-CS"/>
            </w:rPr>
          </w:pPr>
        </w:p>
        <w:p w14:paraId="306AE3A0" w14:textId="77777777" w:rsidR="0036105E" w:rsidRPr="00A0248D" w:rsidRDefault="0036105E" w:rsidP="00DE33FD">
          <w:pPr>
            <w:jc w:val="center"/>
            <w:rPr>
              <w:rFonts w:ascii="Book Antiqua" w:hAnsi="Book Antiqua"/>
              <w:spacing w:val="6"/>
              <w:szCs w:val="22"/>
              <w:lang w:val="sr-Latn-CS"/>
            </w:rPr>
          </w:pPr>
        </w:p>
        <w:p w14:paraId="0FAB2C52" w14:textId="77777777" w:rsidR="0036105E" w:rsidRPr="00A0248D" w:rsidRDefault="0036105E"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Pr="00A0248D">
            <w:rPr>
              <w:rFonts w:ascii="Book Antiqua" w:hAnsi="Book Antiqua"/>
              <w:noProof/>
              <w:spacing w:val="6"/>
              <w:szCs w:val="22"/>
              <w:lang w:val="en-US"/>
            </w:rPr>
            <w:drawing>
              <wp:inline distT="0" distB="0" distL="0" distR="0" wp14:anchorId="3BE26B6A" wp14:editId="783F9174">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14:paraId="34D00C4C" w14:textId="77777777" w:rsidR="0036105E" w:rsidRPr="00A0248D" w:rsidRDefault="0036105E" w:rsidP="00DE33FD">
          <w:pPr>
            <w:jc w:val="center"/>
            <w:rPr>
              <w:rFonts w:ascii="Book Antiqua" w:hAnsi="Book Antiqua"/>
              <w:spacing w:val="6"/>
              <w:szCs w:val="22"/>
            </w:rPr>
          </w:pPr>
        </w:p>
        <w:p w14:paraId="2C749687" w14:textId="77777777" w:rsidR="0036105E" w:rsidRPr="00A0248D" w:rsidRDefault="0036105E" w:rsidP="00DE33FD">
          <w:pPr>
            <w:jc w:val="center"/>
            <w:rPr>
              <w:rFonts w:ascii="Book Antiqua" w:hAnsi="Book Antiqua"/>
              <w:spacing w:val="6"/>
              <w:szCs w:val="22"/>
            </w:rPr>
          </w:pPr>
        </w:p>
      </w:tc>
    </w:tr>
    <w:tr w:rsidR="0036105E" w:rsidRPr="00A0248D" w14:paraId="13180304" w14:textId="77777777">
      <w:tc>
        <w:tcPr>
          <w:tcW w:w="3600" w:type="dxa"/>
          <w:tcBorders>
            <w:bottom w:val="single" w:sz="4" w:space="0" w:color="auto"/>
          </w:tcBorders>
        </w:tcPr>
        <w:p w14:paraId="41BDCD6E" w14:textId="77777777" w:rsidR="0036105E" w:rsidRPr="00A0248D" w:rsidRDefault="0036105E" w:rsidP="003136B4">
          <w:pPr>
            <w:spacing w:after="0"/>
            <w:jc w:val="center"/>
            <w:rPr>
              <w:rFonts w:ascii="Georgia" w:eastAsia="Arial Unicode MS" w:hAnsi="Georgia" w:cs="Arial Unicode MS"/>
              <w:b/>
              <w:bCs/>
              <w:szCs w:val="22"/>
              <w:lang w:val="sr-Latn-CS"/>
            </w:rPr>
          </w:pPr>
        </w:p>
        <w:p w14:paraId="297EDAF1" w14:textId="77777777" w:rsidR="0036105E" w:rsidRPr="00A0248D" w:rsidRDefault="0036105E"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14:paraId="02A20B33" w14:textId="77777777" w:rsidR="0036105E" w:rsidRPr="00A0248D" w:rsidRDefault="0036105E"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14:paraId="1D94471F" w14:textId="51C958D0" w:rsidR="0036105E" w:rsidRPr="004F5F5C" w:rsidRDefault="0036105E" w:rsidP="009A261B">
          <w:pPr>
            <w:jc w:val="center"/>
            <w:rPr>
              <w:rFonts w:ascii="Georgia" w:eastAsia="Arial Unicode MS" w:hAnsi="Georgia" w:cs="Arial Unicode MS"/>
              <w:bCs/>
              <w:szCs w:val="22"/>
              <w:lang w:val="sr-Latn-RS"/>
            </w:rPr>
          </w:pPr>
          <w:r>
            <w:rPr>
              <w:rFonts w:ascii="Georgia" w:eastAsia="Arial Unicode MS" w:hAnsi="Georgia" w:cs="Arial Unicode MS"/>
              <w:bCs/>
              <w:szCs w:val="22"/>
              <w:lang w:val="sr-Cyrl-RS"/>
            </w:rPr>
            <w:t>3</w:t>
          </w:r>
          <w:r>
            <w:rPr>
              <w:rFonts w:ascii="Georgia" w:eastAsia="Arial Unicode MS" w:hAnsi="Georgia" w:cs="Arial Unicode MS"/>
              <w:bCs/>
              <w:szCs w:val="22"/>
              <w:lang w:val="sr-Latn-RS"/>
            </w:rPr>
            <w:t>314</w:t>
          </w:r>
          <w:r w:rsidRPr="00A0248D">
            <w:rPr>
              <w:rFonts w:ascii="Georgia" w:eastAsia="Arial Unicode MS" w:hAnsi="Georgia" w:cs="Arial Unicode MS"/>
              <w:bCs/>
              <w:szCs w:val="22"/>
            </w:rPr>
            <w:t xml:space="preserve"> –</w:t>
          </w:r>
          <w:r>
            <w:rPr>
              <w:rFonts w:ascii="Georgia" w:eastAsia="Arial Unicode MS" w:hAnsi="Georgia" w:cs="Arial Unicode MS"/>
              <w:bCs/>
              <w:szCs w:val="22"/>
              <w:lang w:val="sr-Latn-RS"/>
            </w:rPr>
            <w:t>12</w:t>
          </w:r>
          <w:r w:rsidRPr="00A0248D">
            <w:rPr>
              <w:rFonts w:ascii="Georgia" w:eastAsia="Arial Unicode MS" w:hAnsi="Georgia" w:cs="Arial Unicode MS"/>
              <w:bCs/>
              <w:szCs w:val="22"/>
            </w:rPr>
            <w:t xml:space="preserve">/ </w:t>
          </w:r>
          <w:r>
            <w:rPr>
              <w:rFonts w:ascii="Georgia" w:eastAsia="Arial Unicode MS" w:hAnsi="Georgia" w:cs="Arial Unicode MS"/>
              <w:bCs/>
              <w:szCs w:val="22"/>
              <w:lang w:val="sr-Cyrl-RS"/>
            </w:rPr>
            <w:t>2</w:t>
          </w:r>
          <w:r>
            <w:rPr>
              <w:rFonts w:ascii="Georgia" w:eastAsia="Arial Unicode MS" w:hAnsi="Georgia" w:cs="Arial Unicode MS"/>
              <w:bCs/>
              <w:szCs w:val="22"/>
              <w:lang w:val="sr-Latn-RS"/>
            </w:rPr>
            <w:t>5</w:t>
          </w:r>
        </w:p>
        <w:p w14:paraId="2FF7FFD8" w14:textId="4ECDD4C7" w:rsidR="0036105E" w:rsidRPr="00CF4A95" w:rsidRDefault="0036105E" w:rsidP="00CF4A95">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tc>
      <w:tc>
        <w:tcPr>
          <w:tcW w:w="2520" w:type="dxa"/>
          <w:tcBorders>
            <w:bottom w:val="single" w:sz="4" w:space="0" w:color="auto"/>
          </w:tcBorders>
        </w:tcPr>
        <w:p w14:paraId="581EC3EE" w14:textId="77777777" w:rsidR="0036105E" w:rsidRPr="00A0248D" w:rsidRDefault="0036105E" w:rsidP="00DE33FD">
          <w:pPr>
            <w:rPr>
              <w:rFonts w:ascii="Book Antiqua" w:hAnsi="Book Antiqua"/>
              <w:spacing w:val="6"/>
              <w:szCs w:val="22"/>
            </w:rPr>
          </w:pPr>
        </w:p>
      </w:tc>
      <w:tc>
        <w:tcPr>
          <w:tcW w:w="3240" w:type="dxa"/>
          <w:vMerge/>
          <w:tcBorders>
            <w:bottom w:val="single" w:sz="4" w:space="0" w:color="auto"/>
          </w:tcBorders>
        </w:tcPr>
        <w:p w14:paraId="2F4F5FB9" w14:textId="77777777" w:rsidR="0036105E" w:rsidRPr="00A0248D" w:rsidRDefault="0036105E" w:rsidP="00DE33FD">
          <w:pPr>
            <w:rPr>
              <w:rFonts w:ascii="Book Antiqua" w:hAnsi="Book Antiqua"/>
              <w:spacing w:val="6"/>
              <w:szCs w:val="22"/>
            </w:rPr>
          </w:pPr>
        </w:p>
      </w:tc>
    </w:tr>
    <w:tr w:rsidR="0036105E" w:rsidRPr="00A0248D" w14:paraId="3BC772C5" w14:textId="77777777">
      <w:tc>
        <w:tcPr>
          <w:tcW w:w="3600" w:type="dxa"/>
          <w:tcBorders>
            <w:top w:val="single" w:sz="4" w:space="0" w:color="auto"/>
          </w:tcBorders>
        </w:tcPr>
        <w:p w14:paraId="1B387CE2" w14:textId="04219F6A" w:rsidR="0036105E" w:rsidRPr="00893EFC" w:rsidRDefault="0036105E" w:rsidP="00DE33FD">
          <w:pPr>
            <w:rPr>
              <w:rFonts w:ascii="Georgia" w:eastAsia="Arial Unicode MS" w:hAnsi="Georgia" w:cs="Arial Unicode MS"/>
              <w:b/>
              <w:bCs/>
              <w:szCs w:val="22"/>
              <w:lang w:val="sr-Cyrl-RS"/>
            </w:rPr>
          </w:pPr>
          <w:r w:rsidRPr="00A0248D">
            <w:rPr>
              <w:rFonts w:ascii="Georgia" w:hAnsi="Georgia"/>
              <w:szCs w:val="22"/>
            </w:rPr>
            <w:t>дел.бр.</w:t>
          </w:r>
          <w:r>
            <w:rPr>
              <w:rFonts w:ascii="Georgia" w:hAnsi="Georgia"/>
              <w:szCs w:val="22"/>
              <w:lang w:val="sr-Latn-RS"/>
            </w:rPr>
            <w:t xml:space="preserve"> </w:t>
          </w:r>
          <w:r w:rsidR="00893EFC">
            <w:rPr>
              <w:rFonts w:ascii="Georgia" w:hAnsi="Georgia"/>
              <w:szCs w:val="22"/>
              <w:lang w:val="sr-Cyrl-RS"/>
            </w:rPr>
            <w:t>15807</w:t>
          </w:r>
          <w:r w:rsidRPr="00A0248D">
            <w:rPr>
              <w:rFonts w:ascii="Georgia" w:hAnsi="Georgia"/>
              <w:szCs w:val="22"/>
            </w:rPr>
            <w:t xml:space="preserve">  датум</w:t>
          </w:r>
          <w:r>
            <w:rPr>
              <w:rFonts w:ascii="Georgia" w:hAnsi="Georgia"/>
              <w:szCs w:val="22"/>
              <w:lang w:val="sr-Latn-RS"/>
            </w:rPr>
            <w:t xml:space="preserve"> </w:t>
          </w:r>
          <w:r w:rsidR="00893EFC">
            <w:rPr>
              <w:rFonts w:ascii="Georgia" w:hAnsi="Georgia"/>
              <w:szCs w:val="22"/>
              <w:lang w:val="sr-Cyrl-RS"/>
            </w:rPr>
            <w:t>10.6.2025.</w:t>
          </w:r>
        </w:p>
      </w:tc>
      <w:tc>
        <w:tcPr>
          <w:tcW w:w="2520" w:type="dxa"/>
          <w:tcBorders>
            <w:top w:val="single" w:sz="4" w:space="0" w:color="auto"/>
          </w:tcBorders>
        </w:tcPr>
        <w:p w14:paraId="611BA811" w14:textId="77777777" w:rsidR="0036105E" w:rsidRPr="00A0248D" w:rsidRDefault="0036105E" w:rsidP="00DE33FD">
          <w:pPr>
            <w:rPr>
              <w:rFonts w:ascii="Book Antiqua" w:hAnsi="Book Antiqua"/>
              <w:spacing w:val="6"/>
              <w:szCs w:val="22"/>
            </w:rPr>
          </w:pPr>
        </w:p>
      </w:tc>
      <w:tc>
        <w:tcPr>
          <w:tcW w:w="3240" w:type="dxa"/>
          <w:tcBorders>
            <w:top w:val="single" w:sz="4" w:space="0" w:color="auto"/>
          </w:tcBorders>
        </w:tcPr>
        <w:p w14:paraId="7D0B7654" w14:textId="77777777" w:rsidR="0036105E" w:rsidRPr="00A0248D" w:rsidRDefault="0036105E" w:rsidP="00DE33FD">
          <w:pPr>
            <w:rPr>
              <w:rFonts w:ascii="Book Antiqua" w:hAnsi="Book Antiqua"/>
              <w:spacing w:val="6"/>
              <w:szCs w:val="22"/>
            </w:rPr>
          </w:pPr>
        </w:p>
      </w:tc>
    </w:tr>
  </w:tbl>
  <w:p w14:paraId="6D8ACBF3" w14:textId="77777777" w:rsidR="0036105E" w:rsidRPr="00312ADF" w:rsidRDefault="0036105E" w:rsidP="00312AD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C73D1"/>
    <w:multiLevelType w:val="multilevel"/>
    <w:tmpl w:val="DEB45A5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 w15:restartNumberingAfterBreak="0">
    <w:nsid w:val="035042B2"/>
    <w:multiLevelType w:val="hybridMultilevel"/>
    <w:tmpl w:val="EF8E9EA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0B8C1936"/>
    <w:multiLevelType w:val="hybridMultilevel"/>
    <w:tmpl w:val="8B1E6D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BA15C12"/>
    <w:multiLevelType w:val="hybridMultilevel"/>
    <w:tmpl w:val="6082B9D0"/>
    <w:lvl w:ilvl="0" w:tplc="3CB2F06E">
      <w:start w:val="3120"/>
      <w:numFmt w:val="bullet"/>
      <w:lvlText w:val="-"/>
      <w:lvlJc w:val="left"/>
      <w:pPr>
        <w:ind w:left="405" w:hanging="360"/>
      </w:pPr>
      <w:rPr>
        <w:rFonts w:ascii="Book Antiqua" w:eastAsia="Times New Roman" w:hAnsi="Book Antiqua" w:cs="Times New Roman" w:hint="default"/>
      </w:rPr>
    </w:lvl>
    <w:lvl w:ilvl="1" w:tplc="241A0003" w:tentative="1">
      <w:start w:val="1"/>
      <w:numFmt w:val="bullet"/>
      <w:lvlText w:val="o"/>
      <w:lvlJc w:val="left"/>
      <w:pPr>
        <w:ind w:left="1125" w:hanging="360"/>
      </w:pPr>
      <w:rPr>
        <w:rFonts w:ascii="Courier New" w:hAnsi="Courier New" w:cs="Courier New" w:hint="default"/>
      </w:rPr>
    </w:lvl>
    <w:lvl w:ilvl="2" w:tplc="241A0005" w:tentative="1">
      <w:start w:val="1"/>
      <w:numFmt w:val="bullet"/>
      <w:lvlText w:val=""/>
      <w:lvlJc w:val="left"/>
      <w:pPr>
        <w:ind w:left="1845" w:hanging="360"/>
      </w:pPr>
      <w:rPr>
        <w:rFonts w:ascii="Wingdings" w:hAnsi="Wingdings" w:hint="default"/>
      </w:rPr>
    </w:lvl>
    <w:lvl w:ilvl="3" w:tplc="241A0001" w:tentative="1">
      <w:start w:val="1"/>
      <w:numFmt w:val="bullet"/>
      <w:lvlText w:val=""/>
      <w:lvlJc w:val="left"/>
      <w:pPr>
        <w:ind w:left="2565" w:hanging="360"/>
      </w:pPr>
      <w:rPr>
        <w:rFonts w:ascii="Symbol" w:hAnsi="Symbol" w:hint="default"/>
      </w:rPr>
    </w:lvl>
    <w:lvl w:ilvl="4" w:tplc="241A0003" w:tentative="1">
      <w:start w:val="1"/>
      <w:numFmt w:val="bullet"/>
      <w:lvlText w:val="o"/>
      <w:lvlJc w:val="left"/>
      <w:pPr>
        <w:ind w:left="3285" w:hanging="360"/>
      </w:pPr>
      <w:rPr>
        <w:rFonts w:ascii="Courier New" w:hAnsi="Courier New" w:cs="Courier New" w:hint="default"/>
      </w:rPr>
    </w:lvl>
    <w:lvl w:ilvl="5" w:tplc="241A0005" w:tentative="1">
      <w:start w:val="1"/>
      <w:numFmt w:val="bullet"/>
      <w:lvlText w:val=""/>
      <w:lvlJc w:val="left"/>
      <w:pPr>
        <w:ind w:left="4005" w:hanging="360"/>
      </w:pPr>
      <w:rPr>
        <w:rFonts w:ascii="Wingdings" w:hAnsi="Wingdings" w:hint="default"/>
      </w:rPr>
    </w:lvl>
    <w:lvl w:ilvl="6" w:tplc="241A0001" w:tentative="1">
      <w:start w:val="1"/>
      <w:numFmt w:val="bullet"/>
      <w:lvlText w:val=""/>
      <w:lvlJc w:val="left"/>
      <w:pPr>
        <w:ind w:left="4725" w:hanging="360"/>
      </w:pPr>
      <w:rPr>
        <w:rFonts w:ascii="Symbol" w:hAnsi="Symbol" w:hint="default"/>
      </w:rPr>
    </w:lvl>
    <w:lvl w:ilvl="7" w:tplc="241A0003" w:tentative="1">
      <w:start w:val="1"/>
      <w:numFmt w:val="bullet"/>
      <w:lvlText w:val="o"/>
      <w:lvlJc w:val="left"/>
      <w:pPr>
        <w:ind w:left="5445" w:hanging="360"/>
      </w:pPr>
      <w:rPr>
        <w:rFonts w:ascii="Courier New" w:hAnsi="Courier New" w:cs="Courier New" w:hint="default"/>
      </w:rPr>
    </w:lvl>
    <w:lvl w:ilvl="8" w:tplc="241A0005" w:tentative="1">
      <w:start w:val="1"/>
      <w:numFmt w:val="bullet"/>
      <w:lvlText w:val=""/>
      <w:lvlJc w:val="left"/>
      <w:pPr>
        <w:ind w:left="6165" w:hanging="360"/>
      </w:pPr>
      <w:rPr>
        <w:rFonts w:ascii="Wingdings" w:hAnsi="Wingdings" w:hint="default"/>
      </w:rPr>
    </w:lvl>
  </w:abstractNum>
  <w:abstractNum w:abstractNumId="4" w15:restartNumberingAfterBreak="0">
    <w:nsid w:val="15BF7500"/>
    <w:multiLevelType w:val="hybridMultilevel"/>
    <w:tmpl w:val="85DCE4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1616734E"/>
    <w:multiLevelType w:val="hybridMultilevel"/>
    <w:tmpl w:val="B0B0EE18"/>
    <w:lvl w:ilvl="0" w:tplc="241A000F">
      <w:start w:val="1"/>
      <w:numFmt w:val="decimal"/>
      <w:lvlText w:val="%1."/>
      <w:lvlJc w:val="left"/>
      <w:pPr>
        <w:ind w:left="780" w:hanging="360"/>
      </w:pPr>
    </w:lvl>
    <w:lvl w:ilvl="1" w:tplc="241A0019" w:tentative="1">
      <w:start w:val="1"/>
      <w:numFmt w:val="lowerLetter"/>
      <w:lvlText w:val="%2."/>
      <w:lvlJc w:val="left"/>
      <w:pPr>
        <w:ind w:left="1500" w:hanging="360"/>
      </w:pPr>
    </w:lvl>
    <w:lvl w:ilvl="2" w:tplc="241A001B" w:tentative="1">
      <w:start w:val="1"/>
      <w:numFmt w:val="lowerRoman"/>
      <w:lvlText w:val="%3."/>
      <w:lvlJc w:val="right"/>
      <w:pPr>
        <w:ind w:left="2220" w:hanging="180"/>
      </w:pPr>
    </w:lvl>
    <w:lvl w:ilvl="3" w:tplc="241A000F" w:tentative="1">
      <w:start w:val="1"/>
      <w:numFmt w:val="decimal"/>
      <w:lvlText w:val="%4."/>
      <w:lvlJc w:val="left"/>
      <w:pPr>
        <w:ind w:left="2940" w:hanging="360"/>
      </w:pPr>
    </w:lvl>
    <w:lvl w:ilvl="4" w:tplc="241A0019" w:tentative="1">
      <w:start w:val="1"/>
      <w:numFmt w:val="lowerLetter"/>
      <w:lvlText w:val="%5."/>
      <w:lvlJc w:val="left"/>
      <w:pPr>
        <w:ind w:left="3660" w:hanging="360"/>
      </w:pPr>
    </w:lvl>
    <w:lvl w:ilvl="5" w:tplc="241A001B" w:tentative="1">
      <w:start w:val="1"/>
      <w:numFmt w:val="lowerRoman"/>
      <w:lvlText w:val="%6."/>
      <w:lvlJc w:val="right"/>
      <w:pPr>
        <w:ind w:left="4380" w:hanging="180"/>
      </w:pPr>
    </w:lvl>
    <w:lvl w:ilvl="6" w:tplc="241A000F" w:tentative="1">
      <w:start w:val="1"/>
      <w:numFmt w:val="decimal"/>
      <w:lvlText w:val="%7."/>
      <w:lvlJc w:val="left"/>
      <w:pPr>
        <w:ind w:left="5100" w:hanging="360"/>
      </w:pPr>
    </w:lvl>
    <w:lvl w:ilvl="7" w:tplc="241A0019" w:tentative="1">
      <w:start w:val="1"/>
      <w:numFmt w:val="lowerLetter"/>
      <w:lvlText w:val="%8."/>
      <w:lvlJc w:val="left"/>
      <w:pPr>
        <w:ind w:left="5820" w:hanging="360"/>
      </w:pPr>
    </w:lvl>
    <w:lvl w:ilvl="8" w:tplc="241A001B" w:tentative="1">
      <w:start w:val="1"/>
      <w:numFmt w:val="lowerRoman"/>
      <w:lvlText w:val="%9."/>
      <w:lvlJc w:val="right"/>
      <w:pPr>
        <w:ind w:left="6540" w:hanging="180"/>
      </w:pPr>
    </w:lvl>
  </w:abstractNum>
  <w:abstractNum w:abstractNumId="6" w15:restartNumberingAfterBreak="0">
    <w:nsid w:val="16BB3019"/>
    <w:multiLevelType w:val="hybridMultilevel"/>
    <w:tmpl w:val="B1B6152A"/>
    <w:lvl w:ilvl="0" w:tplc="017A0EBE">
      <w:start w:val="27"/>
      <w:numFmt w:val="bullet"/>
      <w:lvlText w:val="-"/>
      <w:lvlJc w:val="left"/>
      <w:pPr>
        <w:ind w:left="360" w:hanging="360"/>
      </w:pPr>
      <w:rPr>
        <w:rFonts w:ascii="Book Antiqua" w:eastAsia="Times New Roman" w:hAnsi="Book Antiqua" w:cs="Times New Roman"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7" w15:restartNumberingAfterBreak="0">
    <w:nsid w:val="1BED1A99"/>
    <w:multiLevelType w:val="hybridMultilevel"/>
    <w:tmpl w:val="24A2A008"/>
    <w:lvl w:ilvl="0" w:tplc="241A0001">
      <w:start w:val="1"/>
      <w:numFmt w:val="bullet"/>
      <w:lvlText w:val=""/>
      <w:lvlJc w:val="left"/>
      <w:pPr>
        <w:ind w:left="360" w:hanging="360"/>
      </w:pPr>
      <w:rPr>
        <w:rFonts w:ascii="Symbol" w:hAnsi="Symbol" w:hint="default"/>
      </w:rPr>
    </w:lvl>
    <w:lvl w:ilvl="1" w:tplc="241A0003">
      <w:start w:val="1"/>
      <w:numFmt w:val="bullet"/>
      <w:lvlText w:val="o"/>
      <w:lvlJc w:val="left"/>
      <w:pPr>
        <w:ind w:left="1080" w:hanging="360"/>
      </w:pPr>
      <w:rPr>
        <w:rFonts w:ascii="Courier New" w:hAnsi="Courier New" w:cs="Courier New" w:hint="default"/>
      </w:rPr>
    </w:lvl>
    <w:lvl w:ilvl="2" w:tplc="241A0005">
      <w:start w:val="1"/>
      <w:numFmt w:val="bullet"/>
      <w:lvlText w:val=""/>
      <w:lvlJc w:val="left"/>
      <w:pPr>
        <w:ind w:left="1800" w:hanging="360"/>
      </w:pPr>
      <w:rPr>
        <w:rFonts w:ascii="Wingdings" w:hAnsi="Wingdings" w:hint="default"/>
      </w:rPr>
    </w:lvl>
    <w:lvl w:ilvl="3" w:tplc="241A0001">
      <w:start w:val="1"/>
      <w:numFmt w:val="bullet"/>
      <w:lvlText w:val=""/>
      <w:lvlJc w:val="left"/>
      <w:pPr>
        <w:ind w:left="2520" w:hanging="360"/>
      </w:pPr>
      <w:rPr>
        <w:rFonts w:ascii="Symbol" w:hAnsi="Symbol" w:hint="default"/>
      </w:rPr>
    </w:lvl>
    <w:lvl w:ilvl="4" w:tplc="241A0003">
      <w:start w:val="1"/>
      <w:numFmt w:val="bullet"/>
      <w:lvlText w:val="o"/>
      <w:lvlJc w:val="left"/>
      <w:pPr>
        <w:ind w:left="3240" w:hanging="360"/>
      </w:pPr>
      <w:rPr>
        <w:rFonts w:ascii="Courier New" w:hAnsi="Courier New" w:cs="Courier New" w:hint="default"/>
      </w:rPr>
    </w:lvl>
    <w:lvl w:ilvl="5" w:tplc="241A0005">
      <w:start w:val="1"/>
      <w:numFmt w:val="bullet"/>
      <w:lvlText w:val=""/>
      <w:lvlJc w:val="left"/>
      <w:pPr>
        <w:ind w:left="3960" w:hanging="360"/>
      </w:pPr>
      <w:rPr>
        <w:rFonts w:ascii="Wingdings" w:hAnsi="Wingdings" w:hint="default"/>
      </w:rPr>
    </w:lvl>
    <w:lvl w:ilvl="6" w:tplc="241A0001">
      <w:start w:val="1"/>
      <w:numFmt w:val="bullet"/>
      <w:lvlText w:val=""/>
      <w:lvlJc w:val="left"/>
      <w:pPr>
        <w:ind w:left="4680" w:hanging="360"/>
      </w:pPr>
      <w:rPr>
        <w:rFonts w:ascii="Symbol" w:hAnsi="Symbol" w:hint="default"/>
      </w:rPr>
    </w:lvl>
    <w:lvl w:ilvl="7" w:tplc="241A0003">
      <w:start w:val="1"/>
      <w:numFmt w:val="bullet"/>
      <w:lvlText w:val="o"/>
      <w:lvlJc w:val="left"/>
      <w:pPr>
        <w:ind w:left="5400" w:hanging="360"/>
      </w:pPr>
      <w:rPr>
        <w:rFonts w:ascii="Courier New" w:hAnsi="Courier New" w:cs="Courier New" w:hint="default"/>
      </w:rPr>
    </w:lvl>
    <w:lvl w:ilvl="8" w:tplc="241A0005">
      <w:start w:val="1"/>
      <w:numFmt w:val="bullet"/>
      <w:lvlText w:val=""/>
      <w:lvlJc w:val="left"/>
      <w:pPr>
        <w:ind w:left="6120" w:hanging="360"/>
      </w:pPr>
      <w:rPr>
        <w:rFonts w:ascii="Wingdings" w:hAnsi="Wingdings" w:hint="default"/>
      </w:rPr>
    </w:lvl>
  </w:abstractNum>
  <w:abstractNum w:abstractNumId="8" w15:restartNumberingAfterBreak="0">
    <w:nsid w:val="235D5B15"/>
    <w:multiLevelType w:val="hybridMultilevel"/>
    <w:tmpl w:val="18C0D2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2AE42275"/>
    <w:multiLevelType w:val="hybridMultilevel"/>
    <w:tmpl w:val="2F72B5D6"/>
    <w:lvl w:ilvl="0" w:tplc="241A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0" w15:restartNumberingAfterBreak="0">
    <w:nsid w:val="2F645C31"/>
    <w:multiLevelType w:val="hybridMultilevel"/>
    <w:tmpl w:val="2848AAA0"/>
    <w:lvl w:ilvl="0" w:tplc="017A0EBE">
      <w:start w:val="27"/>
      <w:numFmt w:val="bullet"/>
      <w:lvlText w:val="-"/>
      <w:lvlJc w:val="left"/>
      <w:pPr>
        <w:ind w:left="780" w:hanging="360"/>
      </w:pPr>
      <w:rPr>
        <w:rFonts w:ascii="Book Antiqua" w:eastAsia="Times New Roman" w:hAnsi="Book Antiqua" w:cs="Times New Roman" w:hint="default"/>
      </w:rPr>
    </w:lvl>
    <w:lvl w:ilvl="1" w:tplc="241A0003" w:tentative="1">
      <w:start w:val="1"/>
      <w:numFmt w:val="bullet"/>
      <w:lvlText w:val="o"/>
      <w:lvlJc w:val="left"/>
      <w:pPr>
        <w:ind w:left="1500" w:hanging="360"/>
      </w:pPr>
      <w:rPr>
        <w:rFonts w:ascii="Courier New" w:hAnsi="Courier New" w:cs="Courier New" w:hint="default"/>
      </w:rPr>
    </w:lvl>
    <w:lvl w:ilvl="2" w:tplc="241A0005" w:tentative="1">
      <w:start w:val="1"/>
      <w:numFmt w:val="bullet"/>
      <w:lvlText w:val=""/>
      <w:lvlJc w:val="left"/>
      <w:pPr>
        <w:ind w:left="2220" w:hanging="360"/>
      </w:pPr>
      <w:rPr>
        <w:rFonts w:ascii="Wingdings" w:hAnsi="Wingdings" w:hint="default"/>
      </w:rPr>
    </w:lvl>
    <w:lvl w:ilvl="3" w:tplc="241A0001" w:tentative="1">
      <w:start w:val="1"/>
      <w:numFmt w:val="bullet"/>
      <w:lvlText w:val=""/>
      <w:lvlJc w:val="left"/>
      <w:pPr>
        <w:ind w:left="2940" w:hanging="360"/>
      </w:pPr>
      <w:rPr>
        <w:rFonts w:ascii="Symbol" w:hAnsi="Symbol" w:hint="default"/>
      </w:rPr>
    </w:lvl>
    <w:lvl w:ilvl="4" w:tplc="241A0003" w:tentative="1">
      <w:start w:val="1"/>
      <w:numFmt w:val="bullet"/>
      <w:lvlText w:val="o"/>
      <w:lvlJc w:val="left"/>
      <w:pPr>
        <w:ind w:left="3660" w:hanging="360"/>
      </w:pPr>
      <w:rPr>
        <w:rFonts w:ascii="Courier New" w:hAnsi="Courier New" w:cs="Courier New" w:hint="default"/>
      </w:rPr>
    </w:lvl>
    <w:lvl w:ilvl="5" w:tplc="241A0005" w:tentative="1">
      <w:start w:val="1"/>
      <w:numFmt w:val="bullet"/>
      <w:lvlText w:val=""/>
      <w:lvlJc w:val="left"/>
      <w:pPr>
        <w:ind w:left="4380" w:hanging="360"/>
      </w:pPr>
      <w:rPr>
        <w:rFonts w:ascii="Wingdings" w:hAnsi="Wingdings" w:hint="default"/>
      </w:rPr>
    </w:lvl>
    <w:lvl w:ilvl="6" w:tplc="241A0001" w:tentative="1">
      <w:start w:val="1"/>
      <w:numFmt w:val="bullet"/>
      <w:lvlText w:val=""/>
      <w:lvlJc w:val="left"/>
      <w:pPr>
        <w:ind w:left="5100" w:hanging="360"/>
      </w:pPr>
      <w:rPr>
        <w:rFonts w:ascii="Symbol" w:hAnsi="Symbol" w:hint="default"/>
      </w:rPr>
    </w:lvl>
    <w:lvl w:ilvl="7" w:tplc="241A0003" w:tentative="1">
      <w:start w:val="1"/>
      <w:numFmt w:val="bullet"/>
      <w:lvlText w:val="o"/>
      <w:lvlJc w:val="left"/>
      <w:pPr>
        <w:ind w:left="5820" w:hanging="360"/>
      </w:pPr>
      <w:rPr>
        <w:rFonts w:ascii="Courier New" w:hAnsi="Courier New" w:cs="Courier New" w:hint="default"/>
      </w:rPr>
    </w:lvl>
    <w:lvl w:ilvl="8" w:tplc="241A0005" w:tentative="1">
      <w:start w:val="1"/>
      <w:numFmt w:val="bullet"/>
      <w:lvlText w:val=""/>
      <w:lvlJc w:val="left"/>
      <w:pPr>
        <w:ind w:left="6540" w:hanging="360"/>
      </w:pPr>
      <w:rPr>
        <w:rFonts w:ascii="Wingdings" w:hAnsi="Wingdings" w:hint="default"/>
      </w:rPr>
    </w:lvl>
  </w:abstractNum>
  <w:abstractNum w:abstractNumId="11" w15:restartNumberingAfterBreak="0">
    <w:nsid w:val="2FE21CFF"/>
    <w:multiLevelType w:val="hybridMultilevel"/>
    <w:tmpl w:val="569E6020"/>
    <w:lvl w:ilvl="0" w:tplc="971CB892">
      <w:numFmt w:val="bullet"/>
      <w:lvlText w:val="-"/>
      <w:lvlJc w:val="left"/>
      <w:pPr>
        <w:ind w:left="360" w:hanging="360"/>
      </w:pPr>
      <w:rPr>
        <w:rFonts w:ascii="Book Antiqua" w:eastAsia="Times New Roman" w:hAnsi="Book Antiqua" w:cs="Times New Roman"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2" w15:restartNumberingAfterBreak="0">
    <w:nsid w:val="46A97857"/>
    <w:multiLevelType w:val="hybridMultilevel"/>
    <w:tmpl w:val="0D6C6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961089"/>
    <w:multiLevelType w:val="hybridMultilevel"/>
    <w:tmpl w:val="FB58E55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4A2C47F2"/>
    <w:multiLevelType w:val="hybridMultilevel"/>
    <w:tmpl w:val="ACD03AFA"/>
    <w:lvl w:ilvl="0" w:tplc="EC8EB7E4">
      <w:start w:val="1"/>
      <w:numFmt w:val="decimal"/>
      <w:lvlText w:val="%1."/>
      <w:lvlJc w:val="left"/>
      <w:pPr>
        <w:ind w:left="720" w:hanging="720"/>
      </w:pPr>
      <w:rPr>
        <w:rFonts w:hint="default"/>
      </w:rPr>
    </w:lvl>
    <w:lvl w:ilvl="1" w:tplc="241A0019" w:tentative="1">
      <w:start w:val="1"/>
      <w:numFmt w:val="lowerLetter"/>
      <w:lvlText w:val="%2."/>
      <w:lvlJc w:val="left"/>
      <w:pPr>
        <w:ind w:left="1080" w:hanging="360"/>
      </w:pPr>
    </w:lvl>
    <w:lvl w:ilvl="2" w:tplc="241A001B" w:tentative="1">
      <w:start w:val="1"/>
      <w:numFmt w:val="lowerRoman"/>
      <w:lvlText w:val="%3."/>
      <w:lvlJc w:val="right"/>
      <w:pPr>
        <w:ind w:left="1800" w:hanging="180"/>
      </w:pPr>
    </w:lvl>
    <w:lvl w:ilvl="3" w:tplc="241A000F" w:tentative="1">
      <w:start w:val="1"/>
      <w:numFmt w:val="decimal"/>
      <w:lvlText w:val="%4."/>
      <w:lvlJc w:val="left"/>
      <w:pPr>
        <w:ind w:left="2520" w:hanging="360"/>
      </w:pPr>
    </w:lvl>
    <w:lvl w:ilvl="4" w:tplc="241A0019" w:tentative="1">
      <w:start w:val="1"/>
      <w:numFmt w:val="lowerLetter"/>
      <w:lvlText w:val="%5."/>
      <w:lvlJc w:val="left"/>
      <w:pPr>
        <w:ind w:left="3240" w:hanging="360"/>
      </w:pPr>
    </w:lvl>
    <w:lvl w:ilvl="5" w:tplc="241A001B" w:tentative="1">
      <w:start w:val="1"/>
      <w:numFmt w:val="lowerRoman"/>
      <w:lvlText w:val="%6."/>
      <w:lvlJc w:val="right"/>
      <w:pPr>
        <w:ind w:left="3960" w:hanging="180"/>
      </w:pPr>
    </w:lvl>
    <w:lvl w:ilvl="6" w:tplc="241A000F" w:tentative="1">
      <w:start w:val="1"/>
      <w:numFmt w:val="decimal"/>
      <w:lvlText w:val="%7."/>
      <w:lvlJc w:val="left"/>
      <w:pPr>
        <w:ind w:left="4680" w:hanging="360"/>
      </w:pPr>
    </w:lvl>
    <w:lvl w:ilvl="7" w:tplc="241A0019" w:tentative="1">
      <w:start w:val="1"/>
      <w:numFmt w:val="lowerLetter"/>
      <w:lvlText w:val="%8."/>
      <w:lvlJc w:val="left"/>
      <w:pPr>
        <w:ind w:left="5400" w:hanging="360"/>
      </w:pPr>
    </w:lvl>
    <w:lvl w:ilvl="8" w:tplc="241A001B" w:tentative="1">
      <w:start w:val="1"/>
      <w:numFmt w:val="lowerRoman"/>
      <w:lvlText w:val="%9."/>
      <w:lvlJc w:val="right"/>
      <w:pPr>
        <w:ind w:left="6120" w:hanging="180"/>
      </w:pPr>
    </w:lvl>
  </w:abstractNum>
  <w:abstractNum w:abstractNumId="15" w15:restartNumberingAfterBreak="0">
    <w:nsid w:val="4B49712E"/>
    <w:multiLevelType w:val="hybridMultilevel"/>
    <w:tmpl w:val="43D468F0"/>
    <w:lvl w:ilvl="0" w:tplc="EC8EB7E4">
      <w:start w:val="1"/>
      <w:numFmt w:val="decimal"/>
      <w:lvlText w:val="%1."/>
      <w:lvlJc w:val="left"/>
      <w:pPr>
        <w:ind w:left="1080" w:hanging="72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15:restartNumberingAfterBreak="0">
    <w:nsid w:val="4F3B4C87"/>
    <w:multiLevelType w:val="hybridMultilevel"/>
    <w:tmpl w:val="DCF65224"/>
    <w:lvl w:ilvl="0" w:tplc="E542C988">
      <w:start w:val="3120"/>
      <w:numFmt w:val="bullet"/>
      <w:lvlText w:val="-"/>
      <w:lvlJc w:val="left"/>
      <w:pPr>
        <w:ind w:left="720" w:hanging="360"/>
      </w:pPr>
      <w:rPr>
        <w:rFonts w:ascii="Book Antiqua" w:eastAsia="Times New Roman" w:hAnsi="Book Antiqu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3524A9E"/>
    <w:multiLevelType w:val="hybridMultilevel"/>
    <w:tmpl w:val="358CA0AA"/>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4853C36"/>
    <w:multiLevelType w:val="multilevel"/>
    <w:tmpl w:val="6BD8D2C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9"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C85B5A"/>
    <w:multiLevelType w:val="hybridMultilevel"/>
    <w:tmpl w:val="BF244314"/>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B376F9"/>
    <w:multiLevelType w:val="hybridMultilevel"/>
    <w:tmpl w:val="3782CFE6"/>
    <w:lvl w:ilvl="0" w:tplc="0409000B">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2" w15:restartNumberingAfterBreak="0">
    <w:nsid w:val="73C47908"/>
    <w:multiLevelType w:val="hybridMultilevel"/>
    <w:tmpl w:val="753ACF60"/>
    <w:lvl w:ilvl="0" w:tplc="E632A39E">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19"/>
  </w:num>
  <w:num w:numId="2">
    <w:abstractNumId w:val="12"/>
  </w:num>
  <w:num w:numId="3">
    <w:abstractNumId w:val="17"/>
  </w:num>
  <w:num w:numId="4">
    <w:abstractNumId w:val="20"/>
  </w:num>
  <w:num w:numId="5">
    <w:abstractNumId w:val="16"/>
  </w:num>
  <w:num w:numId="6">
    <w:abstractNumId w:val="3"/>
  </w:num>
  <w:num w:numId="7">
    <w:abstractNumId w:val="7"/>
  </w:num>
  <w:num w:numId="8">
    <w:abstractNumId w:val="2"/>
  </w:num>
  <w:num w:numId="9">
    <w:abstractNumId w:val="21"/>
  </w:num>
  <w:num w:numId="10">
    <w:abstractNumId w:val="8"/>
  </w:num>
  <w:num w:numId="11">
    <w:abstractNumId w:val="4"/>
  </w:num>
  <w:num w:numId="12">
    <w:abstractNumId w:val="13"/>
  </w:num>
  <w:num w:numId="13">
    <w:abstractNumId w:val="1"/>
  </w:num>
  <w:num w:numId="14">
    <w:abstractNumId w:val="11"/>
  </w:num>
  <w:num w:numId="15">
    <w:abstractNumId w:val="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8"/>
  </w:num>
  <w:num w:numId="19">
    <w:abstractNumId w:val="6"/>
  </w:num>
  <w:num w:numId="20">
    <w:abstractNumId w:val="0"/>
  </w:num>
  <w:num w:numId="21">
    <w:abstractNumId w:val="10"/>
  </w:num>
  <w:num w:numId="22">
    <w:abstractNumId w:val="15"/>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61B"/>
    <w:rsid w:val="00001328"/>
    <w:rsid w:val="000063C9"/>
    <w:rsid w:val="00010307"/>
    <w:rsid w:val="0001450F"/>
    <w:rsid w:val="00016BC5"/>
    <w:rsid w:val="00017C5F"/>
    <w:rsid w:val="000309E6"/>
    <w:rsid w:val="0003720E"/>
    <w:rsid w:val="00037D82"/>
    <w:rsid w:val="0004317E"/>
    <w:rsid w:val="00043983"/>
    <w:rsid w:val="00044515"/>
    <w:rsid w:val="00054750"/>
    <w:rsid w:val="000570A2"/>
    <w:rsid w:val="00060D35"/>
    <w:rsid w:val="00063605"/>
    <w:rsid w:val="000663DB"/>
    <w:rsid w:val="00066B9C"/>
    <w:rsid w:val="00072D23"/>
    <w:rsid w:val="00075A88"/>
    <w:rsid w:val="0007646A"/>
    <w:rsid w:val="00077413"/>
    <w:rsid w:val="000820D6"/>
    <w:rsid w:val="00085141"/>
    <w:rsid w:val="00090AEE"/>
    <w:rsid w:val="000941EC"/>
    <w:rsid w:val="000A01EA"/>
    <w:rsid w:val="000A0399"/>
    <w:rsid w:val="000A3845"/>
    <w:rsid w:val="000B103F"/>
    <w:rsid w:val="000B688E"/>
    <w:rsid w:val="000C1DC6"/>
    <w:rsid w:val="000C35DD"/>
    <w:rsid w:val="000D1747"/>
    <w:rsid w:val="000E15B7"/>
    <w:rsid w:val="000E2572"/>
    <w:rsid w:val="000E5570"/>
    <w:rsid w:val="000F3AEE"/>
    <w:rsid w:val="000F3CB5"/>
    <w:rsid w:val="000F6EF1"/>
    <w:rsid w:val="00100A60"/>
    <w:rsid w:val="00104249"/>
    <w:rsid w:val="001049A2"/>
    <w:rsid w:val="001133B7"/>
    <w:rsid w:val="00127A71"/>
    <w:rsid w:val="00151ABB"/>
    <w:rsid w:val="0015679B"/>
    <w:rsid w:val="00167BA0"/>
    <w:rsid w:val="00180421"/>
    <w:rsid w:val="001841E1"/>
    <w:rsid w:val="001904C0"/>
    <w:rsid w:val="001932FF"/>
    <w:rsid w:val="0019504A"/>
    <w:rsid w:val="001A470B"/>
    <w:rsid w:val="001A4980"/>
    <w:rsid w:val="001A5AAC"/>
    <w:rsid w:val="001A7E5D"/>
    <w:rsid w:val="001B15D8"/>
    <w:rsid w:val="001B1F34"/>
    <w:rsid w:val="001B4F45"/>
    <w:rsid w:val="001B68AA"/>
    <w:rsid w:val="001C1F7D"/>
    <w:rsid w:val="001C34E1"/>
    <w:rsid w:val="001C6282"/>
    <w:rsid w:val="001D057C"/>
    <w:rsid w:val="001D72B0"/>
    <w:rsid w:val="001F15A6"/>
    <w:rsid w:val="001F79FE"/>
    <w:rsid w:val="002225DD"/>
    <w:rsid w:val="002335A6"/>
    <w:rsid w:val="002374C4"/>
    <w:rsid w:val="002422D6"/>
    <w:rsid w:val="0024470A"/>
    <w:rsid w:val="00250214"/>
    <w:rsid w:val="002540C0"/>
    <w:rsid w:val="00254557"/>
    <w:rsid w:val="002550CF"/>
    <w:rsid w:val="00256215"/>
    <w:rsid w:val="002577AB"/>
    <w:rsid w:val="00275517"/>
    <w:rsid w:val="002757AA"/>
    <w:rsid w:val="00275E86"/>
    <w:rsid w:val="002A4E85"/>
    <w:rsid w:val="002A715B"/>
    <w:rsid w:val="002B5FFA"/>
    <w:rsid w:val="002B7787"/>
    <w:rsid w:val="002C2716"/>
    <w:rsid w:val="002D1778"/>
    <w:rsid w:val="002D1897"/>
    <w:rsid w:val="002D528B"/>
    <w:rsid w:val="002E1EBC"/>
    <w:rsid w:val="002E3628"/>
    <w:rsid w:val="002F65F7"/>
    <w:rsid w:val="00306533"/>
    <w:rsid w:val="00310EE5"/>
    <w:rsid w:val="00312ADF"/>
    <w:rsid w:val="003136B4"/>
    <w:rsid w:val="00321BAF"/>
    <w:rsid w:val="00321F90"/>
    <w:rsid w:val="0032292D"/>
    <w:rsid w:val="003343CB"/>
    <w:rsid w:val="00340F80"/>
    <w:rsid w:val="0034393D"/>
    <w:rsid w:val="00344C4A"/>
    <w:rsid w:val="0035572D"/>
    <w:rsid w:val="0036105E"/>
    <w:rsid w:val="003642D8"/>
    <w:rsid w:val="0036680D"/>
    <w:rsid w:val="003770B4"/>
    <w:rsid w:val="00380780"/>
    <w:rsid w:val="00382384"/>
    <w:rsid w:val="003970BE"/>
    <w:rsid w:val="003974C7"/>
    <w:rsid w:val="003978EB"/>
    <w:rsid w:val="003A158F"/>
    <w:rsid w:val="003A5CFD"/>
    <w:rsid w:val="003A6488"/>
    <w:rsid w:val="003B0253"/>
    <w:rsid w:val="003B22A9"/>
    <w:rsid w:val="003B41EA"/>
    <w:rsid w:val="003C5005"/>
    <w:rsid w:val="003D19C3"/>
    <w:rsid w:val="003E139A"/>
    <w:rsid w:val="003E7C95"/>
    <w:rsid w:val="00403841"/>
    <w:rsid w:val="004264B4"/>
    <w:rsid w:val="00435738"/>
    <w:rsid w:val="00440E14"/>
    <w:rsid w:val="0044536E"/>
    <w:rsid w:val="004624C9"/>
    <w:rsid w:val="00462E68"/>
    <w:rsid w:val="0046414B"/>
    <w:rsid w:val="00484810"/>
    <w:rsid w:val="00484DF1"/>
    <w:rsid w:val="00491362"/>
    <w:rsid w:val="00497FDD"/>
    <w:rsid w:val="004A037E"/>
    <w:rsid w:val="004C4D5C"/>
    <w:rsid w:val="004C7C45"/>
    <w:rsid w:val="004D3DFF"/>
    <w:rsid w:val="004D6640"/>
    <w:rsid w:val="004F019E"/>
    <w:rsid w:val="004F1048"/>
    <w:rsid w:val="004F5FCF"/>
    <w:rsid w:val="00503029"/>
    <w:rsid w:val="00511DE2"/>
    <w:rsid w:val="00522A63"/>
    <w:rsid w:val="00524F5F"/>
    <w:rsid w:val="00526DF3"/>
    <w:rsid w:val="00533E8B"/>
    <w:rsid w:val="00542D42"/>
    <w:rsid w:val="00543667"/>
    <w:rsid w:val="00550A0B"/>
    <w:rsid w:val="00565AF8"/>
    <w:rsid w:val="00577E5B"/>
    <w:rsid w:val="0058066C"/>
    <w:rsid w:val="0058598B"/>
    <w:rsid w:val="00593AB7"/>
    <w:rsid w:val="005A66E4"/>
    <w:rsid w:val="005B0C2A"/>
    <w:rsid w:val="005B0F8E"/>
    <w:rsid w:val="005B2D7C"/>
    <w:rsid w:val="005B3054"/>
    <w:rsid w:val="005C301D"/>
    <w:rsid w:val="005D5CC5"/>
    <w:rsid w:val="005E4053"/>
    <w:rsid w:val="005E4D99"/>
    <w:rsid w:val="005E5DD7"/>
    <w:rsid w:val="005F07E7"/>
    <w:rsid w:val="005F3ACE"/>
    <w:rsid w:val="005F5C5F"/>
    <w:rsid w:val="00607665"/>
    <w:rsid w:val="006114A2"/>
    <w:rsid w:val="00637175"/>
    <w:rsid w:val="00640E31"/>
    <w:rsid w:val="00645EAC"/>
    <w:rsid w:val="006466B3"/>
    <w:rsid w:val="006501B4"/>
    <w:rsid w:val="00655972"/>
    <w:rsid w:val="00661D72"/>
    <w:rsid w:val="00663192"/>
    <w:rsid w:val="00664147"/>
    <w:rsid w:val="00671D3F"/>
    <w:rsid w:val="006831CB"/>
    <w:rsid w:val="006863A5"/>
    <w:rsid w:val="00694114"/>
    <w:rsid w:val="0069504D"/>
    <w:rsid w:val="006A79BD"/>
    <w:rsid w:val="006B1D36"/>
    <w:rsid w:val="006B5F80"/>
    <w:rsid w:val="006C31C6"/>
    <w:rsid w:val="006C5DA2"/>
    <w:rsid w:val="006E1317"/>
    <w:rsid w:val="006E15FE"/>
    <w:rsid w:val="006E49CB"/>
    <w:rsid w:val="006E6639"/>
    <w:rsid w:val="006E77F3"/>
    <w:rsid w:val="006F5303"/>
    <w:rsid w:val="007023AE"/>
    <w:rsid w:val="00703B9B"/>
    <w:rsid w:val="00713FB3"/>
    <w:rsid w:val="00715567"/>
    <w:rsid w:val="00722545"/>
    <w:rsid w:val="00730D74"/>
    <w:rsid w:val="0073292C"/>
    <w:rsid w:val="007339C1"/>
    <w:rsid w:val="0073622C"/>
    <w:rsid w:val="0074721D"/>
    <w:rsid w:val="007560E7"/>
    <w:rsid w:val="00757781"/>
    <w:rsid w:val="00763521"/>
    <w:rsid w:val="00774B9F"/>
    <w:rsid w:val="00775A20"/>
    <w:rsid w:val="007A0874"/>
    <w:rsid w:val="007A1202"/>
    <w:rsid w:val="007A3E6B"/>
    <w:rsid w:val="007A4907"/>
    <w:rsid w:val="007B26B7"/>
    <w:rsid w:val="007B3BB7"/>
    <w:rsid w:val="007B48C7"/>
    <w:rsid w:val="007C21C9"/>
    <w:rsid w:val="007C5718"/>
    <w:rsid w:val="007D037C"/>
    <w:rsid w:val="007D404C"/>
    <w:rsid w:val="007D69EA"/>
    <w:rsid w:val="007E10F1"/>
    <w:rsid w:val="007E5D4F"/>
    <w:rsid w:val="007F0C12"/>
    <w:rsid w:val="007F248F"/>
    <w:rsid w:val="007F7426"/>
    <w:rsid w:val="00800B6F"/>
    <w:rsid w:val="00803699"/>
    <w:rsid w:val="00807405"/>
    <w:rsid w:val="00817521"/>
    <w:rsid w:val="008202E8"/>
    <w:rsid w:val="00820CE8"/>
    <w:rsid w:val="00824D59"/>
    <w:rsid w:val="00843626"/>
    <w:rsid w:val="00845811"/>
    <w:rsid w:val="00851120"/>
    <w:rsid w:val="00855DC6"/>
    <w:rsid w:val="00857DB6"/>
    <w:rsid w:val="008612E8"/>
    <w:rsid w:val="008770AB"/>
    <w:rsid w:val="00883947"/>
    <w:rsid w:val="0088396C"/>
    <w:rsid w:val="008840E4"/>
    <w:rsid w:val="00885D9F"/>
    <w:rsid w:val="008874E1"/>
    <w:rsid w:val="00890BEB"/>
    <w:rsid w:val="00893EFC"/>
    <w:rsid w:val="008A1DF7"/>
    <w:rsid w:val="008A45C1"/>
    <w:rsid w:val="008A724A"/>
    <w:rsid w:val="008B2D51"/>
    <w:rsid w:val="008B2EA0"/>
    <w:rsid w:val="008B5E74"/>
    <w:rsid w:val="008C3E2F"/>
    <w:rsid w:val="008D3C3E"/>
    <w:rsid w:val="008D4045"/>
    <w:rsid w:val="008D7795"/>
    <w:rsid w:val="008E4AB9"/>
    <w:rsid w:val="008F5FDB"/>
    <w:rsid w:val="00901471"/>
    <w:rsid w:val="00904915"/>
    <w:rsid w:val="00911DB0"/>
    <w:rsid w:val="00926681"/>
    <w:rsid w:val="009368D5"/>
    <w:rsid w:val="0094468E"/>
    <w:rsid w:val="00944DDE"/>
    <w:rsid w:val="00963E8E"/>
    <w:rsid w:val="0096529E"/>
    <w:rsid w:val="009804E6"/>
    <w:rsid w:val="0098315A"/>
    <w:rsid w:val="00986C94"/>
    <w:rsid w:val="009944FF"/>
    <w:rsid w:val="009A0F56"/>
    <w:rsid w:val="009A1EE6"/>
    <w:rsid w:val="009A261B"/>
    <w:rsid w:val="009B4D6F"/>
    <w:rsid w:val="009B4E40"/>
    <w:rsid w:val="009C1106"/>
    <w:rsid w:val="009C5710"/>
    <w:rsid w:val="009D2213"/>
    <w:rsid w:val="009D3736"/>
    <w:rsid w:val="009E6ADF"/>
    <w:rsid w:val="009F5AB4"/>
    <w:rsid w:val="00A10460"/>
    <w:rsid w:val="00A166F4"/>
    <w:rsid w:val="00A34696"/>
    <w:rsid w:val="00A35B62"/>
    <w:rsid w:val="00A40830"/>
    <w:rsid w:val="00A427EF"/>
    <w:rsid w:val="00A43B14"/>
    <w:rsid w:val="00A44646"/>
    <w:rsid w:val="00A54EDA"/>
    <w:rsid w:val="00A61C56"/>
    <w:rsid w:val="00A679AB"/>
    <w:rsid w:val="00A70D3C"/>
    <w:rsid w:val="00A716B2"/>
    <w:rsid w:val="00A73EE9"/>
    <w:rsid w:val="00A75760"/>
    <w:rsid w:val="00A76181"/>
    <w:rsid w:val="00A779FE"/>
    <w:rsid w:val="00A93284"/>
    <w:rsid w:val="00AA62CD"/>
    <w:rsid w:val="00AB198F"/>
    <w:rsid w:val="00AC0A88"/>
    <w:rsid w:val="00AC25C8"/>
    <w:rsid w:val="00AC643F"/>
    <w:rsid w:val="00AC6EB6"/>
    <w:rsid w:val="00AE1B24"/>
    <w:rsid w:val="00AE6FAA"/>
    <w:rsid w:val="00AF51CF"/>
    <w:rsid w:val="00B02752"/>
    <w:rsid w:val="00B05F45"/>
    <w:rsid w:val="00B1120E"/>
    <w:rsid w:val="00B146C1"/>
    <w:rsid w:val="00B159FF"/>
    <w:rsid w:val="00B2531D"/>
    <w:rsid w:val="00B27721"/>
    <w:rsid w:val="00B32345"/>
    <w:rsid w:val="00B377FC"/>
    <w:rsid w:val="00B463F7"/>
    <w:rsid w:val="00B52DA9"/>
    <w:rsid w:val="00B54CBC"/>
    <w:rsid w:val="00B55859"/>
    <w:rsid w:val="00B5632A"/>
    <w:rsid w:val="00B62151"/>
    <w:rsid w:val="00B6789D"/>
    <w:rsid w:val="00B75E2A"/>
    <w:rsid w:val="00B86A75"/>
    <w:rsid w:val="00B92374"/>
    <w:rsid w:val="00B930A1"/>
    <w:rsid w:val="00BA17AF"/>
    <w:rsid w:val="00BA22A8"/>
    <w:rsid w:val="00BB50B0"/>
    <w:rsid w:val="00BB6571"/>
    <w:rsid w:val="00BC7117"/>
    <w:rsid w:val="00BD0953"/>
    <w:rsid w:val="00BD283A"/>
    <w:rsid w:val="00BD3FCB"/>
    <w:rsid w:val="00BD6046"/>
    <w:rsid w:val="00BD6F10"/>
    <w:rsid w:val="00BE0E89"/>
    <w:rsid w:val="00BE3505"/>
    <w:rsid w:val="00BF2D98"/>
    <w:rsid w:val="00BF5D00"/>
    <w:rsid w:val="00C004A6"/>
    <w:rsid w:val="00C01C08"/>
    <w:rsid w:val="00C04968"/>
    <w:rsid w:val="00C075E0"/>
    <w:rsid w:val="00C10786"/>
    <w:rsid w:val="00C12D76"/>
    <w:rsid w:val="00C227CE"/>
    <w:rsid w:val="00C27DF1"/>
    <w:rsid w:val="00C413C1"/>
    <w:rsid w:val="00C41B23"/>
    <w:rsid w:val="00C435A5"/>
    <w:rsid w:val="00C44AA7"/>
    <w:rsid w:val="00C473CF"/>
    <w:rsid w:val="00C530F0"/>
    <w:rsid w:val="00C57DD7"/>
    <w:rsid w:val="00C66980"/>
    <w:rsid w:val="00C70361"/>
    <w:rsid w:val="00C7307D"/>
    <w:rsid w:val="00C76DBE"/>
    <w:rsid w:val="00C8028B"/>
    <w:rsid w:val="00C83B3E"/>
    <w:rsid w:val="00C83EFD"/>
    <w:rsid w:val="00C84D22"/>
    <w:rsid w:val="00C85945"/>
    <w:rsid w:val="00C86F66"/>
    <w:rsid w:val="00C91806"/>
    <w:rsid w:val="00CA051A"/>
    <w:rsid w:val="00CA4A8F"/>
    <w:rsid w:val="00CA6439"/>
    <w:rsid w:val="00CC0D7D"/>
    <w:rsid w:val="00CC5B5A"/>
    <w:rsid w:val="00CC5E97"/>
    <w:rsid w:val="00CC7FCF"/>
    <w:rsid w:val="00CD06F5"/>
    <w:rsid w:val="00CD112F"/>
    <w:rsid w:val="00CE05B5"/>
    <w:rsid w:val="00CE388F"/>
    <w:rsid w:val="00CF0B5A"/>
    <w:rsid w:val="00CF4A95"/>
    <w:rsid w:val="00D013E6"/>
    <w:rsid w:val="00D0181F"/>
    <w:rsid w:val="00D02F94"/>
    <w:rsid w:val="00D1107B"/>
    <w:rsid w:val="00D11CC9"/>
    <w:rsid w:val="00D16920"/>
    <w:rsid w:val="00D225C5"/>
    <w:rsid w:val="00D26E60"/>
    <w:rsid w:val="00D277B0"/>
    <w:rsid w:val="00D3207A"/>
    <w:rsid w:val="00D4489A"/>
    <w:rsid w:val="00D45E6B"/>
    <w:rsid w:val="00D54097"/>
    <w:rsid w:val="00D546FB"/>
    <w:rsid w:val="00D61416"/>
    <w:rsid w:val="00D7727E"/>
    <w:rsid w:val="00D8197C"/>
    <w:rsid w:val="00D835DA"/>
    <w:rsid w:val="00D877CE"/>
    <w:rsid w:val="00D938DE"/>
    <w:rsid w:val="00D93C49"/>
    <w:rsid w:val="00DA6563"/>
    <w:rsid w:val="00DD2D9E"/>
    <w:rsid w:val="00DD6E7C"/>
    <w:rsid w:val="00DE1667"/>
    <w:rsid w:val="00DE33FD"/>
    <w:rsid w:val="00DE5244"/>
    <w:rsid w:val="00DE7067"/>
    <w:rsid w:val="00DE7191"/>
    <w:rsid w:val="00DF231E"/>
    <w:rsid w:val="00DF3F6C"/>
    <w:rsid w:val="00E01B2F"/>
    <w:rsid w:val="00E04986"/>
    <w:rsid w:val="00E067BF"/>
    <w:rsid w:val="00E06942"/>
    <w:rsid w:val="00E13A1B"/>
    <w:rsid w:val="00E14B6E"/>
    <w:rsid w:val="00E23754"/>
    <w:rsid w:val="00E30CF6"/>
    <w:rsid w:val="00E3429A"/>
    <w:rsid w:val="00E364EC"/>
    <w:rsid w:val="00E42E17"/>
    <w:rsid w:val="00E462E1"/>
    <w:rsid w:val="00E61254"/>
    <w:rsid w:val="00E6629C"/>
    <w:rsid w:val="00E674B3"/>
    <w:rsid w:val="00E71AE7"/>
    <w:rsid w:val="00E744E6"/>
    <w:rsid w:val="00E7450E"/>
    <w:rsid w:val="00E77C7A"/>
    <w:rsid w:val="00E81B56"/>
    <w:rsid w:val="00E8374B"/>
    <w:rsid w:val="00E848B5"/>
    <w:rsid w:val="00E94D2B"/>
    <w:rsid w:val="00E95451"/>
    <w:rsid w:val="00EB6FAF"/>
    <w:rsid w:val="00EC19CC"/>
    <w:rsid w:val="00EC2569"/>
    <w:rsid w:val="00F125DE"/>
    <w:rsid w:val="00F12DBD"/>
    <w:rsid w:val="00F177B7"/>
    <w:rsid w:val="00F265D2"/>
    <w:rsid w:val="00F31691"/>
    <w:rsid w:val="00F37ABE"/>
    <w:rsid w:val="00F45956"/>
    <w:rsid w:val="00F47D65"/>
    <w:rsid w:val="00F530CE"/>
    <w:rsid w:val="00F54E41"/>
    <w:rsid w:val="00F579F4"/>
    <w:rsid w:val="00F633E8"/>
    <w:rsid w:val="00F66E57"/>
    <w:rsid w:val="00F921F3"/>
    <w:rsid w:val="00F932F3"/>
    <w:rsid w:val="00FA39C1"/>
    <w:rsid w:val="00FA6578"/>
    <w:rsid w:val="00FA7DCC"/>
    <w:rsid w:val="00FB002D"/>
    <w:rsid w:val="00FB0B06"/>
    <w:rsid w:val="00FB6009"/>
    <w:rsid w:val="00FC3452"/>
    <w:rsid w:val="00FC3A4C"/>
    <w:rsid w:val="00FD2B5D"/>
    <w:rsid w:val="00FD5150"/>
    <w:rsid w:val="00FD6A6F"/>
    <w:rsid w:val="00FD72BF"/>
    <w:rsid w:val="00FD7E70"/>
    <w:rsid w:val="00FE10DF"/>
    <w:rsid w:val="00FE1B03"/>
    <w:rsid w:val="00FE2573"/>
    <w:rsid w:val="00FE2A21"/>
    <w:rsid w:val="00FE486E"/>
    <w:rsid w:val="00FF0A39"/>
    <w:rsid w:val="00FF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9F212"/>
  <w15:chartTrackingRefBased/>
  <w15:docId w15:val="{6D106BA8-953E-4EB2-A4C7-BB333EB5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2ADF"/>
    <w:pPr>
      <w:spacing w:after="120"/>
    </w:pPr>
    <w:rPr>
      <w:sz w:val="22"/>
      <w:szCs w:val="24"/>
      <w:lang w:val="sr-Cyrl-CS"/>
    </w:rPr>
  </w:style>
  <w:style w:type="paragraph" w:styleId="Heading1">
    <w:name w:val="heading 1"/>
    <w:basedOn w:val="Normal"/>
    <w:link w:val="Heading1Char"/>
    <w:uiPriority w:val="9"/>
    <w:qFormat/>
    <w:rsid w:val="00FC3A4C"/>
    <w:pPr>
      <w:spacing w:before="100" w:beforeAutospacing="1" w:after="100" w:afterAutospacing="1"/>
      <w:outlineLvl w:val="0"/>
    </w:pPr>
    <w:rPr>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
    <w:rsid w:val="009A261B"/>
    <w:pPr>
      <w:spacing w:after="160" w:line="240" w:lineRule="exact"/>
    </w:pPr>
    <w:rPr>
      <w:rFonts w:ascii="Tahoma" w:hAnsi="Tahoma"/>
      <w:sz w:val="20"/>
      <w:szCs w:val="20"/>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ft Char Char Char,f"/>
    <w:basedOn w:val="Normal"/>
    <w:link w:val="FootnoteTextChar"/>
    <w:qFormat/>
    <w:rsid w:val="001133B7"/>
    <w:pPr>
      <w:spacing w:after="0"/>
    </w:pPr>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1133B7"/>
    <w:rPr>
      <w:lang w:val="sr-Cyrl-CS"/>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qFormat/>
    <w:rsid w:val="001133B7"/>
    <w:rPr>
      <w:vertAlign w:val="superscript"/>
    </w:rPr>
  </w:style>
  <w:style w:type="paragraph" w:styleId="BalloonText">
    <w:name w:val="Balloon Text"/>
    <w:basedOn w:val="Normal"/>
    <w:link w:val="BalloonTextChar"/>
    <w:rsid w:val="00FC3452"/>
    <w:pPr>
      <w:spacing w:after="0"/>
    </w:pPr>
    <w:rPr>
      <w:rFonts w:ascii="Segoe UI" w:hAnsi="Segoe UI" w:cs="Segoe UI"/>
      <w:sz w:val="18"/>
      <w:szCs w:val="18"/>
    </w:rPr>
  </w:style>
  <w:style w:type="character" w:customStyle="1" w:styleId="BalloonTextChar">
    <w:name w:val="Balloon Text Char"/>
    <w:basedOn w:val="DefaultParagraphFont"/>
    <w:link w:val="BalloonText"/>
    <w:rsid w:val="00FC3452"/>
    <w:rPr>
      <w:rFonts w:ascii="Segoe UI" w:hAnsi="Segoe UI" w:cs="Segoe UI"/>
      <w:sz w:val="18"/>
      <w:szCs w:val="18"/>
      <w:lang w:val="sr-Cyrl-CS"/>
    </w:rPr>
  </w:style>
  <w:style w:type="character" w:customStyle="1" w:styleId="Heading1Char">
    <w:name w:val="Heading 1 Char"/>
    <w:basedOn w:val="DefaultParagraphFont"/>
    <w:link w:val="Heading1"/>
    <w:uiPriority w:val="9"/>
    <w:rsid w:val="00FC3A4C"/>
    <w:rPr>
      <w:b/>
      <w:bCs/>
      <w:kern w:val="36"/>
      <w:sz w:val="48"/>
      <w:szCs w:val="48"/>
    </w:rPr>
  </w:style>
  <w:style w:type="paragraph" w:styleId="NormalWeb">
    <w:name w:val="Normal (Web)"/>
    <w:basedOn w:val="Normal"/>
    <w:uiPriority w:val="99"/>
    <w:unhideWhenUsed/>
    <w:rsid w:val="00FC3A4C"/>
    <w:pPr>
      <w:spacing w:before="100" w:beforeAutospacing="1" w:after="100" w:afterAutospacing="1"/>
    </w:pPr>
    <w:rPr>
      <w:sz w:val="24"/>
      <w:lang w:val="en-US"/>
    </w:rPr>
  </w:style>
  <w:style w:type="character" w:styleId="Hyperlink">
    <w:name w:val="Hyperlink"/>
    <w:basedOn w:val="DefaultParagraphFont"/>
    <w:uiPriority w:val="99"/>
    <w:unhideWhenUsed/>
    <w:rsid w:val="005B3054"/>
    <w:rPr>
      <w:color w:val="0000FF"/>
      <w:u w:val="single"/>
    </w:rPr>
  </w:style>
  <w:style w:type="paragraph" w:styleId="ListParagraph">
    <w:name w:val="List Paragraph"/>
    <w:basedOn w:val="Normal"/>
    <w:uiPriority w:val="34"/>
    <w:qFormat/>
    <w:rsid w:val="00C57DD7"/>
    <w:pPr>
      <w:ind w:left="720"/>
      <w:contextualSpacing/>
    </w:pPr>
  </w:style>
  <w:style w:type="paragraph" w:customStyle="1" w:styleId="CharCharChar2Char1">
    <w:name w:val="Char Char Char2 Char1"/>
    <w:basedOn w:val="Normal"/>
    <w:rsid w:val="00851120"/>
    <w:pPr>
      <w:spacing w:after="160" w:line="240" w:lineRule="exact"/>
    </w:pPr>
    <w:rPr>
      <w:rFonts w:ascii="Tahoma" w:hAnsi="Tahoma"/>
      <w:sz w:val="20"/>
      <w:szCs w:val="20"/>
      <w:lang w:val="en-US"/>
    </w:rPr>
  </w:style>
  <w:style w:type="paragraph" w:customStyle="1" w:styleId="SJpodnaslovi">
    <w:name w:val="SJ podnaslovi"/>
    <w:basedOn w:val="Normal"/>
    <w:uiPriority w:val="9"/>
    <w:qFormat/>
    <w:rsid w:val="00851120"/>
    <w:pPr>
      <w:spacing w:before="240" w:after="240"/>
      <w:jc w:val="center"/>
    </w:pPr>
    <w:rPr>
      <w:rFonts w:ascii="Book Antiqua" w:eastAsia="Calibri" w:hAnsi="Book Antiqua" w:cs="Book Antiqua"/>
      <w:b/>
      <w:bCs/>
      <w:i/>
      <w:iCs/>
      <w:sz w:val="24"/>
      <w:lang w:val="en-US"/>
    </w:rPr>
  </w:style>
  <w:style w:type="paragraph" w:customStyle="1" w:styleId="CharCharChar2Char0">
    <w:name w:val="Char Char Char2 Char"/>
    <w:basedOn w:val="Normal"/>
    <w:rsid w:val="000C1DC6"/>
    <w:pPr>
      <w:spacing w:after="160" w:line="240" w:lineRule="exact"/>
    </w:pPr>
    <w:rPr>
      <w:rFonts w:ascii="Tahoma" w:hAnsi="Tahoma"/>
      <w:sz w:val="20"/>
      <w:szCs w:val="20"/>
      <w:lang w:val="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rsid w:val="0069504D"/>
    <w:pPr>
      <w:spacing w:after="160" w:line="240" w:lineRule="exact"/>
    </w:pPr>
    <w:rPr>
      <w:sz w:val="20"/>
      <w:szCs w:val="20"/>
      <w:vertAlign w:val="superscript"/>
      <w:lang w:val="en-US"/>
    </w:rPr>
  </w:style>
  <w:style w:type="paragraph" w:customStyle="1" w:styleId="Normal1">
    <w:name w:val="Normal1"/>
    <w:basedOn w:val="Normal"/>
    <w:uiPriority w:val="99"/>
    <w:rsid w:val="00DE7191"/>
    <w:pPr>
      <w:spacing w:before="100" w:beforeAutospacing="1" w:after="100" w:afterAutospacing="1"/>
    </w:pPr>
    <w:rPr>
      <w:rFonts w:ascii="Arial" w:hAnsi="Arial" w:cs="Arial"/>
      <w:szCs w:val="22"/>
      <w:lang w:val="en-US"/>
    </w:rPr>
  </w:style>
  <w:style w:type="paragraph" w:customStyle="1" w:styleId="CharCharChar2Char2">
    <w:name w:val="Char Char Char2 Char"/>
    <w:basedOn w:val="Normal"/>
    <w:link w:val="CharCharChar2CharChar"/>
    <w:rsid w:val="00593AB7"/>
    <w:pPr>
      <w:spacing w:after="160" w:line="240" w:lineRule="exact"/>
    </w:pPr>
    <w:rPr>
      <w:rFonts w:ascii="Tahoma" w:hAnsi="Tahoma"/>
      <w:sz w:val="20"/>
      <w:szCs w:val="20"/>
      <w:lang w:val="en-US"/>
    </w:rPr>
  </w:style>
  <w:style w:type="character" w:styleId="CommentReference">
    <w:name w:val="annotation reference"/>
    <w:basedOn w:val="DefaultParagraphFont"/>
    <w:rsid w:val="00607665"/>
    <w:rPr>
      <w:sz w:val="16"/>
      <w:szCs w:val="16"/>
    </w:rPr>
  </w:style>
  <w:style w:type="paragraph" w:styleId="CommentText">
    <w:name w:val="annotation text"/>
    <w:basedOn w:val="Normal"/>
    <w:link w:val="CommentTextChar"/>
    <w:rsid w:val="00607665"/>
    <w:rPr>
      <w:sz w:val="20"/>
      <w:szCs w:val="20"/>
    </w:rPr>
  </w:style>
  <w:style w:type="character" w:customStyle="1" w:styleId="CommentTextChar">
    <w:name w:val="Comment Text Char"/>
    <w:basedOn w:val="DefaultParagraphFont"/>
    <w:link w:val="CommentText"/>
    <w:rsid w:val="00607665"/>
    <w:rPr>
      <w:lang w:val="sr-Cyrl-CS"/>
    </w:rPr>
  </w:style>
  <w:style w:type="paragraph" w:styleId="CommentSubject">
    <w:name w:val="annotation subject"/>
    <w:basedOn w:val="CommentText"/>
    <w:next w:val="CommentText"/>
    <w:link w:val="CommentSubjectChar"/>
    <w:rsid w:val="00607665"/>
    <w:rPr>
      <w:b/>
      <w:bCs/>
    </w:rPr>
  </w:style>
  <w:style w:type="character" w:customStyle="1" w:styleId="CommentSubjectChar">
    <w:name w:val="Comment Subject Char"/>
    <w:basedOn w:val="CommentTextChar"/>
    <w:link w:val="CommentSubject"/>
    <w:rsid w:val="00607665"/>
    <w:rPr>
      <w:b/>
      <w:bCs/>
      <w:lang w:val="sr-Cyrl-CS"/>
    </w:rPr>
  </w:style>
  <w:style w:type="character" w:customStyle="1" w:styleId="CharCharChar2CharChar">
    <w:name w:val="Char Char Char2 Char Char"/>
    <w:link w:val="CharCharChar2Char2"/>
    <w:rsid w:val="002D528B"/>
    <w:rPr>
      <w:rFonts w:ascii="Tahoma" w:hAnsi="Tahoma"/>
    </w:rPr>
  </w:style>
  <w:style w:type="paragraph" w:customStyle="1" w:styleId="Default">
    <w:name w:val="Default"/>
    <w:rsid w:val="007A3E6B"/>
    <w:pPr>
      <w:autoSpaceDE w:val="0"/>
      <w:autoSpaceDN w:val="0"/>
      <w:adjustRightInd w:val="0"/>
    </w:pPr>
    <w:rPr>
      <w:rFonts w:ascii="Book Antiqua" w:hAnsi="Book Antiqua" w:cs="Book Antiqua"/>
      <w:color w:val="000000"/>
      <w:sz w:val="24"/>
      <w:szCs w:val="24"/>
      <w:lang w:val="sr-Latn-RS"/>
    </w:rPr>
  </w:style>
  <w:style w:type="character" w:customStyle="1" w:styleId="A10">
    <w:name w:val="A10"/>
    <w:uiPriority w:val="99"/>
    <w:rsid w:val="007A3E6B"/>
    <w:rPr>
      <w:rFonts w:cs="Book Antiqua"/>
      <w:color w:val="000000"/>
      <w:sz w:val="22"/>
      <w:szCs w:val="22"/>
    </w:rPr>
  </w:style>
  <w:style w:type="paragraph" w:styleId="Revision">
    <w:name w:val="Revision"/>
    <w:hidden/>
    <w:uiPriority w:val="99"/>
    <w:semiHidden/>
    <w:rsid w:val="0015679B"/>
    <w:rPr>
      <w:sz w:val="22"/>
      <w:szCs w:val="24"/>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425561">
      <w:bodyDiv w:val="1"/>
      <w:marLeft w:val="0"/>
      <w:marRight w:val="0"/>
      <w:marTop w:val="0"/>
      <w:marBottom w:val="0"/>
      <w:divBdr>
        <w:top w:val="none" w:sz="0" w:space="0" w:color="auto"/>
        <w:left w:val="none" w:sz="0" w:space="0" w:color="auto"/>
        <w:bottom w:val="none" w:sz="0" w:space="0" w:color="auto"/>
        <w:right w:val="none" w:sz="0" w:space="0" w:color="auto"/>
      </w:divBdr>
      <w:divsChild>
        <w:div w:id="2029526115">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311909628">
      <w:bodyDiv w:val="1"/>
      <w:marLeft w:val="0"/>
      <w:marRight w:val="0"/>
      <w:marTop w:val="0"/>
      <w:marBottom w:val="0"/>
      <w:divBdr>
        <w:top w:val="none" w:sz="0" w:space="0" w:color="auto"/>
        <w:left w:val="none" w:sz="0" w:space="0" w:color="auto"/>
        <w:bottom w:val="none" w:sz="0" w:space="0" w:color="auto"/>
        <w:right w:val="none" w:sz="0" w:space="0" w:color="auto"/>
      </w:divBdr>
    </w:div>
    <w:div w:id="363020088">
      <w:bodyDiv w:val="1"/>
      <w:marLeft w:val="0"/>
      <w:marRight w:val="0"/>
      <w:marTop w:val="0"/>
      <w:marBottom w:val="0"/>
      <w:divBdr>
        <w:top w:val="none" w:sz="0" w:space="0" w:color="auto"/>
        <w:left w:val="none" w:sz="0" w:space="0" w:color="auto"/>
        <w:bottom w:val="none" w:sz="0" w:space="0" w:color="auto"/>
        <w:right w:val="none" w:sz="0" w:space="0" w:color="auto"/>
      </w:divBdr>
    </w:div>
    <w:div w:id="751659969">
      <w:bodyDiv w:val="1"/>
      <w:marLeft w:val="0"/>
      <w:marRight w:val="0"/>
      <w:marTop w:val="0"/>
      <w:marBottom w:val="0"/>
      <w:divBdr>
        <w:top w:val="none" w:sz="0" w:space="0" w:color="auto"/>
        <w:left w:val="none" w:sz="0" w:space="0" w:color="auto"/>
        <w:bottom w:val="none" w:sz="0" w:space="0" w:color="auto"/>
        <w:right w:val="none" w:sz="0" w:space="0" w:color="auto"/>
      </w:divBdr>
    </w:div>
    <w:div w:id="808858263">
      <w:bodyDiv w:val="1"/>
      <w:marLeft w:val="0"/>
      <w:marRight w:val="0"/>
      <w:marTop w:val="0"/>
      <w:marBottom w:val="0"/>
      <w:divBdr>
        <w:top w:val="none" w:sz="0" w:space="0" w:color="auto"/>
        <w:left w:val="none" w:sz="0" w:space="0" w:color="auto"/>
        <w:bottom w:val="none" w:sz="0" w:space="0" w:color="auto"/>
        <w:right w:val="none" w:sz="0" w:space="0" w:color="auto"/>
      </w:divBdr>
    </w:div>
    <w:div w:id="1424373354">
      <w:bodyDiv w:val="1"/>
      <w:marLeft w:val="0"/>
      <w:marRight w:val="0"/>
      <w:marTop w:val="0"/>
      <w:marBottom w:val="0"/>
      <w:divBdr>
        <w:top w:val="none" w:sz="0" w:space="0" w:color="auto"/>
        <w:left w:val="none" w:sz="0" w:space="0" w:color="auto"/>
        <w:bottom w:val="none" w:sz="0" w:space="0" w:color="auto"/>
        <w:right w:val="none" w:sz="0" w:space="0" w:color="auto"/>
      </w:divBdr>
    </w:div>
    <w:div w:id="1468281845">
      <w:bodyDiv w:val="1"/>
      <w:marLeft w:val="0"/>
      <w:marRight w:val="0"/>
      <w:marTop w:val="0"/>
      <w:marBottom w:val="0"/>
      <w:divBdr>
        <w:top w:val="none" w:sz="0" w:space="0" w:color="auto"/>
        <w:left w:val="none" w:sz="0" w:space="0" w:color="auto"/>
        <w:bottom w:val="none" w:sz="0" w:space="0" w:color="auto"/>
        <w:right w:val="none" w:sz="0" w:space="0" w:color="auto"/>
      </w:divBdr>
    </w:div>
    <w:div w:id="1580406804">
      <w:bodyDiv w:val="1"/>
      <w:marLeft w:val="0"/>
      <w:marRight w:val="0"/>
      <w:marTop w:val="0"/>
      <w:marBottom w:val="0"/>
      <w:divBdr>
        <w:top w:val="none" w:sz="0" w:space="0" w:color="auto"/>
        <w:left w:val="none" w:sz="0" w:space="0" w:color="auto"/>
        <w:bottom w:val="none" w:sz="0" w:space="0" w:color="auto"/>
        <w:right w:val="none" w:sz="0" w:space="0" w:color="auto"/>
      </w:divBdr>
    </w:div>
    <w:div w:id="1745375104">
      <w:bodyDiv w:val="1"/>
      <w:marLeft w:val="0"/>
      <w:marRight w:val="0"/>
      <w:marTop w:val="0"/>
      <w:marBottom w:val="0"/>
      <w:divBdr>
        <w:top w:val="none" w:sz="0" w:space="0" w:color="auto"/>
        <w:left w:val="none" w:sz="0" w:space="0" w:color="auto"/>
        <w:bottom w:val="none" w:sz="0" w:space="0" w:color="auto"/>
        <w:right w:val="none" w:sz="0" w:space="0" w:color="auto"/>
      </w:divBdr>
    </w:div>
    <w:div w:id="1856458242">
      <w:bodyDiv w:val="1"/>
      <w:marLeft w:val="0"/>
      <w:marRight w:val="0"/>
      <w:marTop w:val="0"/>
      <w:marBottom w:val="0"/>
      <w:divBdr>
        <w:top w:val="none" w:sz="0" w:space="0" w:color="auto"/>
        <w:left w:val="none" w:sz="0" w:space="0" w:color="auto"/>
        <w:bottom w:val="none" w:sz="0" w:space="0" w:color="auto"/>
        <w:right w:val="none" w:sz="0" w:space="0" w:color="auto"/>
      </w:divBdr>
    </w:div>
    <w:div w:id="212041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9BE8F-6900-46CA-A252-28632544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3716</Words>
  <Characters>21184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Jablanka Tabaš</dc:creator>
  <cp:keywords/>
  <dc:description/>
  <cp:lastModifiedBy>Jablanka Tabaš</cp:lastModifiedBy>
  <cp:revision>3</cp:revision>
  <cp:lastPrinted>2025-06-10T08:27:00Z</cp:lastPrinted>
  <dcterms:created xsi:type="dcterms:W3CDTF">2025-06-11T07:16:00Z</dcterms:created>
  <dcterms:modified xsi:type="dcterms:W3CDTF">2025-06-11T07:16:00Z</dcterms:modified>
</cp:coreProperties>
</file>