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1A71" w:rsidRPr="006A448C" w:rsidRDefault="00A21A71" w:rsidP="00084854">
      <w:pPr>
        <w:jc w:val="both"/>
        <w:rPr>
          <w:rFonts w:ascii="Book Antiqua" w:hAnsi="Book Antiqua"/>
          <w:szCs w:val="22"/>
          <w:lang w:val="sr-Cyrl-RS"/>
        </w:rPr>
      </w:pPr>
      <w:r w:rsidRPr="006A448C">
        <w:rPr>
          <w:rFonts w:ascii="Book Antiqua" w:hAnsi="Book Antiqua"/>
          <w:szCs w:val="22"/>
          <w:lang w:val="sr-Cyrl-RS"/>
        </w:rPr>
        <w:t>На основу члана 138. став 1. Устава Републике Србије</w:t>
      </w:r>
      <w:r w:rsidRPr="006A448C">
        <w:rPr>
          <w:rFonts w:ascii="Book Antiqua" w:eastAsia="Calibri" w:hAnsi="Book Antiqua"/>
          <w:szCs w:val="22"/>
          <w:vertAlign w:val="superscript"/>
          <w:lang w:val="sr-Cyrl-RS"/>
        </w:rPr>
        <w:footnoteReference w:id="1"/>
      </w:r>
      <w:r w:rsidRPr="006A448C">
        <w:rPr>
          <w:rFonts w:ascii="Book Antiqua" w:hAnsi="Book Antiqua"/>
          <w:szCs w:val="22"/>
          <w:lang w:val="sr-Cyrl-RS"/>
        </w:rPr>
        <w:t xml:space="preserve"> и члана 37. Закона о Заштитнику грађана</w:t>
      </w:r>
      <w:r w:rsidRPr="006A448C">
        <w:rPr>
          <w:rFonts w:ascii="Book Antiqua" w:hAnsi="Book Antiqua"/>
          <w:szCs w:val="22"/>
          <w:vertAlign w:val="superscript"/>
          <w:lang w:val="sr-Cyrl-RS"/>
        </w:rPr>
        <w:footnoteReference w:id="2"/>
      </w:r>
      <w:r w:rsidRPr="006A448C">
        <w:rPr>
          <w:rFonts w:ascii="Book Antiqua" w:hAnsi="Book Antiqua"/>
          <w:szCs w:val="22"/>
          <w:lang w:val="sr-Cyrl-RS"/>
        </w:rPr>
        <w:t xml:space="preserve"> у поступку контроле законитости и правилности рада </w:t>
      </w:r>
      <w:r w:rsidR="00CE7E78">
        <w:rPr>
          <w:rFonts w:ascii="Book Antiqua" w:hAnsi="Book Antiqua"/>
          <w:szCs w:val="22"/>
          <w:lang w:val="sr-Cyrl-RS"/>
        </w:rPr>
        <w:t xml:space="preserve">Министарства за рад, запошљавање и социјална питања и </w:t>
      </w:r>
      <w:r w:rsidRPr="006A448C">
        <w:rPr>
          <w:rFonts w:ascii="Book Antiqua" w:hAnsi="Book Antiqua"/>
          <w:szCs w:val="22"/>
          <w:lang w:val="sr-Cyrl-RS"/>
        </w:rPr>
        <w:t xml:space="preserve">Републичког фонда за пензијско и  инвалидско осигурање, покренутом по </w:t>
      </w:r>
      <w:r w:rsidRPr="006A448C">
        <w:rPr>
          <w:rFonts w:ascii="Book Antiqua" w:hAnsi="Book Antiqua" w:cs="Arial"/>
          <w:szCs w:val="22"/>
          <w:lang w:val="sr-Cyrl-RS"/>
        </w:rPr>
        <w:t>притужби</w:t>
      </w:r>
      <w:r w:rsidRPr="006A448C">
        <w:rPr>
          <w:rFonts w:ascii="Book Antiqua" w:hAnsi="Book Antiqua"/>
          <w:szCs w:val="22"/>
          <w:lang w:val="sr-Cyrl-RS"/>
        </w:rPr>
        <w:t xml:space="preserve"> </w:t>
      </w:r>
      <w:r w:rsidR="00EC7474">
        <w:rPr>
          <w:rFonts w:ascii="Book Antiqua" w:hAnsi="Book Antiqua" w:cs="Arial"/>
          <w:szCs w:val="22"/>
          <w:lang w:val="sr-Cyrl-RS"/>
        </w:rPr>
        <w:t>АА</w:t>
      </w:r>
      <w:r w:rsidR="00CE7E78">
        <w:rPr>
          <w:rFonts w:ascii="Book Antiqua" w:hAnsi="Book Antiqua" w:cs="Arial"/>
          <w:szCs w:val="22"/>
          <w:lang w:val="sr-Cyrl-RS"/>
        </w:rPr>
        <w:t xml:space="preserve"> коју је поднео у име своје мајке</w:t>
      </w:r>
      <w:r w:rsidR="00CE7E78" w:rsidRPr="00FB6009">
        <w:rPr>
          <w:rFonts w:ascii="Book Antiqua" w:hAnsi="Book Antiqua"/>
          <w:szCs w:val="22"/>
          <w:lang w:val="sr-Cyrl-RS"/>
        </w:rPr>
        <w:t xml:space="preserve"> </w:t>
      </w:r>
      <w:r w:rsidR="008D07B0">
        <w:rPr>
          <w:rFonts w:ascii="Book Antiqua" w:hAnsi="Book Antiqua"/>
          <w:szCs w:val="22"/>
          <w:lang w:val="sr-Cyrl-RS"/>
        </w:rPr>
        <w:t>ББ</w:t>
      </w:r>
      <w:r w:rsidR="00CE7E78" w:rsidRPr="00FB6009">
        <w:rPr>
          <w:rFonts w:ascii="Book Antiqua" w:hAnsi="Book Antiqua"/>
          <w:szCs w:val="22"/>
          <w:lang w:val="sr-Cyrl-RS"/>
        </w:rPr>
        <w:t xml:space="preserve">, из </w:t>
      </w:r>
      <w:r w:rsidR="008D07B0">
        <w:rPr>
          <w:rFonts w:ascii="Book Antiqua" w:hAnsi="Book Antiqua"/>
          <w:szCs w:val="22"/>
          <w:lang w:val="sr-Cyrl-RS"/>
        </w:rPr>
        <w:t>…</w:t>
      </w:r>
      <w:r w:rsidR="00CE7E78" w:rsidRPr="00FB6009">
        <w:rPr>
          <w:rFonts w:ascii="Book Antiqua" w:hAnsi="Book Antiqua"/>
          <w:szCs w:val="22"/>
          <w:lang w:val="sr-Cyrl-RS"/>
        </w:rPr>
        <w:t>,</w:t>
      </w:r>
      <w:r w:rsidRPr="006A448C">
        <w:rPr>
          <w:rFonts w:ascii="Book Antiqua" w:hAnsi="Book Antiqua"/>
          <w:szCs w:val="22"/>
          <w:lang w:val="sr-Cyrl-RS"/>
        </w:rPr>
        <w:t xml:space="preserve"> након окончан</w:t>
      </w:r>
      <w:r w:rsidR="00F36746">
        <w:rPr>
          <w:rFonts w:ascii="Book Antiqua" w:hAnsi="Book Antiqua"/>
          <w:szCs w:val="22"/>
          <w:lang w:val="sr-Cyrl-RS"/>
        </w:rPr>
        <w:t>их</w:t>
      </w:r>
      <w:r w:rsidRPr="006A448C">
        <w:rPr>
          <w:rFonts w:ascii="Book Antiqua" w:hAnsi="Book Antiqua"/>
          <w:szCs w:val="22"/>
          <w:lang w:val="sr-Cyrl-RS"/>
        </w:rPr>
        <w:t xml:space="preserve"> испитн</w:t>
      </w:r>
      <w:r w:rsidR="00F36746">
        <w:rPr>
          <w:rFonts w:ascii="Book Antiqua" w:hAnsi="Book Antiqua"/>
          <w:szCs w:val="22"/>
          <w:lang w:val="sr-Cyrl-RS"/>
        </w:rPr>
        <w:t>их</w:t>
      </w:r>
      <w:r w:rsidRPr="006A448C">
        <w:rPr>
          <w:rFonts w:ascii="Book Antiqua" w:hAnsi="Book Antiqua"/>
          <w:szCs w:val="22"/>
          <w:lang w:val="sr-Cyrl-RS"/>
        </w:rPr>
        <w:t xml:space="preserve"> поступ</w:t>
      </w:r>
      <w:r w:rsidR="00F36746">
        <w:rPr>
          <w:rFonts w:ascii="Book Antiqua" w:hAnsi="Book Antiqua"/>
          <w:szCs w:val="22"/>
          <w:lang w:val="sr-Cyrl-RS"/>
        </w:rPr>
        <w:t>а</w:t>
      </w:r>
      <w:r w:rsidRPr="006A448C">
        <w:rPr>
          <w:rFonts w:ascii="Book Antiqua" w:hAnsi="Book Antiqua"/>
          <w:szCs w:val="22"/>
          <w:lang w:val="sr-Cyrl-RS"/>
        </w:rPr>
        <w:t>ка Заштитник грађана је сачинио следећи</w:t>
      </w:r>
    </w:p>
    <w:p w:rsidR="00CE7E78" w:rsidRDefault="00CE7E78" w:rsidP="00084854">
      <w:pPr>
        <w:jc w:val="both"/>
        <w:rPr>
          <w:rFonts w:ascii="Book Antiqua" w:hAnsi="Book Antiqua"/>
          <w:szCs w:val="22"/>
          <w:lang w:val="sr-Cyrl-RS"/>
        </w:rPr>
      </w:pPr>
    </w:p>
    <w:p w:rsidR="00A21A71" w:rsidRPr="006A448C" w:rsidRDefault="00A21A71" w:rsidP="00084854">
      <w:pPr>
        <w:jc w:val="both"/>
        <w:rPr>
          <w:rFonts w:ascii="Book Antiqua" w:hAnsi="Book Antiqua"/>
          <w:b/>
          <w:szCs w:val="22"/>
          <w:lang w:val="sr-Cyrl-RS"/>
        </w:rPr>
      </w:pPr>
    </w:p>
    <w:p w:rsidR="00A21A71" w:rsidRPr="006A448C" w:rsidRDefault="00A21A71" w:rsidP="001B3873">
      <w:pPr>
        <w:jc w:val="center"/>
        <w:rPr>
          <w:rFonts w:ascii="Book Antiqua" w:hAnsi="Book Antiqua"/>
          <w:b/>
          <w:szCs w:val="22"/>
          <w:lang w:val="sr-Cyrl-RS"/>
        </w:rPr>
      </w:pPr>
      <w:r w:rsidRPr="006A448C">
        <w:rPr>
          <w:rFonts w:ascii="Book Antiqua" w:hAnsi="Book Antiqua"/>
          <w:b/>
          <w:szCs w:val="22"/>
          <w:lang w:val="sr-Cyrl-RS"/>
        </w:rPr>
        <w:t>ИЗВЕШТАЈ  О СЛУЧАЈУ СА  ПРЕПОРУКАМА</w:t>
      </w:r>
    </w:p>
    <w:p w:rsidR="00A21A71" w:rsidRPr="006A448C" w:rsidRDefault="00A21A71" w:rsidP="00084854">
      <w:pPr>
        <w:ind w:left="-5" w:hanging="10"/>
        <w:jc w:val="both"/>
        <w:rPr>
          <w:rFonts w:ascii="Book Antiqua" w:eastAsia="Calibri" w:hAnsi="Book Antiqua" w:cs="Calibri"/>
          <w:b/>
          <w:szCs w:val="22"/>
          <w:lang w:val="sr-Cyrl-RS"/>
        </w:rPr>
      </w:pPr>
    </w:p>
    <w:p w:rsidR="00CE7E78" w:rsidRDefault="00F36746" w:rsidP="00084854">
      <w:pPr>
        <w:jc w:val="both"/>
        <w:rPr>
          <w:rFonts w:ascii="Book Antiqua" w:hAnsi="Book Antiqua"/>
          <w:szCs w:val="22"/>
          <w:lang w:val="sr-Cyrl-RS"/>
        </w:rPr>
      </w:pPr>
      <w:r w:rsidRPr="00FB6009">
        <w:rPr>
          <w:rFonts w:ascii="Book Antiqua" w:hAnsi="Book Antiqua"/>
          <w:szCs w:val="22"/>
          <w:lang w:val="sr-Cyrl-RS"/>
        </w:rPr>
        <w:t>Заштитнику грађана је подне</w:t>
      </w:r>
      <w:r>
        <w:rPr>
          <w:rFonts w:ascii="Book Antiqua" w:hAnsi="Book Antiqua"/>
          <w:szCs w:val="22"/>
          <w:lang w:val="sr-Cyrl-RS"/>
        </w:rPr>
        <w:t>о</w:t>
      </w:r>
      <w:r w:rsidRPr="00FB6009">
        <w:rPr>
          <w:rFonts w:ascii="Book Antiqua" w:hAnsi="Book Antiqua"/>
          <w:szCs w:val="22"/>
          <w:lang w:val="sr-Cyrl-RS"/>
        </w:rPr>
        <w:t xml:space="preserve"> притужбу</w:t>
      </w:r>
      <w:r>
        <w:rPr>
          <w:rStyle w:val="FootnoteReference"/>
          <w:rFonts w:ascii="Book Antiqua" w:hAnsi="Book Antiqua"/>
          <w:szCs w:val="22"/>
          <w:lang w:val="sr-Cyrl-RS"/>
        </w:rPr>
        <w:footnoteReference w:id="3"/>
      </w:r>
      <w:r>
        <w:rPr>
          <w:rFonts w:ascii="Book Antiqua" w:hAnsi="Book Antiqua"/>
          <w:szCs w:val="22"/>
          <w:lang w:val="sr-Cyrl-RS"/>
        </w:rPr>
        <w:t xml:space="preserve"> </w:t>
      </w:r>
      <w:r w:rsidR="006469E1">
        <w:rPr>
          <w:rFonts w:ascii="Book Antiqua" w:hAnsi="Book Antiqua"/>
          <w:szCs w:val="22"/>
          <w:lang w:val="sr-Cyrl-RS"/>
        </w:rPr>
        <w:t>АА</w:t>
      </w:r>
      <w:r>
        <w:rPr>
          <w:rFonts w:ascii="Book Antiqua" w:hAnsi="Book Antiqua"/>
          <w:szCs w:val="22"/>
          <w:lang w:val="sr-Cyrl-RS"/>
        </w:rPr>
        <w:t xml:space="preserve">, </w:t>
      </w:r>
      <w:r>
        <w:rPr>
          <w:rFonts w:ascii="Book Antiqua" w:hAnsi="Book Antiqua" w:cs="Arial"/>
          <w:szCs w:val="22"/>
          <w:lang w:val="sr-Cyrl-RS"/>
        </w:rPr>
        <w:t>у име своје мајке</w:t>
      </w:r>
      <w:r w:rsidRPr="00FB6009">
        <w:rPr>
          <w:rFonts w:ascii="Book Antiqua" w:hAnsi="Book Antiqua"/>
          <w:szCs w:val="22"/>
          <w:lang w:val="sr-Cyrl-RS"/>
        </w:rPr>
        <w:t xml:space="preserve"> </w:t>
      </w:r>
      <w:r w:rsidR="006469E1">
        <w:rPr>
          <w:rFonts w:ascii="Book Antiqua" w:hAnsi="Book Antiqua"/>
          <w:szCs w:val="22"/>
          <w:lang w:val="sr-Cyrl-RS"/>
        </w:rPr>
        <w:t>ББ</w:t>
      </w:r>
      <w:r w:rsidRPr="00FB6009">
        <w:rPr>
          <w:rFonts w:ascii="Book Antiqua" w:hAnsi="Book Antiqua"/>
          <w:szCs w:val="22"/>
          <w:lang w:val="sr-Cyrl-RS"/>
        </w:rPr>
        <w:t xml:space="preserve"> </w:t>
      </w:r>
      <w:r w:rsidR="00CE7E78" w:rsidRPr="00FB6009">
        <w:rPr>
          <w:rFonts w:ascii="Book Antiqua" w:hAnsi="Book Antiqua"/>
          <w:szCs w:val="22"/>
          <w:lang w:val="sr-Cyrl-RS"/>
        </w:rPr>
        <w:t xml:space="preserve">из </w:t>
      </w:r>
      <w:r w:rsidR="006469E1">
        <w:rPr>
          <w:rFonts w:ascii="Book Antiqua" w:hAnsi="Book Antiqua"/>
          <w:szCs w:val="22"/>
          <w:lang w:val="sr-Cyrl-RS"/>
        </w:rPr>
        <w:t>…</w:t>
      </w:r>
      <w:r w:rsidR="00CE7E78">
        <w:rPr>
          <w:rFonts w:ascii="Book Antiqua" w:hAnsi="Book Antiqua"/>
          <w:szCs w:val="22"/>
          <w:lang w:val="sr-Cyrl-RS"/>
        </w:rPr>
        <w:t xml:space="preserve">, којом је навео да је против решења Центра за социјални рад Владичин Хан бр. </w:t>
      </w:r>
      <w:r w:rsidR="00AE1CCA">
        <w:rPr>
          <w:rFonts w:ascii="Book Antiqua" w:hAnsi="Book Antiqua"/>
          <w:szCs w:val="22"/>
          <w:lang w:val="sr-Cyrl-RS"/>
        </w:rPr>
        <w:t>…</w:t>
      </w:r>
      <w:r w:rsidR="00CE7E78">
        <w:rPr>
          <w:rFonts w:ascii="Book Antiqua" w:hAnsi="Book Antiqua"/>
          <w:szCs w:val="22"/>
          <w:lang w:val="sr-Cyrl-RS"/>
        </w:rPr>
        <w:t>/2023 од 20.5.2024. год. поднео жалбу Министарству за рад, запошљавање, борачка и социјална питања (у даљем тексту: Министарство). Међутим, другостепени орган до дана подношења притужбе Заштитнику грађана, није одлучио по поднетој жалби.</w:t>
      </w:r>
    </w:p>
    <w:p w:rsidR="00A21A71" w:rsidRDefault="00A21A71" w:rsidP="00084854">
      <w:pPr>
        <w:pStyle w:val="NormalWeb"/>
        <w:shd w:val="clear" w:color="auto" w:fill="FFFFFF"/>
        <w:spacing w:before="0" w:beforeAutospacing="0" w:after="120" w:afterAutospacing="0"/>
        <w:jc w:val="both"/>
        <w:rPr>
          <w:rFonts w:ascii="Book Antiqua" w:hAnsi="Book Antiqua" w:cs="Arial"/>
          <w:color w:val="000000"/>
          <w:sz w:val="22"/>
          <w:szCs w:val="22"/>
          <w:lang w:val="sr-Cyrl-RS"/>
        </w:rPr>
      </w:pPr>
    </w:p>
    <w:p w:rsidR="00A21A71" w:rsidRPr="006A448C" w:rsidRDefault="00A21A71" w:rsidP="001B3873">
      <w:pPr>
        <w:ind w:left="-5" w:hanging="10"/>
        <w:jc w:val="center"/>
        <w:rPr>
          <w:rFonts w:ascii="Book Antiqua" w:eastAsia="Calibri" w:hAnsi="Book Antiqua" w:cs="Calibri"/>
          <w:b/>
          <w:i/>
          <w:szCs w:val="22"/>
          <w:lang w:val="sr-Cyrl-RS"/>
        </w:rPr>
      </w:pPr>
      <w:r w:rsidRPr="006A448C">
        <w:rPr>
          <w:rFonts w:ascii="Book Antiqua" w:eastAsia="Calibri" w:hAnsi="Book Antiqua" w:cs="Calibri"/>
          <w:b/>
          <w:i/>
          <w:szCs w:val="22"/>
          <w:lang w:val="sr-Cyrl-RS"/>
        </w:rPr>
        <w:t>I ИСПИТНИ ПОСТУПАК</w:t>
      </w:r>
    </w:p>
    <w:p w:rsidR="00A21A71" w:rsidRPr="006A448C" w:rsidRDefault="00A21A71" w:rsidP="00084854">
      <w:pPr>
        <w:pStyle w:val="Default"/>
        <w:spacing w:after="120"/>
        <w:jc w:val="both"/>
        <w:rPr>
          <w:rFonts w:ascii="Book Antiqua" w:hAnsi="Book Antiqua"/>
          <w:sz w:val="22"/>
          <w:szCs w:val="22"/>
          <w:lang w:val="sr-Cyrl-RS"/>
        </w:rPr>
      </w:pPr>
    </w:p>
    <w:p w:rsidR="00A21A71" w:rsidRDefault="00A21A71" w:rsidP="00084854">
      <w:pPr>
        <w:jc w:val="both"/>
        <w:rPr>
          <w:rFonts w:ascii="Book Antiqua" w:hAnsi="Book Antiqua"/>
          <w:szCs w:val="22"/>
          <w:lang w:val="sr-Cyrl-RS"/>
        </w:rPr>
      </w:pPr>
      <w:r w:rsidRPr="006A448C">
        <w:rPr>
          <w:rFonts w:ascii="Book Antiqua" w:hAnsi="Book Antiqua"/>
          <w:szCs w:val="22"/>
          <w:lang w:val="sr-Cyrl-RS"/>
        </w:rPr>
        <w:t xml:space="preserve">Заштитник грађана је, испитујући испуњеност услова за поступање по поднетој  притужби у оквиру навода притужбе и разлога за њено подношење, </w:t>
      </w:r>
      <w:r w:rsidRPr="006A448C">
        <w:rPr>
          <w:rFonts w:ascii="Book Antiqua" w:hAnsi="Book Antiqua" w:cs="Arial"/>
          <w:szCs w:val="22"/>
          <w:lang w:val="sr-Cyrl-RS"/>
        </w:rPr>
        <w:t>разматрајући приложену документацију</w:t>
      </w:r>
      <w:r w:rsidRPr="006A448C">
        <w:rPr>
          <w:rFonts w:ascii="Book Antiqua" w:hAnsi="Book Antiqua"/>
          <w:szCs w:val="22"/>
          <w:lang w:val="sr-Cyrl-RS"/>
        </w:rPr>
        <w:t xml:space="preserve"> донео закључак о покретању испитног поступка оцене законитости и правилности рада </w:t>
      </w:r>
      <w:r w:rsidR="0083237F">
        <w:rPr>
          <w:rFonts w:ascii="Book Antiqua" w:hAnsi="Book Antiqua"/>
          <w:szCs w:val="22"/>
          <w:lang w:val="sr-Cyrl-RS"/>
        </w:rPr>
        <w:t>Министарства за рад, запошљавање, борачка и социјална питања (у даљем тексту: Министарство)</w:t>
      </w:r>
      <w:r w:rsidRPr="006A448C">
        <w:rPr>
          <w:rFonts w:ascii="Book Antiqua" w:hAnsi="Book Antiqua"/>
          <w:b/>
          <w:szCs w:val="22"/>
          <w:lang w:val="sr-Cyrl-RS"/>
        </w:rPr>
        <w:t xml:space="preserve"> </w:t>
      </w:r>
      <w:r w:rsidRPr="006A448C">
        <w:rPr>
          <w:rFonts w:ascii="Book Antiqua" w:hAnsi="Book Antiqua"/>
          <w:szCs w:val="22"/>
          <w:lang w:val="sr-Cyrl-RS"/>
        </w:rPr>
        <w:t>и затражио изјашњење од органа о</w:t>
      </w:r>
      <w:r w:rsidRPr="006A448C">
        <w:rPr>
          <w:rFonts w:ascii="Book Antiqua" w:hAnsi="Book Antiqua" w:cs="Book Antiqua"/>
          <w:szCs w:val="22"/>
          <w:lang w:val="sr-Cyrl-RS"/>
        </w:rPr>
        <w:t xml:space="preserve"> свим околностима у вези навода притужбе и поступању </w:t>
      </w:r>
      <w:r w:rsidR="0083237F">
        <w:rPr>
          <w:rFonts w:ascii="Book Antiqua" w:hAnsi="Book Antiqua" w:cs="Book Antiqua"/>
          <w:szCs w:val="22"/>
          <w:lang w:val="sr-Cyrl-RS"/>
        </w:rPr>
        <w:t>Министарства</w:t>
      </w:r>
      <w:r w:rsidRPr="006A448C">
        <w:rPr>
          <w:rFonts w:ascii="Book Antiqua" w:hAnsi="Book Antiqua" w:cs="Book Antiqua"/>
          <w:szCs w:val="22"/>
          <w:lang w:val="sr-Cyrl-RS"/>
        </w:rPr>
        <w:t xml:space="preserve"> по </w:t>
      </w:r>
      <w:r w:rsidR="0083237F">
        <w:rPr>
          <w:rFonts w:ascii="Book Antiqua" w:hAnsi="Book Antiqua" w:cs="Book Antiqua"/>
          <w:szCs w:val="22"/>
          <w:lang w:val="sr-Cyrl-RS"/>
        </w:rPr>
        <w:t>поднетој жалби.</w:t>
      </w:r>
      <w:r w:rsidRPr="006A448C">
        <w:rPr>
          <w:rStyle w:val="FootnoteReference"/>
          <w:rFonts w:ascii="Book Antiqua" w:hAnsi="Book Antiqua"/>
          <w:szCs w:val="22"/>
          <w:lang w:val="sr-Cyrl-RS"/>
        </w:rPr>
        <w:footnoteReference w:id="4"/>
      </w:r>
      <w:r w:rsidRPr="006A448C">
        <w:rPr>
          <w:rFonts w:ascii="Book Antiqua" w:hAnsi="Book Antiqua"/>
          <w:szCs w:val="22"/>
          <w:lang w:val="sr-Cyrl-RS"/>
        </w:rPr>
        <w:t xml:space="preserve"> </w:t>
      </w:r>
    </w:p>
    <w:p w:rsidR="0083237F" w:rsidRDefault="0083237F" w:rsidP="00084854">
      <w:pPr>
        <w:jc w:val="both"/>
        <w:rPr>
          <w:rFonts w:ascii="Book Antiqua" w:hAnsi="Book Antiqua"/>
          <w:szCs w:val="22"/>
          <w:lang w:val="sr-Cyrl-RS"/>
        </w:rPr>
      </w:pPr>
      <w:r>
        <w:rPr>
          <w:rFonts w:ascii="Book Antiqua" w:hAnsi="Book Antiqua"/>
          <w:szCs w:val="22"/>
          <w:lang w:val="sr-Cyrl-RS"/>
        </w:rPr>
        <w:t>На захтев Заштитника грађана Министарство је најпре актом од 09.01.2025. год.</w:t>
      </w:r>
      <w:r>
        <w:rPr>
          <w:rStyle w:val="FootnoteReference"/>
          <w:rFonts w:ascii="Book Antiqua" w:hAnsi="Book Antiqua"/>
          <w:szCs w:val="22"/>
          <w:lang w:val="sr-Cyrl-RS"/>
        </w:rPr>
        <w:footnoteReference w:id="5"/>
      </w:r>
      <w:r>
        <w:rPr>
          <w:rFonts w:ascii="Book Antiqua" w:hAnsi="Book Antiqua"/>
          <w:szCs w:val="22"/>
          <w:lang w:val="sr-Cyrl-RS"/>
        </w:rPr>
        <w:t xml:space="preserve"> доставило изјашњење којим је наведено да је </w:t>
      </w:r>
      <w:r w:rsidRPr="00F14479">
        <w:rPr>
          <w:rFonts w:ascii="Book Antiqua" w:hAnsi="Book Antiqua"/>
          <w:i/>
          <w:szCs w:val="22"/>
          <w:lang w:val="sr-Cyrl-RS"/>
        </w:rPr>
        <w:t xml:space="preserve">жалба </w:t>
      </w:r>
      <w:r w:rsidR="00F06600">
        <w:rPr>
          <w:rFonts w:ascii="Book Antiqua" w:hAnsi="Book Antiqua"/>
          <w:i/>
          <w:szCs w:val="22"/>
          <w:lang w:val="sr-Cyrl-RS"/>
        </w:rPr>
        <w:t>ББ</w:t>
      </w:r>
      <w:r w:rsidRPr="00F14479">
        <w:rPr>
          <w:rFonts w:ascii="Book Antiqua" w:hAnsi="Book Antiqua"/>
          <w:i/>
          <w:szCs w:val="22"/>
          <w:lang w:val="sr-Cyrl-RS"/>
        </w:rPr>
        <w:t xml:space="preserve">, са списима предмета актом тог органа бр. </w:t>
      </w:r>
      <w:r w:rsidR="00F06600">
        <w:rPr>
          <w:rFonts w:ascii="Book Antiqua" w:hAnsi="Book Antiqua"/>
          <w:i/>
          <w:szCs w:val="22"/>
          <w:lang w:val="sr-Cyrl-RS"/>
        </w:rPr>
        <w:t xml:space="preserve">… </w:t>
      </w:r>
      <w:r w:rsidRPr="00F14479">
        <w:rPr>
          <w:rFonts w:ascii="Book Antiqua" w:hAnsi="Book Antiqua"/>
          <w:i/>
          <w:szCs w:val="22"/>
          <w:lang w:val="sr-Cyrl-RS"/>
        </w:rPr>
        <w:t>од 09.7.2024. год. прослеђена Другостепеном органу Републичког фонда за пензијско и инвалидско осигурање</w:t>
      </w:r>
      <w:r>
        <w:rPr>
          <w:rFonts w:ascii="Book Antiqua" w:hAnsi="Book Antiqua"/>
          <w:szCs w:val="22"/>
          <w:lang w:val="sr-Cyrl-RS"/>
        </w:rPr>
        <w:t xml:space="preserve">, </w:t>
      </w:r>
      <w:r>
        <w:rPr>
          <w:rFonts w:ascii="Book Antiqua" w:hAnsi="Book Antiqua"/>
          <w:i/>
          <w:szCs w:val="22"/>
          <w:lang w:val="sr-Cyrl-RS"/>
        </w:rPr>
        <w:t xml:space="preserve">ради давања налаза, мишљења и оцене о постојању телесног оштећења или органског трајног поремећаја неуролошког и психичког типа код именовано, које је претходно питање у поступку одлучивања по жалби. </w:t>
      </w:r>
      <w:r>
        <w:rPr>
          <w:rFonts w:ascii="Book Antiqua" w:hAnsi="Book Antiqua"/>
          <w:szCs w:val="22"/>
          <w:lang w:val="sr-Cyrl-RS"/>
        </w:rPr>
        <w:t xml:space="preserve">Министарство је истовремено навело и </w:t>
      </w:r>
      <w:r w:rsidRPr="00F14479">
        <w:rPr>
          <w:rFonts w:ascii="Book Antiqua" w:hAnsi="Book Antiqua"/>
          <w:i/>
          <w:szCs w:val="22"/>
          <w:lang w:val="sr-Cyrl-RS"/>
        </w:rPr>
        <w:t>да је</w:t>
      </w:r>
      <w:r>
        <w:rPr>
          <w:rFonts w:ascii="Book Antiqua" w:hAnsi="Book Antiqua"/>
          <w:i/>
          <w:szCs w:val="22"/>
          <w:lang w:val="sr-Cyrl-RS"/>
        </w:rPr>
        <w:t xml:space="preserve"> након примљеног </w:t>
      </w:r>
      <w:r w:rsidRPr="00F14479">
        <w:rPr>
          <w:rFonts w:ascii="Book Antiqua" w:hAnsi="Book Antiqua"/>
          <w:szCs w:val="22"/>
          <w:lang w:val="sr-Cyrl-RS"/>
        </w:rPr>
        <w:t xml:space="preserve">акта </w:t>
      </w:r>
      <w:r w:rsidRPr="00F14479">
        <w:rPr>
          <w:rFonts w:ascii="Book Antiqua" w:hAnsi="Book Antiqua"/>
          <w:szCs w:val="22"/>
          <w:lang w:val="sr-Cyrl-RS"/>
        </w:rPr>
        <w:lastRenderedPageBreak/>
        <w:t>Заштитника грађана</w:t>
      </w:r>
      <w:r w:rsidRPr="00F14479">
        <w:rPr>
          <w:rFonts w:ascii="Book Antiqua" w:hAnsi="Book Antiqua"/>
          <w:i/>
          <w:szCs w:val="22"/>
          <w:lang w:val="sr-Cyrl-RS"/>
        </w:rPr>
        <w:t xml:space="preserve">, </w:t>
      </w:r>
      <w:r>
        <w:rPr>
          <w:rFonts w:ascii="Book Antiqua" w:hAnsi="Book Antiqua"/>
          <w:i/>
          <w:szCs w:val="22"/>
          <w:lang w:val="sr-Cyrl-RS"/>
        </w:rPr>
        <w:t>с обзиром да Другостепени орган вештачења РФПИО није доставио налаз, мишљење и оцену, ургирало за поступање по траженом</w:t>
      </w:r>
      <w:r>
        <w:rPr>
          <w:rFonts w:ascii="Book Antiqua" w:hAnsi="Book Antiqua"/>
          <w:szCs w:val="22"/>
          <w:lang w:val="sr-Cyrl-RS"/>
        </w:rPr>
        <w:t xml:space="preserve"> актом од 09.01.2025. год.</w:t>
      </w:r>
    </w:p>
    <w:p w:rsidR="0083237F" w:rsidRDefault="0083237F" w:rsidP="00084854">
      <w:pPr>
        <w:jc w:val="both"/>
        <w:rPr>
          <w:rFonts w:ascii="Book Antiqua" w:hAnsi="Book Antiqua"/>
          <w:i/>
          <w:szCs w:val="22"/>
          <w:lang w:val="sr-Cyrl-RS"/>
        </w:rPr>
      </w:pPr>
      <w:r>
        <w:rPr>
          <w:rFonts w:ascii="Book Antiqua" w:hAnsi="Book Antiqua"/>
          <w:szCs w:val="22"/>
          <w:lang w:val="sr-Cyrl-RS"/>
        </w:rPr>
        <w:t xml:space="preserve">На накнадни захтев </w:t>
      </w:r>
      <w:r w:rsidRPr="0032387B">
        <w:rPr>
          <w:rFonts w:ascii="Book Antiqua" w:hAnsi="Book Antiqua"/>
          <w:szCs w:val="22"/>
          <w:lang w:val="sr-Cyrl-RS"/>
        </w:rPr>
        <w:t>Заштитник</w:t>
      </w:r>
      <w:r>
        <w:rPr>
          <w:rFonts w:ascii="Book Antiqua" w:hAnsi="Book Antiqua"/>
          <w:szCs w:val="22"/>
          <w:lang w:val="sr-Cyrl-RS"/>
        </w:rPr>
        <w:t>а</w:t>
      </w:r>
      <w:r w:rsidRPr="0032387B">
        <w:rPr>
          <w:rFonts w:ascii="Book Antiqua" w:hAnsi="Book Antiqua"/>
          <w:szCs w:val="22"/>
          <w:lang w:val="sr-Cyrl-RS"/>
        </w:rPr>
        <w:t xml:space="preserve"> грађана </w:t>
      </w:r>
      <w:r>
        <w:rPr>
          <w:rFonts w:ascii="Book Antiqua" w:hAnsi="Book Antiqua"/>
          <w:szCs w:val="22"/>
          <w:lang w:val="sr-Cyrl-RS"/>
        </w:rPr>
        <w:t xml:space="preserve">од </w:t>
      </w:r>
      <w:r w:rsidRPr="0032387B">
        <w:rPr>
          <w:rFonts w:ascii="Book Antiqua" w:hAnsi="Book Antiqua"/>
          <w:szCs w:val="22"/>
          <w:lang w:val="sr-Cyrl-RS"/>
        </w:rPr>
        <w:t xml:space="preserve">25.3.2025. год. </w:t>
      </w:r>
      <w:r>
        <w:rPr>
          <w:rFonts w:ascii="Book Antiqua" w:hAnsi="Book Antiqua"/>
          <w:szCs w:val="22"/>
          <w:lang w:val="sr-Cyrl-RS"/>
        </w:rPr>
        <w:t>Министарство је обавестило Заштитника грађана</w:t>
      </w:r>
      <w:r>
        <w:rPr>
          <w:rStyle w:val="FootnoteReference"/>
          <w:rFonts w:ascii="Book Antiqua" w:hAnsi="Book Antiqua"/>
          <w:szCs w:val="22"/>
          <w:lang w:val="sr-Cyrl-RS"/>
        </w:rPr>
        <w:footnoteReference w:id="6"/>
      </w:r>
      <w:r>
        <w:rPr>
          <w:rFonts w:ascii="Book Antiqua" w:hAnsi="Book Antiqua"/>
          <w:szCs w:val="22"/>
          <w:lang w:val="sr-Cyrl-RS"/>
        </w:rPr>
        <w:t xml:space="preserve"> да </w:t>
      </w:r>
      <w:r>
        <w:rPr>
          <w:rFonts w:ascii="Book Antiqua" w:hAnsi="Book Antiqua"/>
          <w:i/>
          <w:szCs w:val="22"/>
          <w:lang w:val="sr-Cyrl-RS"/>
        </w:rPr>
        <w:t xml:space="preserve">Другостепени орган вештачења РФПИО није доставио налаз, мишљење и оцену те је Министарство упутило Ургенцију </w:t>
      </w:r>
      <w:r>
        <w:rPr>
          <w:rFonts w:ascii="Book Antiqua" w:hAnsi="Book Antiqua"/>
          <w:i/>
          <w:szCs w:val="22"/>
          <w:lang w:val="sr-Latn-RS"/>
        </w:rPr>
        <w:t>II</w:t>
      </w:r>
      <w:r>
        <w:rPr>
          <w:rFonts w:ascii="Book Antiqua" w:hAnsi="Book Antiqua"/>
          <w:szCs w:val="22"/>
          <w:lang w:val="sr-Latn-RS"/>
        </w:rPr>
        <w:t xml:space="preserve">, </w:t>
      </w:r>
      <w:r>
        <w:rPr>
          <w:rFonts w:ascii="Book Antiqua" w:hAnsi="Book Antiqua"/>
          <w:szCs w:val="22"/>
          <w:lang w:val="sr-Cyrl-RS"/>
        </w:rPr>
        <w:t xml:space="preserve">којом је између осталог поновљено да је </w:t>
      </w:r>
      <w:r>
        <w:rPr>
          <w:rFonts w:ascii="Book Antiqua" w:hAnsi="Book Antiqua"/>
          <w:i/>
          <w:szCs w:val="22"/>
          <w:lang w:val="sr-Cyrl-RS"/>
        </w:rPr>
        <w:t xml:space="preserve">именована Заштитнику грађана поднела притужбу </w:t>
      </w:r>
      <w:r>
        <w:rPr>
          <w:rFonts w:ascii="Book Antiqua" w:hAnsi="Book Antiqua"/>
          <w:szCs w:val="22"/>
          <w:lang w:val="sr-Cyrl-RS"/>
        </w:rPr>
        <w:t>на рад и (не)поступање тог Министарства по жалби</w:t>
      </w:r>
      <w:r>
        <w:rPr>
          <w:rFonts w:ascii="Book Antiqua" w:hAnsi="Book Antiqua"/>
          <w:i/>
          <w:szCs w:val="22"/>
          <w:lang w:val="sr-Cyrl-RS"/>
        </w:rPr>
        <w:t xml:space="preserve"> и да је неопходно да </w:t>
      </w:r>
      <w:r>
        <w:rPr>
          <w:rFonts w:ascii="Book Antiqua" w:hAnsi="Book Antiqua"/>
          <w:szCs w:val="22"/>
          <w:lang w:val="sr-Cyrl-RS"/>
        </w:rPr>
        <w:t xml:space="preserve"> РФПИО </w:t>
      </w:r>
      <w:r>
        <w:rPr>
          <w:rFonts w:ascii="Book Antiqua" w:hAnsi="Book Antiqua"/>
          <w:i/>
          <w:szCs w:val="22"/>
          <w:lang w:val="sr-Cyrl-RS"/>
        </w:rPr>
        <w:t xml:space="preserve">без одлагања достави тражени налаз … како би Министарство могло да донесе решење по жалби и о истом обавести Заштитника грађана. </w:t>
      </w:r>
      <w:r>
        <w:rPr>
          <w:rFonts w:ascii="Book Antiqua" w:hAnsi="Book Antiqua"/>
          <w:szCs w:val="22"/>
          <w:lang w:val="sr-Cyrl-RS"/>
        </w:rPr>
        <w:t xml:space="preserve">Министарство је истовремено обавестило Заштитника грађана да </w:t>
      </w:r>
      <w:r>
        <w:rPr>
          <w:rFonts w:ascii="Book Antiqua" w:hAnsi="Book Antiqua"/>
          <w:i/>
          <w:szCs w:val="22"/>
          <w:lang w:val="sr-Cyrl-RS"/>
        </w:rPr>
        <w:t>Другостепени орган вештачења РФПИО одговара по захтеву Министарства за давање налаза и мишљења у идентичним и сличним ситуацијама, а које је неопходно за одлучивање Министарства у овим управним стварима, доставља у року од месец, односно два месеца, али да постоје случајеви у којима је тај рок знатно дужи.</w:t>
      </w:r>
    </w:p>
    <w:p w:rsidR="0083237F" w:rsidRDefault="0083237F" w:rsidP="00084854">
      <w:pPr>
        <w:jc w:val="both"/>
        <w:rPr>
          <w:rFonts w:ascii="Book Antiqua" w:hAnsi="Book Antiqua"/>
          <w:szCs w:val="22"/>
          <w:lang w:val="sr-Cyrl-RS"/>
        </w:rPr>
      </w:pPr>
      <w:r>
        <w:rPr>
          <w:rFonts w:ascii="Book Antiqua" w:hAnsi="Book Antiqua"/>
          <w:szCs w:val="22"/>
          <w:lang w:val="sr-Cyrl-RS"/>
        </w:rPr>
        <w:t>Подносилац притужбе је поднеском од 05.5.2025. год. обавестио Заштитника грађана да по поднетој жалби надлежно Министарство није још увек одлучило.</w:t>
      </w:r>
    </w:p>
    <w:p w:rsidR="0083237F" w:rsidRPr="0083237F" w:rsidRDefault="0083237F" w:rsidP="00084854">
      <w:pPr>
        <w:pStyle w:val="CharCharChar2Char"/>
        <w:spacing w:after="120" w:line="240" w:lineRule="auto"/>
        <w:jc w:val="both"/>
        <w:rPr>
          <w:rFonts w:ascii="Book Antiqua" w:hAnsi="Book Antiqua" w:cs="Book Antiqua"/>
          <w:sz w:val="22"/>
          <w:szCs w:val="22"/>
          <w:lang w:val="sr-Cyrl-RS"/>
        </w:rPr>
      </w:pPr>
      <w:r w:rsidRPr="008F61B8">
        <w:rPr>
          <w:rFonts w:ascii="Book Antiqua" w:hAnsi="Book Antiqua" w:cs="Book Antiqua"/>
          <w:sz w:val="22"/>
          <w:szCs w:val="22"/>
          <w:lang w:val="sr-Cyrl-RS"/>
        </w:rPr>
        <w:t>Ради утврђивања свих чињеница и околности од значаја за доношење оцене о основаности притужбе, Заштитника грађана</w:t>
      </w:r>
      <w:r>
        <w:rPr>
          <w:rFonts w:ascii="Book Antiqua" w:hAnsi="Book Antiqua" w:cs="Book Antiqua"/>
          <w:sz w:val="22"/>
          <w:szCs w:val="22"/>
          <w:lang w:val="sr-Cyrl-RS"/>
        </w:rPr>
        <w:t xml:space="preserve"> је од </w:t>
      </w:r>
      <w:r>
        <w:rPr>
          <w:rFonts w:ascii="Book Antiqua" w:hAnsi="Book Antiqua"/>
          <w:sz w:val="22"/>
          <w:szCs w:val="22"/>
          <w:lang w:val="sr-Cyrl-RS"/>
        </w:rPr>
        <w:t>Републичког фонда за пензијско и инвалидско осигурање (у даљем тексту: Фонд)</w:t>
      </w:r>
      <w:r w:rsidRPr="008F61B8">
        <w:rPr>
          <w:rFonts w:ascii="Book Antiqua" w:hAnsi="Book Antiqua" w:cs="Book Antiqua"/>
          <w:sz w:val="22"/>
          <w:szCs w:val="22"/>
          <w:lang w:val="sr-Cyrl-RS"/>
        </w:rPr>
        <w:t xml:space="preserve">, </w:t>
      </w:r>
      <w:r>
        <w:rPr>
          <w:rFonts w:ascii="Book Antiqua" w:hAnsi="Book Antiqua" w:cs="Book Antiqua"/>
          <w:sz w:val="22"/>
          <w:szCs w:val="22"/>
          <w:lang w:val="sr-Cyrl-RS"/>
        </w:rPr>
        <w:t>закључком</w:t>
      </w:r>
      <w:r>
        <w:rPr>
          <w:rStyle w:val="FootnoteReference"/>
          <w:rFonts w:ascii="Book Antiqua" w:hAnsi="Book Antiqua" w:cs="Book Antiqua"/>
          <w:sz w:val="22"/>
          <w:szCs w:val="22"/>
          <w:lang w:val="sr-Cyrl-RS"/>
        </w:rPr>
        <w:footnoteReference w:id="7"/>
      </w:r>
      <w:r>
        <w:rPr>
          <w:rFonts w:ascii="Book Antiqua" w:hAnsi="Book Antiqua" w:cs="Book Antiqua"/>
          <w:sz w:val="22"/>
          <w:szCs w:val="22"/>
          <w:lang w:val="sr-Cyrl-RS"/>
        </w:rPr>
        <w:t xml:space="preserve"> </w:t>
      </w:r>
      <w:r w:rsidRPr="0083237F">
        <w:rPr>
          <w:rFonts w:ascii="Book Antiqua" w:hAnsi="Book Antiqua" w:cs="Book Antiqua"/>
          <w:sz w:val="22"/>
          <w:szCs w:val="22"/>
          <w:lang w:val="sr-Cyrl-RS"/>
        </w:rPr>
        <w:t xml:space="preserve">затражио изјашњење о свим околностима конкретног случаја, као и о разлозима који су спречавали </w:t>
      </w:r>
      <w:r w:rsidR="00CF3A8D">
        <w:rPr>
          <w:rFonts w:ascii="Book Antiqua" w:hAnsi="Book Antiqua" w:cs="Book Antiqua"/>
          <w:sz w:val="22"/>
          <w:szCs w:val="22"/>
          <w:lang w:val="sr-Cyrl-RS"/>
        </w:rPr>
        <w:t>д</w:t>
      </w:r>
      <w:r w:rsidRPr="0083237F">
        <w:rPr>
          <w:rFonts w:ascii="Book Antiqua" w:hAnsi="Book Antiqua" w:cs="Book Antiqua"/>
          <w:sz w:val="22"/>
          <w:szCs w:val="22"/>
          <w:lang w:val="sr-Cyrl-RS"/>
        </w:rPr>
        <w:t xml:space="preserve">ругостепени орган вештачења да на захтев Министарства достави тражени налаз, мишљење и оцену пуних девет месеци као и разлозима којима се </w:t>
      </w:r>
      <w:r>
        <w:rPr>
          <w:rFonts w:ascii="Book Antiqua" w:hAnsi="Book Antiqua" w:cs="Book Antiqua"/>
          <w:sz w:val="22"/>
          <w:szCs w:val="22"/>
          <w:lang w:val="sr-Cyrl-RS"/>
        </w:rPr>
        <w:t>Фонд</w:t>
      </w:r>
      <w:r w:rsidRPr="0083237F">
        <w:rPr>
          <w:rFonts w:ascii="Book Antiqua" w:hAnsi="Book Antiqua" w:cs="Book Antiqua"/>
          <w:sz w:val="22"/>
          <w:szCs w:val="22"/>
          <w:lang w:val="sr-Cyrl-RS"/>
        </w:rPr>
        <w:t xml:space="preserve"> руководио игноришући како захтев, тако и две накнадне ургенције </w:t>
      </w:r>
      <w:r w:rsidR="00CF3A8D">
        <w:rPr>
          <w:rFonts w:ascii="Book Antiqua" w:hAnsi="Book Antiqua" w:cs="Book Antiqua"/>
          <w:sz w:val="22"/>
          <w:szCs w:val="22"/>
          <w:lang w:val="sr-Cyrl-RS"/>
        </w:rPr>
        <w:t xml:space="preserve">Министарства </w:t>
      </w:r>
      <w:r w:rsidRPr="0083237F">
        <w:rPr>
          <w:rFonts w:ascii="Book Antiqua" w:hAnsi="Book Antiqua" w:cs="Book Antiqua"/>
          <w:sz w:val="22"/>
          <w:szCs w:val="22"/>
          <w:lang w:val="sr-Cyrl-RS"/>
        </w:rPr>
        <w:t>за поступање.</w:t>
      </w:r>
    </w:p>
    <w:p w:rsidR="005D6BE7" w:rsidRDefault="0083237F" w:rsidP="00084854">
      <w:pPr>
        <w:jc w:val="both"/>
        <w:rPr>
          <w:rFonts w:ascii="Book Antiqua" w:hAnsi="Book Antiqua"/>
          <w:szCs w:val="22"/>
          <w:lang w:val="sr-Cyrl-RS"/>
        </w:rPr>
      </w:pPr>
      <w:r>
        <w:rPr>
          <w:rFonts w:ascii="Book Antiqua" w:hAnsi="Book Antiqua"/>
          <w:szCs w:val="22"/>
          <w:lang w:val="sr-Cyrl-RS"/>
        </w:rPr>
        <w:t>Фонд ни након упућене ургенције</w:t>
      </w:r>
      <w:r>
        <w:rPr>
          <w:rStyle w:val="FootnoteReference"/>
          <w:rFonts w:ascii="Book Antiqua" w:hAnsi="Book Antiqua"/>
          <w:szCs w:val="22"/>
          <w:lang w:val="sr-Cyrl-RS"/>
        </w:rPr>
        <w:footnoteReference w:id="8"/>
      </w:r>
      <w:r>
        <w:rPr>
          <w:rFonts w:ascii="Book Antiqua" w:hAnsi="Book Antiqua"/>
          <w:szCs w:val="22"/>
          <w:lang w:val="sr-Cyrl-RS"/>
        </w:rPr>
        <w:t xml:space="preserve"> није доставио тражено изјашњење </w:t>
      </w:r>
      <w:r w:rsidR="0028548A">
        <w:rPr>
          <w:rFonts w:ascii="Book Antiqua" w:hAnsi="Book Antiqua"/>
          <w:szCs w:val="22"/>
          <w:lang w:val="sr-Cyrl-RS"/>
        </w:rPr>
        <w:t xml:space="preserve">а Министарство је </w:t>
      </w:r>
      <w:r w:rsidR="005D6BE7">
        <w:rPr>
          <w:rFonts w:ascii="Book Antiqua" w:hAnsi="Book Antiqua"/>
          <w:szCs w:val="22"/>
          <w:lang w:val="sr-Cyrl-RS"/>
        </w:rPr>
        <w:t>обавестило</w:t>
      </w:r>
      <w:r w:rsidR="005D6BE7">
        <w:rPr>
          <w:rStyle w:val="FootnoteReference"/>
          <w:rFonts w:ascii="Book Antiqua" w:hAnsi="Book Antiqua"/>
          <w:szCs w:val="22"/>
          <w:lang w:val="sr-Cyrl-RS"/>
        </w:rPr>
        <w:footnoteReference w:id="9"/>
      </w:r>
      <w:r w:rsidR="005D6BE7">
        <w:rPr>
          <w:rFonts w:ascii="Book Antiqua" w:hAnsi="Book Antiqua"/>
          <w:szCs w:val="22"/>
          <w:lang w:val="sr-Cyrl-RS"/>
        </w:rPr>
        <w:t xml:space="preserve"> Заштитника грађана да је </w:t>
      </w:r>
      <w:r w:rsidR="005D6BE7" w:rsidRPr="005D6BE7">
        <w:rPr>
          <w:rFonts w:ascii="Book Antiqua" w:hAnsi="Book Antiqua"/>
          <w:i/>
          <w:szCs w:val="22"/>
          <w:lang w:val="sr-Cyrl-RS"/>
        </w:rPr>
        <w:t xml:space="preserve">у предмету </w:t>
      </w:r>
      <w:r w:rsidR="0000289F">
        <w:rPr>
          <w:rFonts w:ascii="Book Antiqua" w:hAnsi="Book Antiqua"/>
          <w:i/>
          <w:szCs w:val="22"/>
          <w:lang w:val="sr-Cyrl-RS"/>
        </w:rPr>
        <w:t>ББ</w:t>
      </w:r>
      <w:r w:rsidR="005D6BE7" w:rsidRPr="005D6BE7">
        <w:rPr>
          <w:rFonts w:ascii="Book Antiqua" w:hAnsi="Book Antiqua"/>
          <w:i/>
          <w:szCs w:val="22"/>
          <w:lang w:val="sr-Cyrl-RS"/>
        </w:rPr>
        <w:t xml:space="preserve"> из </w:t>
      </w:r>
      <w:r w:rsidR="0000289F">
        <w:rPr>
          <w:rFonts w:ascii="Book Antiqua" w:hAnsi="Book Antiqua"/>
          <w:i/>
          <w:szCs w:val="22"/>
          <w:lang w:val="sr-Cyrl-RS"/>
        </w:rPr>
        <w:t>…</w:t>
      </w:r>
      <w:r w:rsidR="005D6BE7" w:rsidRPr="005D6BE7">
        <w:rPr>
          <w:rFonts w:ascii="Book Antiqua" w:hAnsi="Book Antiqua"/>
          <w:i/>
          <w:szCs w:val="22"/>
          <w:lang w:val="sr-Cyrl-RS"/>
        </w:rPr>
        <w:t>, 10.6.2025. год. донело решење</w:t>
      </w:r>
      <w:r w:rsidR="005D6BE7">
        <w:rPr>
          <w:rFonts w:ascii="Book Antiqua" w:hAnsi="Book Antiqua"/>
          <w:szCs w:val="22"/>
          <w:lang w:val="sr-Cyrl-RS"/>
        </w:rPr>
        <w:t xml:space="preserve"> које је </w:t>
      </w:r>
      <w:r w:rsidR="005D6BE7" w:rsidRPr="005D6BE7">
        <w:rPr>
          <w:rFonts w:ascii="Book Antiqua" w:hAnsi="Book Antiqua"/>
          <w:i/>
          <w:szCs w:val="22"/>
          <w:lang w:val="sr-Cyrl-RS"/>
        </w:rPr>
        <w:t>са списима предмета достављено првостепеном органу ради уручења странци</w:t>
      </w:r>
      <w:r w:rsidR="005D6BE7">
        <w:rPr>
          <w:rFonts w:ascii="Book Antiqua" w:hAnsi="Book Antiqua"/>
          <w:szCs w:val="22"/>
          <w:lang w:val="sr-Cyrl-RS"/>
        </w:rPr>
        <w:t>. У прилогу изјашњења достављена је и копија предметног решења.</w:t>
      </w:r>
    </w:p>
    <w:p w:rsidR="0083237F" w:rsidRDefault="005D6BE7" w:rsidP="00084854">
      <w:pPr>
        <w:jc w:val="both"/>
        <w:rPr>
          <w:rFonts w:ascii="Book Antiqua" w:hAnsi="Book Antiqua"/>
          <w:i/>
          <w:szCs w:val="22"/>
          <w:lang w:val="sr-Cyrl-RS"/>
        </w:rPr>
      </w:pPr>
      <w:r>
        <w:rPr>
          <w:rFonts w:ascii="Book Antiqua" w:hAnsi="Book Antiqua"/>
          <w:szCs w:val="22"/>
          <w:lang w:val="sr-Cyrl-RS"/>
        </w:rPr>
        <w:t xml:space="preserve">На основу увида у достављену копију решења </w:t>
      </w:r>
      <w:r w:rsidR="00953E7D">
        <w:rPr>
          <w:rFonts w:ascii="Book Antiqua" w:hAnsi="Book Antiqua"/>
          <w:szCs w:val="22"/>
          <w:lang w:val="sr-Cyrl-RS"/>
        </w:rPr>
        <w:t xml:space="preserve">произилази да је наведеним решењем одлучено по жалби </w:t>
      </w:r>
      <w:proofErr w:type="spellStart"/>
      <w:r w:rsidR="00953E7D">
        <w:rPr>
          <w:rFonts w:ascii="Book Antiqua" w:hAnsi="Book Antiqua"/>
          <w:szCs w:val="22"/>
          <w:lang w:val="sr-Cyrl-RS"/>
        </w:rPr>
        <w:t>притужиље</w:t>
      </w:r>
      <w:proofErr w:type="spellEnd"/>
      <w:r w:rsidR="00953E7D">
        <w:rPr>
          <w:rFonts w:ascii="Book Antiqua" w:hAnsi="Book Antiqua"/>
          <w:szCs w:val="22"/>
          <w:lang w:val="sr-Cyrl-RS"/>
        </w:rPr>
        <w:t>, коју је поднела на решење Центра за социјални рад Владичин Хан од 20.5.2025. год. којим је одбијен захтев за признавање права на увећани додатак за помоћ и негу другог лица, тако што је одбијена жалба</w:t>
      </w:r>
      <w:r w:rsidR="008A49F1">
        <w:rPr>
          <w:rFonts w:ascii="Book Antiqua" w:hAnsi="Book Antiqua"/>
          <w:szCs w:val="22"/>
          <w:lang w:val="sr-Latn-RS"/>
        </w:rPr>
        <w:t xml:space="preserve"> </w:t>
      </w:r>
      <w:r w:rsidR="008A49F1">
        <w:rPr>
          <w:rFonts w:ascii="Book Antiqua" w:hAnsi="Book Antiqua"/>
          <w:szCs w:val="22"/>
          <w:lang w:val="sr-Cyrl-RS"/>
        </w:rPr>
        <w:t>јер су</w:t>
      </w:r>
      <w:r w:rsidR="008A49F1">
        <w:rPr>
          <w:rFonts w:ascii="Book Antiqua" w:hAnsi="Book Antiqua"/>
          <w:i/>
          <w:szCs w:val="22"/>
          <w:lang w:val="sr-Cyrl-RS"/>
        </w:rPr>
        <w:t xml:space="preserve"> н</w:t>
      </w:r>
      <w:r w:rsidR="00B40D3F">
        <w:rPr>
          <w:rFonts w:ascii="Book Antiqua" w:hAnsi="Book Antiqua"/>
          <w:i/>
          <w:szCs w:val="22"/>
          <w:lang w:val="sr-Cyrl-RS"/>
        </w:rPr>
        <w:t>а</w:t>
      </w:r>
      <w:r w:rsidR="008A49F1">
        <w:rPr>
          <w:rFonts w:ascii="Book Antiqua" w:hAnsi="Book Antiqua"/>
          <w:i/>
          <w:szCs w:val="22"/>
          <w:lang w:val="sr-Cyrl-RS"/>
        </w:rPr>
        <w:t xml:space="preserve">длежни органи вештачења утврдили да је здравствено стање </w:t>
      </w:r>
      <w:r w:rsidR="00792298">
        <w:rPr>
          <w:rFonts w:ascii="Book Antiqua" w:hAnsi="Book Antiqua"/>
          <w:i/>
          <w:szCs w:val="22"/>
          <w:lang w:val="sr-Cyrl-RS"/>
        </w:rPr>
        <w:t>ББ</w:t>
      </w:r>
      <w:r w:rsidR="008A49F1">
        <w:rPr>
          <w:rFonts w:ascii="Book Antiqua" w:hAnsi="Book Antiqua"/>
          <w:i/>
          <w:szCs w:val="22"/>
          <w:lang w:val="sr-Cyrl-RS"/>
        </w:rPr>
        <w:t xml:space="preserve"> такво да она не испуњава услове за признавање права на увећани додатак за помоћ и негу другог лица из чл. 94. Закона </w:t>
      </w:r>
      <w:r w:rsidR="008A49F1" w:rsidRPr="008A49F1">
        <w:rPr>
          <w:rFonts w:ascii="Book Antiqua" w:hAnsi="Book Antiqua"/>
          <w:szCs w:val="22"/>
          <w:lang w:val="sr-Cyrl-RS"/>
        </w:rPr>
        <w:t>(</w:t>
      </w:r>
      <w:r w:rsidR="008A49F1">
        <w:rPr>
          <w:rFonts w:ascii="Book Antiqua" w:hAnsi="Book Antiqua"/>
          <w:szCs w:val="22"/>
          <w:lang w:val="sr-Cyrl-RS"/>
        </w:rPr>
        <w:t xml:space="preserve">о социјалној заштити) </w:t>
      </w:r>
      <w:r w:rsidR="00B40D3F">
        <w:rPr>
          <w:rFonts w:ascii="Book Antiqua" w:hAnsi="Book Antiqua"/>
          <w:i/>
          <w:szCs w:val="22"/>
          <w:lang w:val="sr-Cyrl-RS"/>
        </w:rPr>
        <w:t xml:space="preserve">па је првостепени орган исправно поступио када је одлучио као у диспозитиву </w:t>
      </w:r>
      <w:proofErr w:type="spellStart"/>
      <w:r w:rsidR="00B40D3F">
        <w:rPr>
          <w:rFonts w:ascii="Book Antiqua" w:hAnsi="Book Antiqua"/>
          <w:i/>
          <w:szCs w:val="22"/>
          <w:lang w:val="sr-Cyrl-RS"/>
        </w:rPr>
        <w:t>ожалбеног</w:t>
      </w:r>
      <w:proofErr w:type="spellEnd"/>
      <w:r w:rsidR="00B40D3F">
        <w:rPr>
          <w:rFonts w:ascii="Book Antiqua" w:hAnsi="Book Antiqua"/>
          <w:i/>
          <w:szCs w:val="22"/>
          <w:lang w:val="sr-Cyrl-RS"/>
        </w:rPr>
        <w:t xml:space="preserve"> решења.</w:t>
      </w:r>
      <w:r w:rsidR="00B40D3F">
        <w:rPr>
          <w:rFonts w:ascii="Book Antiqua" w:hAnsi="Book Antiqua"/>
          <w:szCs w:val="22"/>
          <w:lang w:val="sr-Cyrl-RS"/>
        </w:rPr>
        <w:t xml:space="preserve"> Предметним решењем је наведено да је </w:t>
      </w:r>
      <w:r w:rsidR="00B40D3F">
        <w:rPr>
          <w:rFonts w:ascii="Book Antiqua" w:hAnsi="Book Antiqua"/>
          <w:i/>
          <w:szCs w:val="22"/>
          <w:lang w:val="sr-Cyrl-RS"/>
        </w:rPr>
        <w:t>у поступку по жалби прибављен налаз, мишљење и оцена другостепеног органа вештачења од 07.5.2025. год.</w:t>
      </w:r>
    </w:p>
    <w:p w:rsidR="00CF3A8D" w:rsidRPr="00B40D3F" w:rsidRDefault="00CF3A8D" w:rsidP="00084854">
      <w:pPr>
        <w:jc w:val="both"/>
        <w:rPr>
          <w:rFonts w:ascii="Book Antiqua" w:hAnsi="Book Antiqua"/>
          <w:i/>
          <w:szCs w:val="22"/>
          <w:lang w:val="sr-Cyrl-RS"/>
        </w:rPr>
      </w:pPr>
    </w:p>
    <w:p w:rsidR="00A21A71" w:rsidRPr="006A448C" w:rsidRDefault="00A21A71" w:rsidP="001B3873">
      <w:pPr>
        <w:spacing w:after="10" w:line="268" w:lineRule="auto"/>
        <w:ind w:left="-5" w:right="61" w:hanging="10"/>
        <w:jc w:val="center"/>
        <w:rPr>
          <w:rFonts w:ascii="Book Antiqua" w:hAnsi="Book Antiqua"/>
          <w:i/>
          <w:szCs w:val="22"/>
          <w:lang w:val="sr-Cyrl-RS"/>
        </w:rPr>
      </w:pPr>
      <w:r w:rsidRPr="006A448C">
        <w:rPr>
          <w:rFonts w:ascii="Book Antiqua" w:eastAsia="Calibri" w:hAnsi="Book Antiqua" w:cs="Calibri"/>
          <w:b/>
          <w:i/>
          <w:szCs w:val="22"/>
          <w:lang w:val="sr-Cyrl-RS"/>
        </w:rPr>
        <w:t>II ЧИЊЕНИЦЕ И ОКОЛНОСТИ ПРЕДМЕТА</w:t>
      </w:r>
    </w:p>
    <w:p w:rsidR="00A21A71" w:rsidRPr="006A448C" w:rsidRDefault="00A21A71" w:rsidP="00084854">
      <w:pPr>
        <w:spacing w:after="20"/>
        <w:jc w:val="both"/>
        <w:rPr>
          <w:rFonts w:ascii="Book Antiqua" w:hAnsi="Book Antiqua"/>
          <w:szCs w:val="22"/>
          <w:lang w:val="sr-Cyrl-RS"/>
        </w:rPr>
      </w:pPr>
      <w:r w:rsidRPr="006A448C">
        <w:rPr>
          <w:rFonts w:ascii="Book Antiqua" w:eastAsia="Calibri" w:hAnsi="Book Antiqua" w:cs="Calibri"/>
          <w:b/>
          <w:szCs w:val="22"/>
          <w:lang w:val="sr-Cyrl-RS"/>
        </w:rPr>
        <w:t xml:space="preserve"> </w:t>
      </w:r>
    </w:p>
    <w:p w:rsidR="00A21A71" w:rsidRPr="006A448C" w:rsidRDefault="00A21A71" w:rsidP="00084854">
      <w:pPr>
        <w:ind w:left="-5" w:hanging="10"/>
        <w:jc w:val="both"/>
        <w:rPr>
          <w:rFonts w:ascii="Book Antiqua" w:eastAsia="Calibri" w:hAnsi="Book Antiqua" w:cs="Calibri"/>
          <w:szCs w:val="22"/>
          <w:lang w:val="sr-Cyrl-RS"/>
        </w:rPr>
      </w:pPr>
      <w:r w:rsidRPr="006A448C">
        <w:rPr>
          <w:rFonts w:ascii="Book Antiqua" w:eastAsia="Calibri" w:hAnsi="Book Antiqua" w:cs="Calibri"/>
          <w:szCs w:val="22"/>
          <w:lang w:val="sr-Cyrl-RS"/>
        </w:rPr>
        <w:t xml:space="preserve">На основу спроведеног поступка, сагледавањем садржине притужбе, примљеног изјашњења </w:t>
      </w:r>
      <w:r w:rsidR="00BE58A7">
        <w:rPr>
          <w:rFonts w:ascii="Book Antiqua" w:eastAsia="Calibri" w:hAnsi="Book Antiqua" w:cs="Calibri"/>
          <w:szCs w:val="22"/>
          <w:lang w:val="sr-Cyrl-RS"/>
        </w:rPr>
        <w:t>Министарства</w:t>
      </w:r>
      <w:r w:rsidRPr="006A448C">
        <w:rPr>
          <w:rFonts w:ascii="Book Antiqua" w:eastAsia="Calibri" w:hAnsi="Book Antiqua" w:cs="Calibri"/>
          <w:szCs w:val="22"/>
          <w:lang w:val="sr-Cyrl-RS"/>
        </w:rPr>
        <w:t xml:space="preserve">, информација и документације које је </w:t>
      </w:r>
      <w:proofErr w:type="spellStart"/>
      <w:r w:rsidRPr="006A448C">
        <w:rPr>
          <w:rFonts w:ascii="Book Antiqua" w:eastAsia="Calibri" w:hAnsi="Book Antiqua" w:cs="Calibri"/>
          <w:szCs w:val="22"/>
          <w:lang w:val="sr-Cyrl-RS"/>
        </w:rPr>
        <w:t>притужиљ</w:t>
      </w:r>
      <w:r w:rsidR="002C3C4B">
        <w:rPr>
          <w:rFonts w:ascii="Book Antiqua" w:eastAsia="Calibri" w:hAnsi="Book Antiqua" w:cs="Calibri"/>
          <w:szCs w:val="22"/>
          <w:lang w:val="sr-Cyrl-RS"/>
        </w:rPr>
        <w:t>ин</w:t>
      </w:r>
      <w:proofErr w:type="spellEnd"/>
      <w:r w:rsidR="002C3C4B">
        <w:rPr>
          <w:rFonts w:ascii="Book Antiqua" w:eastAsia="Calibri" w:hAnsi="Book Antiqua" w:cs="Calibri"/>
          <w:szCs w:val="22"/>
          <w:lang w:val="sr-Cyrl-RS"/>
        </w:rPr>
        <w:t xml:space="preserve"> пуномоћник</w:t>
      </w:r>
      <w:r w:rsidRPr="006A448C">
        <w:rPr>
          <w:rFonts w:ascii="Book Antiqua" w:eastAsia="Calibri" w:hAnsi="Book Antiqua" w:cs="Calibri"/>
          <w:szCs w:val="22"/>
          <w:lang w:val="sr-Cyrl-RS"/>
        </w:rPr>
        <w:t xml:space="preserve"> достави</w:t>
      </w:r>
      <w:r w:rsidR="002C3C4B">
        <w:rPr>
          <w:rFonts w:ascii="Book Antiqua" w:eastAsia="Calibri" w:hAnsi="Book Antiqua" w:cs="Calibri"/>
          <w:szCs w:val="22"/>
          <w:lang w:val="sr-Cyrl-RS"/>
        </w:rPr>
        <w:t>о</w:t>
      </w:r>
      <w:r w:rsidRPr="006A448C">
        <w:rPr>
          <w:rFonts w:ascii="Book Antiqua" w:eastAsia="Calibri" w:hAnsi="Book Antiqua" w:cs="Calibri"/>
          <w:szCs w:val="22"/>
          <w:lang w:val="sr-Cyrl-RS"/>
        </w:rPr>
        <w:t>, као и након извршеног увида у расположиву документацију,  утврђене су чињенице релевантне за сачињавања овог извештаја:</w:t>
      </w:r>
    </w:p>
    <w:p w:rsidR="0038596D" w:rsidRPr="0038596D" w:rsidRDefault="00A21A71" w:rsidP="00084854">
      <w:pPr>
        <w:pStyle w:val="ListParagraph"/>
        <w:numPr>
          <w:ilvl w:val="0"/>
          <w:numId w:val="5"/>
        </w:numPr>
        <w:shd w:val="clear" w:color="auto" w:fill="FFFFFF"/>
        <w:ind w:left="357" w:hanging="357"/>
        <w:jc w:val="both"/>
        <w:rPr>
          <w:rFonts w:ascii="Book Antiqua" w:hAnsi="Book Antiqua" w:cs="Arial"/>
          <w:color w:val="000000"/>
          <w:szCs w:val="22"/>
          <w:lang w:val="sr-Cyrl-RS"/>
        </w:rPr>
      </w:pPr>
      <w:proofErr w:type="spellStart"/>
      <w:r w:rsidRPr="006A448C">
        <w:rPr>
          <w:rFonts w:ascii="Book Antiqua" w:hAnsi="Book Antiqua"/>
          <w:szCs w:val="22"/>
          <w:lang w:val="sr-Cyrl-RS"/>
        </w:rPr>
        <w:t>притужиља</w:t>
      </w:r>
      <w:proofErr w:type="spellEnd"/>
      <w:r w:rsidRPr="006A448C">
        <w:rPr>
          <w:rFonts w:ascii="Book Antiqua" w:hAnsi="Book Antiqua"/>
          <w:szCs w:val="22"/>
          <w:lang w:val="sr-Cyrl-RS"/>
        </w:rPr>
        <w:t xml:space="preserve"> је </w:t>
      </w:r>
      <w:r w:rsidR="002C3C4B">
        <w:rPr>
          <w:rFonts w:ascii="Book Antiqua" w:hAnsi="Book Antiqua"/>
          <w:szCs w:val="22"/>
          <w:lang w:val="sr-Cyrl-RS"/>
        </w:rPr>
        <w:t xml:space="preserve">на решење Центра за социјални рад од </w:t>
      </w:r>
      <w:r w:rsidR="001C47AF">
        <w:rPr>
          <w:rFonts w:ascii="Book Antiqua" w:hAnsi="Book Antiqua"/>
          <w:szCs w:val="22"/>
          <w:lang w:val="sr-Latn-RS"/>
        </w:rPr>
        <w:t>20.5.2024</w:t>
      </w:r>
      <w:r w:rsidR="0038596D">
        <w:rPr>
          <w:rFonts w:ascii="Book Antiqua" w:hAnsi="Book Antiqua"/>
          <w:szCs w:val="22"/>
          <w:lang w:val="sr-Cyrl-RS"/>
        </w:rPr>
        <w:t>. године, којом је одбијен њен захтев за признавање права на увећани додатак за помоћ и негу другог лица, 06.6.2024. год. уложила жалбу;</w:t>
      </w:r>
    </w:p>
    <w:p w:rsidR="0038596D" w:rsidRDefault="0038596D" w:rsidP="00084854">
      <w:pPr>
        <w:pStyle w:val="ListParagraph"/>
        <w:numPr>
          <w:ilvl w:val="0"/>
          <w:numId w:val="5"/>
        </w:numPr>
        <w:shd w:val="clear" w:color="auto" w:fill="FFFFFF"/>
        <w:ind w:left="357" w:hanging="357"/>
        <w:jc w:val="both"/>
        <w:rPr>
          <w:rFonts w:ascii="Book Antiqua" w:hAnsi="Book Antiqua" w:cs="Arial"/>
          <w:color w:val="000000"/>
          <w:szCs w:val="22"/>
          <w:lang w:val="sr-Cyrl-RS"/>
        </w:rPr>
      </w:pPr>
      <w:r>
        <w:rPr>
          <w:rFonts w:ascii="Book Antiqua" w:hAnsi="Book Antiqua" w:cs="Arial"/>
          <w:color w:val="000000"/>
          <w:szCs w:val="22"/>
          <w:lang w:val="sr-Cyrl-RS"/>
        </w:rPr>
        <w:lastRenderedPageBreak/>
        <w:t>након пријема жалбе Министарство је 09.7.2024. год. списе предмета проследило органу вештачења Фонда</w:t>
      </w:r>
      <w:r w:rsidR="00E64FDD">
        <w:rPr>
          <w:rFonts w:ascii="Book Antiqua" w:hAnsi="Book Antiqua" w:cs="Arial"/>
          <w:color w:val="000000"/>
          <w:szCs w:val="22"/>
          <w:lang w:val="sr-Cyrl-RS"/>
        </w:rPr>
        <w:t xml:space="preserve"> ради давања налаза, мишљења и оцене о </w:t>
      </w:r>
      <w:r w:rsidR="00E64FDD" w:rsidRPr="00913DFF">
        <w:rPr>
          <w:rFonts w:ascii="Book Antiqua" w:hAnsi="Book Antiqua" w:cs="Arial"/>
          <w:szCs w:val="22"/>
          <w:lang w:val="sr-Cyrl-RS"/>
        </w:rPr>
        <w:t>постојању телесног оштећења или органског трајног поремећаја неуролошког и психичког типа које је претходно питање у поступку одлучивања о предметној жалби</w:t>
      </w:r>
      <w:r>
        <w:rPr>
          <w:rFonts w:ascii="Book Antiqua" w:hAnsi="Book Antiqua" w:cs="Arial"/>
          <w:color w:val="000000"/>
          <w:szCs w:val="22"/>
          <w:lang w:val="sr-Cyrl-RS"/>
        </w:rPr>
        <w:t>;</w:t>
      </w:r>
    </w:p>
    <w:p w:rsidR="00E64FDD" w:rsidRDefault="00E64FDD" w:rsidP="00084854">
      <w:pPr>
        <w:pStyle w:val="ListParagraph"/>
        <w:numPr>
          <w:ilvl w:val="0"/>
          <w:numId w:val="5"/>
        </w:numPr>
        <w:shd w:val="clear" w:color="auto" w:fill="FFFFFF"/>
        <w:ind w:left="357" w:hanging="357"/>
        <w:jc w:val="both"/>
        <w:rPr>
          <w:rFonts w:ascii="Book Antiqua" w:hAnsi="Book Antiqua" w:cs="Arial"/>
          <w:color w:val="000000"/>
          <w:szCs w:val="22"/>
          <w:lang w:val="sr-Cyrl-RS"/>
        </w:rPr>
      </w:pPr>
      <w:r>
        <w:rPr>
          <w:rFonts w:ascii="Book Antiqua" w:hAnsi="Book Antiqua" w:cs="Arial"/>
          <w:color w:val="000000"/>
          <w:szCs w:val="22"/>
          <w:lang w:val="sr-Cyrl-RS"/>
        </w:rPr>
        <w:t>Министарство је, након што је Заштитник грађана покренуо поступак контроле правилности и законитости поступања тог органа,  ургирало више пута код Фонда – 09.01.2025. год. и 04.4.2025. год.</w:t>
      </w:r>
      <w:r w:rsidR="00136039">
        <w:rPr>
          <w:rFonts w:ascii="Book Antiqua" w:hAnsi="Book Antiqua" w:cs="Arial"/>
          <w:color w:val="000000"/>
          <w:szCs w:val="22"/>
          <w:lang w:val="sr-Latn-RS"/>
        </w:rPr>
        <w:t xml:space="preserve"> </w:t>
      </w:r>
      <w:r w:rsidR="00136039">
        <w:rPr>
          <w:rFonts w:ascii="Book Antiqua" w:hAnsi="Book Antiqua" w:cs="Arial"/>
          <w:color w:val="000000"/>
          <w:szCs w:val="22"/>
          <w:lang w:val="sr-Cyrl-RS"/>
        </w:rPr>
        <w:t>за поступање;</w:t>
      </w:r>
    </w:p>
    <w:p w:rsidR="00136039" w:rsidRDefault="00136039" w:rsidP="00084854">
      <w:pPr>
        <w:pStyle w:val="ListParagraph"/>
        <w:numPr>
          <w:ilvl w:val="0"/>
          <w:numId w:val="5"/>
        </w:numPr>
        <w:shd w:val="clear" w:color="auto" w:fill="FFFFFF"/>
        <w:ind w:left="357" w:hanging="357"/>
        <w:jc w:val="both"/>
        <w:rPr>
          <w:rFonts w:ascii="Book Antiqua" w:hAnsi="Book Antiqua" w:cs="Arial"/>
          <w:color w:val="000000"/>
          <w:szCs w:val="22"/>
          <w:lang w:val="sr-Cyrl-RS"/>
        </w:rPr>
      </w:pPr>
      <w:r>
        <w:rPr>
          <w:rFonts w:ascii="Book Antiqua" w:hAnsi="Book Antiqua" w:cs="Arial"/>
          <w:color w:val="000000"/>
          <w:szCs w:val="22"/>
          <w:lang w:val="sr-Cyrl-RS"/>
        </w:rPr>
        <w:t xml:space="preserve">орган вештачења је доставио </w:t>
      </w:r>
      <w:r w:rsidR="000D31EF">
        <w:rPr>
          <w:rFonts w:ascii="Book Antiqua" w:hAnsi="Book Antiqua" w:cs="Arial"/>
          <w:color w:val="000000"/>
          <w:szCs w:val="22"/>
          <w:lang w:val="sr-Cyrl-RS"/>
        </w:rPr>
        <w:t xml:space="preserve">Министарству </w:t>
      </w:r>
      <w:r>
        <w:rPr>
          <w:rFonts w:ascii="Book Antiqua" w:hAnsi="Book Antiqua" w:cs="Arial"/>
          <w:color w:val="000000"/>
          <w:szCs w:val="22"/>
          <w:lang w:val="sr-Cyrl-RS"/>
        </w:rPr>
        <w:t>налаз, мишљење и оцену бр. 460 од 07.5.2025. год;</w:t>
      </w:r>
    </w:p>
    <w:p w:rsidR="003F6365" w:rsidRPr="003F6365" w:rsidRDefault="003F6365" w:rsidP="00084854">
      <w:pPr>
        <w:pStyle w:val="ListParagraph"/>
        <w:numPr>
          <w:ilvl w:val="0"/>
          <w:numId w:val="5"/>
        </w:numPr>
        <w:shd w:val="clear" w:color="auto" w:fill="FFFFFF"/>
        <w:jc w:val="both"/>
        <w:rPr>
          <w:rFonts w:ascii="Book Antiqua" w:hAnsi="Book Antiqua" w:cs="Arial"/>
          <w:color w:val="000000"/>
          <w:szCs w:val="22"/>
          <w:lang w:val="sr-Cyrl-RS"/>
        </w:rPr>
      </w:pPr>
      <w:r>
        <w:rPr>
          <w:rFonts w:ascii="Book Antiqua" w:hAnsi="Book Antiqua" w:cs="Arial"/>
          <w:color w:val="000000"/>
          <w:szCs w:val="22"/>
          <w:lang w:val="sr-Cyrl-RS"/>
        </w:rPr>
        <w:t>Министарство је</w:t>
      </w:r>
      <w:r w:rsidRPr="003F6365">
        <w:rPr>
          <w:rFonts w:ascii="Book Antiqua" w:hAnsi="Book Antiqua" w:cs="Arial"/>
          <w:color w:val="000000"/>
          <w:szCs w:val="22"/>
          <w:lang w:val="sr-Cyrl-RS"/>
        </w:rPr>
        <w:t xml:space="preserve"> </w:t>
      </w:r>
      <w:r>
        <w:rPr>
          <w:rFonts w:ascii="Book Antiqua" w:hAnsi="Book Antiqua" w:cs="Arial"/>
          <w:color w:val="000000"/>
          <w:szCs w:val="22"/>
          <w:lang w:val="sr-Cyrl-RS"/>
        </w:rPr>
        <w:t xml:space="preserve">решењем од 10.6.2025. год. одбило жалбу </w:t>
      </w:r>
      <w:r w:rsidR="002B50D4">
        <w:rPr>
          <w:rFonts w:ascii="Book Antiqua" w:hAnsi="Book Antiqua" w:cs="Arial"/>
          <w:color w:val="000000"/>
          <w:szCs w:val="22"/>
          <w:lang w:val="sr-Cyrl-RS"/>
        </w:rPr>
        <w:t>ББ</w:t>
      </w:r>
      <w:r>
        <w:rPr>
          <w:rFonts w:ascii="Book Antiqua" w:hAnsi="Book Antiqua" w:cs="Arial"/>
          <w:color w:val="000000"/>
          <w:szCs w:val="22"/>
          <w:lang w:val="sr-Cyrl-RS"/>
        </w:rPr>
        <w:t xml:space="preserve">, као неосновано уз образложење да су </w:t>
      </w:r>
      <w:r>
        <w:rPr>
          <w:rFonts w:ascii="Book Antiqua" w:hAnsi="Book Antiqua" w:cs="Arial"/>
          <w:i/>
          <w:color w:val="000000"/>
          <w:szCs w:val="22"/>
          <w:lang w:val="sr-Cyrl-RS"/>
        </w:rPr>
        <w:t>надлежни органи вештачења утврдили да је њено здравствено стање такво да не испуњава услове за признавање на увећани додатак и негу другог лица из чл. 94. Закона, па је првостепени орган исправно поступио када је одлучио.</w:t>
      </w:r>
    </w:p>
    <w:p w:rsidR="003F6365" w:rsidRPr="0038596D" w:rsidRDefault="003F6365" w:rsidP="00084854">
      <w:pPr>
        <w:pStyle w:val="ListParagraph"/>
        <w:numPr>
          <w:ilvl w:val="0"/>
          <w:numId w:val="5"/>
        </w:numPr>
        <w:shd w:val="clear" w:color="auto" w:fill="FFFFFF"/>
        <w:jc w:val="both"/>
        <w:rPr>
          <w:rFonts w:ascii="Book Antiqua" w:hAnsi="Book Antiqua" w:cs="Arial"/>
          <w:color w:val="000000"/>
          <w:szCs w:val="22"/>
          <w:lang w:val="sr-Cyrl-RS"/>
        </w:rPr>
      </w:pPr>
      <w:r>
        <w:rPr>
          <w:rFonts w:ascii="Book Antiqua" w:hAnsi="Book Antiqua" w:cs="Arial"/>
          <w:color w:val="000000"/>
          <w:szCs w:val="22"/>
          <w:lang w:val="sr-Cyrl-RS"/>
        </w:rPr>
        <w:t>Предметно решење Министарство је са списима предмета доставило првостепеном органу ради уручења странци.</w:t>
      </w:r>
    </w:p>
    <w:p w:rsidR="0038596D" w:rsidRDefault="0038596D" w:rsidP="00084854">
      <w:pPr>
        <w:shd w:val="clear" w:color="auto" w:fill="FFFFFF"/>
        <w:jc w:val="both"/>
        <w:rPr>
          <w:rFonts w:ascii="Book Antiqua" w:hAnsi="Book Antiqua"/>
          <w:szCs w:val="22"/>
          <w:lang w:val="sr-Cyrl-RS"/>
        </w:rPr>
      </w:pPr>
    </w:p>
    <w:p w:rsidR="00A21A71" w:rsidRPr="006A448C" w:rsidRDefault="00A21A71" w:rsidP="001B3873">
      <w:pPr>
        <w:spacing w:after="11" w:line="267" w:lineRule="auto"/>
        <w:ind w:left="-5" w:hanging="10"/>
        <w:jc w:val="center"/>
        <w:rPr>
          <w:rFonts w:ascii="Book Antiqua" w:eastAsia="Calibri" w:hAnsi="Book Antiqua" w:cs="Calibri"/>
          <w:b/>
          <w:i/>
          <w:szCs w:val="22"/>
          <w:lang w:val="sr-Cyrl-RS"/>
        </w:rPr>
      </w:pPr>
      <w:r w:rsidRPr="006A448C">
        <w:rPr>
          <w:rFonts w:ascii="Book Antiqua" w:eastAsia="Calibri" w:hAnsi="Book Antiqua" w:cs="Calibri"/>
          <w:b/>
          <w:i/>
          <w:szCs w:val="22"/>
          <w:lang w:val="sr-Cyrl-RS"/>
        </w:rPr>
        <w:t>III РЕЛЕВАНТНИ ПРОПИСИ</w:t>
      </w:r>
    </w:p>
    <w:p w:rsidR="00A21A71" w:rsidRPr="006A448C" w:rsidRDefault="00A21A71" w:rsidP="00084854">
      <w:pPr>
        <w:spacing w:after="11" w:line="267" w:lineRule="auto"/>
        <w:ind w:left="-5" w:hanging="10"/>
        <w:jc w:val="both"/>
        <w:rPr>
          <w:rFonts w:ascii="Book Antiqua" w:eastAsia="Calibri" w:hAnsi="Book Antiqua" w:cs="Calibri"/>
          <w:b/>
          <w:szCs w:val="22"/>
          <w:lang w:val="sr-Cyrl-RS"/>
        </w:rPr>
      </w:pPr>
    </w:p>
    <w:p w:rsidR="00A21A71" w:rsidRPr="006A448C" w:rsidRDefault="00A21A71" w:rsidP="00084854">
      <w:pPr>
        <w:ind w:left="-6" w:hanging="11"/>
        <w:jc w:val="both"/>
        <w:rPr>
          <w:rFonts w:ascii="Book Antiqua" w:hAnsi="Book Antiqua" w:cs="Arial"/>
          <w:szCs w:val="22"/>
          <w:lang w:val="sr-Cyrl-RS"/>
        </w:rPr>
      </w:pPr>
      <w:r w:rsidRPr="00AB6522">
        <w:rPr>
          <w:rFonts w:ascii="Book Antiqua" w:hAnsi="Book Antiqua" w:cs="Arial"/>
          <w:szCs w:val="22"/>
          <w:lang w:val="sr-Cyrl-RS"/>
        </w:rPr>
        <w:t xml:space="preserve">Приликом сагледавања правилности и законитости рада органа јавне власти и утврђивање пропуста, Заштитник грађана руководио се одредбама </w:t>
      </w:r>
      <w:r w:rsidR="00F76516" w:rsidRPr="00AB6522">
        <w:rPr>
          <w:rFonts w:ascii="Book Antiqua" w:hAnsi="Book Antiqua" w:cs="Arial"/>
          <w:szCs w:val="22"/>
          <w:lang w:val="sr-Cyrl-RS"/>
        </w:rPr>
        <w:t>Закона о социјалној заштити</w:t>
      </w:r>
      <w:r w:rsidR="00947C6A" w:rsidRPr="00AB6522">
        <w:rPr>
          <w:rFonts w:ascii="Book Antiqua" w:hAnsi="Book Antiqua" w:cs="Arial"/>
          <w:szCs w:val="22"/>
          <w:lang w:val="sr-Latn-RS"/>
        </w:rPr>
        <w:t>,</w:t>
      </w:r>
      <w:r w:rsidR="00F76516" w:rsidRPr="00AB6522">
        <w:rPr>
          <w:rStyle w:val="FootnoteReference"/>
          <w:rFonts w:ascii="Book Antiqua" w:hAnsi="Book Antiqua" w:cs="Arial"/>
          <w:szCs w:val="22"/>
          <w:lang w:val="sr-Cyrl-RS"/>
        </w:rPr>
        <w:footnoteReference w:id="10"/>
      </w:r>
      <w:r w:rsidR="00CA0C09" w:rsidRPr="00AB6522">
        <w:rPr>
          <w:rFonts w:ascii="Book Antiqua" w:hAnsi="Book Antiqua" w:cs="Arial"/>
          <w:szCs w:val="22"/>
          <w:lang w:val="sr-Latn-RS"/>
        </w:rPr>
        <w:t xml:space="preserve"> </w:t>
      </w:r>
      <w:r w:rsidRPr="00AB6522">
        <w:rPr>
          <w:rFonts w:ascii="Book Antiqua" w:hAnsi="Book Antiqua" w:cs="Arial"/>
          <w:szCs w:val="22"/>
          <w:lang w:val="sr-Cyrl-RS"/>
        </w:rPr>
        <w:t>Закона о пензијском и инвалидском осигурању,</w:t>
      </w:r>
      <w:r w:rsidRPr="00AB6522">
        <w:rPr>
          <w:rStyle w:val="FootnoteReference"/>
          <w:rFonts w:ascii="Book Antiqua" w:hAnsi="Book Antiqua" w:cs="Arial"/>
          <w:szCs w:val="22"/>
          <w:lang w:val="sr-Cyrl-RS"/>
        </w:rPr>
        <w:footnoteReference w:id="11"/>
      </w:r>
      <w:r w:rsidRPr="00AB6522">
        <w:rPr>
          <w:rFonts w:ascii="Book Antiqua" w:hAnsi="Book Antiqua" w:cs="Arial"/>
          <w:szCs w:val="22"/>
          <w:lang w:val="sr-Cyrl-RS"/>
        </w:rPr>
        <w:t xml:space="preserve"> </w:t>
      </w:r>
      <w:r w:rsidR="00947C6A" w:rsidRPr="00AB6522">
        <w:rPr>
          <w:rFonts w:ascii="Book Antiqua" w:hAnsi="Book Antiqua" w:cs="Arial"/>
          <w:szCs w:val="22"/>
          <w:lang w:val="sr-Cyrl-RS"/>
        </w:rPr>
        <w:t>Правилника о образовању и начину рада органа вештачења Републичког фонда за пензијско и инвалидско осигурање</w:t>
      </w:r>
      <w:r w:rsidR="00AB6522" w:rsidRPr="00AB6522">
        <w:rPr>
          <w:rFonts w:ascii="Book Antiqua" w:hAnsi="Book Antiqua" w:cs="Arial"/>
          <w:szCs w:val="22"/>
          <w:lang w:val="sr-Cyrl-RS"/>
        </w:rPr>
        <w:t>,</w:t>
      </w:r>
      <w:r w:rsidR="00E14029" w:rsidRPr="00AB6522">
        <w:rPr>
          <w:rStyle w:val="FootnoteReference"/>
          <w:rFonts w:ascii="Book Antiqua" w:hAnsi="Book Antiqua" w:cs="Arial"/>
          <w:szCs w:val="22"/>
          <w:lang w:val="sr-Cyrl-RS"/>
        </w:rPr>
        <w:footnoteReference w:id="12"/>
      </w:r>
      <w:r w:rsidR="00AB6522" w:rsidRPr="00AB6522">
        <w:rPr>
          <w:rFonts w:ascii="Book Antiqua" w:hAnsi="Book Antiqua" w:cs="Arial"/>
          <w:szCs w:val="22"/>
          <w:lang w:val="sr-Cyrl-RS"/>
        </w:rPr>
        <w:t xml:space="preserve"> </w:t>
      </w:r>
      <w:r w:rsidR="00947C6A" w:rsidRPr="00AB6522">
        <w:rPr>
          <w:rFonts w:ascii="Book Antiqua" w:hAnsi="Book Antiqua" w:cs="Arial"/>
          <w:szCs w:val="22"/>
          <w:lang w:val="sr-Cyrl-RS"/>
        </w:rPr>
        <w:t>Правилника о начину утврђивања телесних оштећења</w:t>
      </w:r>
      <w:r w:rsidR="00AB6522" w:rsidRPr="00AB6522">
        <w:rPr>
          <w:rFonts w:ascii="Book Antiqua" w:hAnsi="Book Antiqua" w:cs="Arial"/>
          <w:szCs w:val="22"/>
          <w:lang w:val="sr-Cyrl-RS"/>
        </w:rPr>
        <w:t>,</w:t>
      </w:r>
      <w:r w:rsidR="00761F5D" w:rsidRPr="00AB6522">
        <w:rPr>
          <w:rStyle w:val="FootnoteReference"/>
          <w:rFonts w:ascii="Book Antiqua" w:hAnsi="Book Antiqua" w:cs="Arial"/>
          <w:szCs w:val="22"/>
          <w:lang w:val="sr-Cyrl-RS"/>
        </w:rPr>
        <w:footnoteReference w:id="13"/>
      </w:r>
      <w:r w:rsidR="00AB6522" w:rsidRPr="00AB6522">
        <w:rPr>
          <w:rFonts w:ascii="Book Antiqua" w:hAnsi="Book Antiqua" w:cs="Arial"/>
          <w:szCs w:val="22"/>
          <w:lang w:val="sr-Cyrl-RS"/>
        </w:rPr>
        <w:t xml:space="preserve"> </w:t>
      </w:r>
      <w:r w:rsidRPr="00AB6522">
        <w:rPr>
          <w:rFonts w:ascii="Book Antiqua" w:hAnsi="Book Antiqua" w:cs="Arial"/>
          <w:szCs w:val="22"/>
          <w:lang w:val="sr-Cyrl-RS"/>
        </w:rPr>
        <w:t>Закона о општем управном поступку,</w:t>
      </w:r>
      <w:r w:rsidRPr="00AB6522">
        <w:rPr>
          <w:rStyle w:val="FootnoteReference"/>
          <w:rFonts w:ascii="Book Antiqua" w:hAnsi="Book Antiqua" w:cs="Arial"/>
          <w:szCs w:val="22"/>
          <w:lang w:val="sr-Cyrl-RS"/>
        </w:rPr>
        <w:footnoteReference w:id="14"/>
      </w:r>
      <w:r w:rsidRPr="00AB6522">
        <w:rPr>
          <w:rFonts w:ascii="Book Antiqua" w:hAnsi="Book Antiqua" w:cs="Arial"/>
          <w:szCs w:val="22"/>
          <w:lang w:val="sr-Cyrl-RS"/>
        </w:rPr>
        <w:t xml:space="preserve"> као и одредбама Закона о Заштитнику грађана.</w:t>
      </w:r>
    </w:p>
    <w:p w:rsidR="00A21A71" w:rsidRDefault="00FF6FAE" w:rsidP="00084854">
      <w:pPr>
        <w:ind w:left="-6" w:hanging="11"/>
        <w:jc w:val="both"/>
        <w:rPr>
          <w:rFonts w:ascii="Book Antiqua" w:hAnsi="Book Antiqua" w:cs="Arial"/>
          <w:color w:val="000000"/>
          <w:szCs w:val="22"/>
          <w:shd w:val="clear" w:color="auto" w:fill="FFFFFF"/>
        </w:rPr>
      </w:pPr>
      <w:r w:rsidRPr="00296D09">
        <w:rPr>
          <w:rFonts w:ascii="Book Antiqua" w:hAnsi="Book Antiqua" w:cs="Arial"/>
          <w:i/>
          <w:szCs w:val="22"/>
          <w:lang w:val="sr-Cyrl-RS"/>
        </w:rPr>
        <w:t>Закона о социјалној заштити</w:t>
      </w:r>
      <w:r w:rsidR="00296D09">
        <w:rPr>
          <w:rFonts w:ascii="Book Antiqua" w:hAnsi="Book Antiqua" w:cs="Arial"/>
          <w:i/>
          <w:szCs w:val="22"/>
          <w:lang w:val="sr-Cyrl-RS"/>
        </w:rPr>
        <w:t xml:space="preserve"> </w:t>
      </w:r>
      <w:r w:rsidR="00296D09">
        <w:rPr>
          <w:rFonts w:ascii="Book Antiqua" w:hAnsi="Book Antiqua" w:cs="Arial"/>
          <w:szCs w:val="22"/>
          <w:lang w:val="sr-Cyrl-RS"/>
        </w:rPr>
        <w:t xml:space="preserve">прописује да </w:t>
      </w:r>
      <w:r w:rsidR="00296D09" w:rsidRPr="00AA6FCC">
        <w:rPr>
          <w:rFonts w:ascii="Book Antiqua" w:hAnsi="Book Antiqua" w:cs="Arial"/>
          <w:color w:val="000000"/>
          <w:szCs w:val="22"/>
          <w:shd w:val="clear" w:color="auto" w:fill="FFFFFF"/>
          <w:lang w:val="sr-Cyrl-RS"/>
        </w:rPr>
        <w:t>право</w:t>
      </w:r>
      <w:r w:rsidR="00296D09" w:rsidRPr="00296D09">
        <w:rPr>
          <w:rFonts w:ascii="Book Antiqua" w:hAnsi="Book Antiqua" w:cs="Arial"/>
          <w:color w:val="000000"/>
          <w:szCs w:val="22"/>
          <w:shd w:val="clear" w:color="auto" w:fill="FFFFFF"/>
        </w:rPr>
        <w:t xml:space="preserve"> на увећани додатак за помоћ и негу другог лица има лице коме је због телесног или </w:t>
      </w:r>
      <w:proofErr w:type="spellStart"/>
      <w:r w:rsidR="00296D09" w:rsidRPr="00AA6FCC">
        <w:rPr>
          <w:rFonts w:ascii="Book Antiqua" w:hAnsi="Book Antiqua" w:cs="Arial"/>
          <w:color w:val="000000"/>
          <w:szCs w:val="22"/>
          <w:shd w:val="clear" w:color="auto" w:fill="FFFFFF"/>
          <w:lang w:val="sr-Cyrl-RS"/>
        </w:rPr>
        <w:t>сензорног</w:t>
      </w:r>
      <w:proofErr w:type="spellEnd"/>
      <w:r w:rsidR="00296D09" w:rsidRPr="00296D09">
        <w:rPr>
          <w:rFonts w:ascii="Book Antiqua" w:hAnsi="Book Antiqua" w:cs="Arial"/>
          <w:color w:val="000000"/>
          <w:szCs w:val="22"/>
          <w:shd w:val="clear" w:color="auto" w:fill="FFFFFF"/>
        </w:rPr>
        <w:t xml:space="preserve"> оштећења, интелектуалних потешкоћа или промена у здравственом стању неопходна помоћ и нега другог лица да би задовољило своје основне животне потребе за које је, на основу прописа о пензијском и инвалидском осигурању, утврђено да има телесно оштећење од 100% по једном основу или да има органски трајни поремећај неуролошког и психичког типа и лице које има више оштећења, с тим да ниво оштећења износи по 70% и више процената по најмање два основа</w:t>
      </w:r>
      <w:r w:rsidR="00296D09">
        <w:rPr>
          <w:rFonts w:ascii="Book Antiqua" w:hAnsi="Book Antiqua" w:cs="Arial"/>
          <w:color w:val="000000"/>
          <w:szCs w:val="22"/>
          <w:shd w:val="clear" w:color="auto" w:fill="FFFFFF"/>
          <w:lang w:val="sr-Cyrl-RS"/>
        </w:rPr>
        <w:t xml:space="preserve"> (чл. 92. ст. 1. и чл. 94. ст. 1)</w:t>
      </w:r>
      <w:r w:rsidR="00296D09" w:rsidRPr="00296D09">
        <w:rPr>
          <w:rFonts w:ascii="Book Antiqua" w:hAnsi="Book Antiqua" w:cs="Arial"/>
          <w:color w:val="000000"/>
          <w:szCs w:val="22"/>
          <w:shd w:val="clear" w:color="auto" w:fill="FFFFFF"/>
        </w:rPr>
        <w:t>.</w:t>
      </w:r>
    </w:p>
    <w:p w:rsidR="00AB2D14" w:rsidRPr="003638BE" w:rsidRDefault="00AB2D14" w:rsidP="00084854">
      <w:pPr>
        <w:ind w:left="-6" w:hanging="11"/>
        <w:jc w:val="both"/>
        <w:rPr>
          <w:rFonts w:ascii="Book Antiqua" w:hAnsi="Book Antiqua" w:cs="Arial"/>
          <w:szCs w:val="22"/>
          <w:lang w:val="sr-Cyrl-RS"/>
        </w:rPr>
      </w:pPr>
      <w:r w:rsidRPr="003638BE">
        <w:rPr>
          <w:rFonts w:ascii="Book Antiqua" w:hAnsi="Book Antiqua" w:cs="Arial"/>
          <w:color w:val="000000"/>
          <w:szCs w:val="22"/>
          <w:shd w:val="clear" w:color="auto" w:fill="FFFFFF"/>
        </w:rPr>
        <w:t xml:space="preserve">О праву на новчану социјалну помоћ, </w:t>
      </w:r>
      <w:r w:rsidR="00250F46" w:rsidRPr="003638BE">
        <w:rPr>
          <w:rFonts w:ascii="Book Antiqua" w:hAnsi="Book Antiqua" w:cs="Arial"/>
          <w:color w:val="000000"/>
          <w:szCs w:val="22"/>
          <w:shd w:val="clear" w:color="auto" w:fill="FFFFFF"/>
        </w:rPr>
        <w:t>праву на додатак за помоћ и негу другог лица и праву на увећани додатак за помоћ и негу другог лица</w:t>
      </w:r>
      <w:r w:rsidRPr="003638BE">
        <w:rPr>
          <w:rFonts w:ascii="Book Antiqua" w:hAnsi="Book Antiqua" w:cs="Arial"/>
          <w:color w:val="000000"/>
          <w:szCs w:val="22"/>
          <w:shd w:val="clear" w:color="auto" w:fill="FFFFFF"/>
        </w:rPr>
        <w:t>, одлучује центар за социјални рад основан за територију на којој подносилац захтева има пребивалиште, односно боравиште</w:t>
      </w:r>
      <w:r w:rsidRPr="003638BE">
        <w:rPr>
          <w:rFonts w:ascii="Book Antiqua" w:hAnsi="Book Antiqua" w:cs="Arial"/>
          <w:color w:val="000000"/>
          <w:szCs w:val="22"/>
          <w:shd w:val="clear" w:color="auto" w:fill="FFFFFF"/>
          <w:lang w:val="sr-Cyrl-RS"/>
        </w:rPr>
        <w:t xml:space="preserve"> (чл. 99.).</w:t>
      </w:r>
      <w:r w:rsidR="003638BE" w:rsidRPr="003638BE">
        <w:rPr>
          <w:rFonts w:ascii="Book Antiqua" w:hAnsi="Book Antiqua" w:cs="Arial"/>
          <w:color w:val="000000"/>
          <w:szCs w:val="22"/>
          <w:shd w:val="clear" w:color="auto" w:fill="FFFFFF"/>
        </w:rPr>
        <w:t xml:space="preserve"> О жалби на решење центра за социјални рад о праву на новчану социјалну помоћ, праву на додатак за помоћ и негу другог лица и увећани додатак за помоћ и негу другог лица решава министар надлежан за социјалну заштиту</w:t>
      </w:r>
      <w:r w:rsidR="003638BE" w:rsidRPr="003638BE">
        <w:rPr>
          <w:rFonts w:ascii="Book Antiqua" w:hAnsi="Book Antiqua" w:cs="Arial"/>
          <w:color w:val="000000"/>
          <w:szCs w:val="22"/>
          <w:shd w:val="clear" w:color="auto" w:fill="FFFFFF"/>
          <w:lang w:val="sr-Cyrl-RS"/>
        </w:rPr>
        <w:t xml:space="preserve"> (чл. 103.).</w:t>
      </w:r>
      <w:r w:rsidR="003638BE">
        <w:rPr>
          <w:rFonts w:ascii="Book Antiqua" w:hAnsi="Book Antiqua" w:cs="Arial"/>
          <w:color w:val="000000"/>
          <w:szCs w:val="22"/>
          <w:shd w:val="clear" w:color="auto" w:fill="FFFFFF"/>
          <w:lang w:val="sr-Cyrl-RS"/>
        </w:rPr>
        <w:t xml:space="preserve"> </w:t>
      </w:r>
      <w:r w:rsidR="00761EEB" w:rsidRPr="003638BE">
        <w:rPr>
          <w:rFonts w:ascii="Book Antiqua" w:hAnsi="Book Antiqua" w:cs="Arial"/>
          <w:color w:val="000000"/>
          <w:szCs w:val="22"/>
          <w:shd w:val="clear" w:color="auto" w:fill="FFFFFF"/>
        </w:rPr>
        <w:t>Оцену неспособности за рад, потребе за помоћи и негом другог лица и постојање и степен телесног оштећења утврђују органи вештачења образовани по прописима којима се уређује пензијско и инвалидско осигурање</w:t>
      </w:r>
      <w:r w:rsidR="003638BE" w:rsidRPr="003638BE">
        <w:rPr>
          <w:rFonts w:ascii="Book Antiqua" w:hAnsi="Book Antiqua" w:cs="Arial"/>
          <w:color w:val="000000"/>
          <w:szCs w:val="22"/>
          <w:shd w:val="clear" w:color="auto" w:fill="FFFFFF"/>
          <w:lang w:val="sr-Cyrl-RS"/>
        </w:rPr>
        <w:t xml:space="preserve"> (чл. 101.).</w:t>
      </w:r>
    </w:p>
    <w:p w:rsidR="00A21A71" w:rsidRDefault="00A21A71" w:rsidP="00084854">
      <w:pPr>
        <w:shd w:val="clear" w:color="auto" w:fill="FFFFFF"/>
        <w:jc w:val="both"/>
        <w:rPr>
          <w:rFonts w:ascii="Book Antiqua" w:hAnsi="Book Antiqua" w:cs="Arial"/>
          <w:color w:val="000000"/>
          <w:szCs w:val="22"/>
          <w:shd w:val="clear" w:color="auto" w:fill="FFFFFF"/>
          <w:lang w:val="sr-Cyrl-RS"/>
        </w:rPr>
      </w:pPr>
      <w:r w:rsidRPr="006A448C">
        <w:rPr>
          <w:rFonts w:ascii="Book Antiqua" w:hAnsi="Book Antiqua" w:cs="Arial"/>
          <w:i/>
          <w:szCs w:val="22"/>
          <w:lang w:val="sr-Cyrl-RS"/>
        </w:rPr>
        <w:t>Закон</w:t>
      </w:r>
      <w:r w:rsidR="003638BE">
        <w:rPr>
          <w:rFonts w:ascii="Book Antiqua" w:hAnsi="Book Antiqua" w:cs="Arial"/>
          <w:i/>
          <w:szCs w:val="22"/>
          <w:lang w:val="sr-Cyrl-RS"/>
        </w:rPr>
        <w:t>ом</w:t>
      </w:r>
      <w:r w:rsidRPr="006A448C">
        <w:rPr>
          <w:rFonts w:ascii="Book Antiqua" w:hAnsi="Book Antiqua" w:cs="Arial"/>
          <w:i/>
          <w:szCs w:val="22"/>
          <w:lang w:val="sr-Cyrl-RS"/>
        </w:rPr>
        <w:t xml:space="preserve"> о пензијском и инвалидском осигурању</w:t>
      </w:r>
      <w:r w:rsidRPr="006A448C">
        <w:rPr>
          <w:rStyle w:val="Style3Char"/>
          <w:lang w:val="sr-Cyrl-RS"/>
        </w:rPr>
        <w:t xml:space="preserve"> прописано је да </w:t>
      </w:r>
      <w:r w:rsidR="003638BE">
        <w:rPr>
          <w:rStyle w:val="Style3Char"/>
          <w:lang w:val="sr-Cyrl-RS"/>
        </w:rPr>
        <w:t>к</w:t>
      </w:r>
      <w:r w:rsidR="003638BE" w:rsidRPr="003638BE">
        <w:rPr>
          <w:rFonts w:ascii="Book Antiqua" w:hAnsi="Book Antiqua" w:cs="Arial"/>
          <w:color w:val="000000"/>
          <w:szCs w:val="22"/>
          <w:shd w:val="clear" w:color="auto" w:fill="FFFFFF"/>
        </w:rPr>
        <w:t xml:space="preserve">ада је за решавање о праву из пензијског и инвалидског осигурања потребно утврђивање постојања инвалидности, телесног оштећења, потребе за помоћи и негом другог лица узрока инвалидности и телесног оштећења, потпуне неспособности за рад и неспособности за самосталан живот и рад, фонд решењем </w:t>
      </w:r>
      <w:r w:rsidR="003638BE" w:rsidRPr="003638BE">
        <w:rPr>
          <w:rFonts w:ascii="Book Antiqua" w:hAnsi="Book Antiqua" w:cs="Arial"/>
          <w:color w:val="000000"/>
          <w:szCs w:val="22"/>
          <w:shd w:val="clear" w:color="auto" w:fill="FFFFFF"/>
        </w:rPr>
        <w:lastRenderedPageBreak/>
        <w:t>утврђује те чињенице на основу налаза, мишљења и оцене органа вештачења чије се образовање и начин рада уређује општим актом фонда</w:t>
      </w:r>
      <w:r w:rsidR="003638BE">
        <w:rPr>
          <w:rFonts w:ascii="Book Antiqua" w:hAnsi="Book Antiqua" w:cs="Arial"/>
          <w:color w:val="000000"/>
          <w:szCs w:val="22"/>
          <w:shd w:val="clear" w:color="auto" w:fill="FFFFFF"/>
          <w:lang w:val="sr-Cyrl-RS"/>
        </w:rPr>
        <w:t xml:space="preserve"> (чл. 93. ст. 1.).</w:t>
      </w:r>
    </w:p>
    <w:p w:rsidR="00761F5D" w:rsidRDefault="00761F5D" w:rsidP="00084854">
      <w:pPr>
        <w:shd w:val="clear" w:color="auto" w:fill="FFFFFF"/>
        <w:jc w:val="both"/>
        <w:rPr>
          <w:rFonts w:ascii="Book Antiqua" w:hAnsi="Book Antiqua" w:cs="Arial"/>
          <w:color w:val="000000"/>
          <w:szCs w:val="22"/>
          <w:shd w:val="clear" w:color="auto" w:fill="FFFFFF"/>
          <w:lang w:val="sr-Latn-RS"/>
        </w:rPr>
      </w:pPr>
      <w:r w:rsidRPr="00485CE4">
        <w:rPr>
          <w:rFonts w:ascii="Book Antiqua" w:hAnsi="Book Antiqua" w:cs="Arial"/>
          <w:i/>
          <w:szCs w:val="22"/>
          <w:lang w:val="sr-Cyrl-RS"/>
        </w:rPr>
        <w:t>Правилником о образовању и начину рада органа вештачења Републичког фонда за пензијско и инвалидско осигурање</w:t>
      </w:r>
      <w:r w:rsidRPr="00485CE4">
        <w:rPr>
          <w:rFonts w:ascii="Arial" w:hAnsi="Arial" w:cs="Arial"/>
          <w:color w:val="000000"/>
          <w:sz w:val="20"/>
          <w:szCs w:val="20"/>
          <w:shd w:val="clear" w:color="auto" w:fill="FFFFFF"/>
        </w:rPr>
        <w:t xml:space="preserve"> </w:t>
      </w:r>
      <w:r w:rsidRPr="00485CE4">
        <w:rPr>
          <w:rFonts w:ascii="Book Antiqua" w:hAnsi="Book Antiqua" w:cs="Arial"/>
          <w:color w:val="000000"/>
          <w:szCs w:val="22"/>
          <w:shd w:val="clear" w:color="auto" w:fill="FFFFFF"/>
        </w:rPr>
        <w:t>уређује се образовање и начин рада органа вештачења који утврђује</w:t>
      </w:r>
      <w:r w:rsidRPr="00761F5D">
        <w:rPr>
          <w:rFonts w:ascii="Book Antiqua" w:hAnsi="Book Antiqua" w:cs="Arial"/>
          <w:color w:val="000000"/>
          <w:szCs w:val="22"/>
          <w:shd w:val="clear" w:color="auto" w:fill="FFFFFF"/>
        </w:rPr>
        <w:t xml:space="preserve"> медицинске чињенице од значаја за остваривање права применом прописа из пензијског и инвалидског осигурања и других прописа, као и узрока и датума њиховог настанка (у даљем тексту: вештачење)</w:t>
      </w:r>
      <w:r>
        <w:rPr>
          <w:rFonts w:ascii="Book Antiqua" w:hAnsi="Book Antiqua" w:cs="Arial"/>
          <w:color w:val="000000"/>
          <w:szCs w:val="22"/>
          <w:shd w:val="clear" w:color="auto" w:fill="FFFFFF"/>
          <w:lang w:val="sr-Cyrl-RS"/>
        </w:rPr>
        <w:t xml:space="preserve"> у првостепеном и другостепеном поступку остваривања права.</w:t>
      </w:r>
    </w:p>
    <w:p w:rsidR="006E799F" w:rsidRPr="006E799F" w:rsidRDefault="00DD68AB" w:rsidP="00084854">
      <w:pPr>
        <w:pStyle w:val="NormalWeb"/>
        <w:shd w:val="clear" w:color="auto" w:fill="FFFFFF"/>
        <w:spacing w:before="0" w:beforeAutospacing="0" w:after="0" w:afterAutospacing="0"/>
        <w:jc w:val="both"/>
        <w:rPr>
          <w:rFonts w:ascii="Book Antiqua" w:hAnsi="Book Antiqua" w:cs="Arial"/>
          <w:color w:val="000000"/>
          <w:sz w:val="22"/>
          <w:szCs w:val="22"/>
          <w:lang w:val="sr-Cyrl-RS"/>
        </w:rPr>
      </w:pPr>
      <w:r w:rsidRPr="00936B9A">
        <w:rPr>
          <w:rFonts w:ascii="Book Antiqua" w:hAnsi="Book Antiqua" w:cs="Arial"/>
          <w:color w:val="000000"/>
          <w:sz w:val="22"/>
          <w:szCs w:val="22"/>
          <w:shd w:val="clear" w:color="auto" w:fill="FFFFFF"/>
          <w:lang w:val="sr-Cyrl-RS"/>
        </w:rPr>
        <w:t xml:space="preserve">Орган вештачења је лекар вештак, а орган контроле је лекар вештак - контролор, који су запослени у Фонду. Орган вештачења у поступку утврђивања промена у стању инвалидности, телесног оштећења и потребе за помоћи и негом другог лица који се обавља по службеној дужности, је комисија састављена од три лекара вештака (чл. 6.). Орган вештачења је самосталан у вршењу вештачења у оквиру овлашћења, права и дужности утврђених законом и овим правилником (чл. 10.). </w:t>
      </w:r>
      <w:r w:rsidRPr="00936B9A">
        <w:rPr>
          <w:rFonts w:ascii="Book Antiqua" w:hAnsi="Book Antiqua" w:cs="Arial"/>
          <w:color w:val="000000"/>
          <w:sz w:val="22"/>
          <w:szCs w:val="22"/>
          <w:lang w:val="sr-Cyrl-RS"/>
        </w:rPr>
        <w:t>Кад се жалбом на решење донето у првостепеном поступку остваривања права оспорава налаз, мишљење и оцена органа вештачења, односно када се у поступку вршења ревизије првостепених решења о правима из пензијског и инвалидског осигурања испитује правилност налаза, мишљења и оцене органа вештачења, орган надлежан за решавање по жалби, односно за вршење ревизије првостепених решења доставља списе предмета, са налогом за вештачење органу вештачења у другостепеном поступку остваривања права. У налогу за вештачење указује се на посебна питања и околности о којима орган вештачења у другостепеном поступку треба да се изјасни приликом давања налаза, мишљења и оцене</w:t>
      </w:r>
      <w:r w:rsidR="00936B9A">
        <w:rPr>
          <w:rFonts w:ascii="Book Antiqua" w:hAnsi="Book Antiqua" w:cs="Arial"/>
          <w:color w:val="000000"/>
          <w:sz w:val="22"/>
          <w:szCs w:val="22"/>
          <w:lang w:val="sr-Cyrl-RS"/>
        </w:rPr>
        <w:t xml:space="preserve"> (чл. 30.).</w:t>
      </w:r>
      <w:r w:rsidR="002C0AEA">
        <w:rPr>
          <w:rFonts w:ascii="Book Antiqua" w:hAnsi="Book Antiqua" w:cs="Arial"/>
          <w:color w:val="000000"/>
          <w:sz w:val="22"/>
          <w:szCs w:val="22"/>
          <w:lang w:val="sr-Cyrl-RS"/>
        </w:rPr>
        <w:t xml:space="preserve"> </w:t>
      </w:r>
      <w:r w:rsidR="006E799F" w:rsidRPr="006E799F">
        <w:rPr>
          <w:rFonts w:ascii="Book Antiqua" w:hAnsi="Book Antiqua" w:cs="Arial"/>
          <w:color w:val="000000"/>
          <w:sz w:val="22"/>
          <w:szCs w:val="22"/>
          <w:lang w:val="sr-Cyrl-RS"/>
        </w:rPr>
        <w:t>Комисија за стручни надзор контролише рад органа вештачења, даје стручно мишљење у вези са спорним питањима и предлоге за унапређење процеса вештачења у складу са законом и општим актима Фонда. Комисију, састављену од два лекара вештака и једног правника из органа надлежног за решавање о правима, на предлог директора Сектора за медицинско вештачење и директора Сектора за остваривање права из пензијског и инвалидског осигурања, именује директор Фонда</w:t>
      </w:r>
      <w:r w:rsidR="002C0AEA">
        <w:rPr>
          <w:rFonts w:ascii="Book Antiqua" w:hAnsi="Book Antiqua" w:cs="Arial"/>
          <w:color w:val="000000"/>
          <w:sz w:val="22"/>
          <w:szCs w:val="22"/>
          <w:lang w:val="sr-Cyrl-RS"/>
        </w:rPr>
        <w:t xml:space="preserve"> (чл. 47.).</w:t>
      </w:r>
    </w:p>
    <w:p w:rsidR="006E799F" w:rsidRPr="006E799F" w:rsidRDefault="006E799F" w:rsidP="00084854">
      <w:pPr>
        <w:pStyle w:val="NormalWeb"/>
        <w:shd w:val="clear" w:color="auto" w:fill="FFFFFF"/>
        <w:spacing w:before="0" w:beforeAutospacing="0" w:after="0" w:afterAutospacing="0"/>
        <w:jc w:val="both"/>
        <w:rPr>
          <w:rFonts w:ascii="Book Antiqua" w:hAnsi="Book Antiqua" w:cs="Arial"/>
          <w:color w:val="000000"/>
          <w:sz w:val="22"/>
          <w:szCs w:val="22"/>
          <w:lang w:val="sr-Cyrl-RS"/>
        </w:rPr>
      </w:pPr>
    </w:p>
    <w:p w:rsidR="00A93FDF" w:rsidRDefault="00A21A71" w:rsidP="00084854">
      <w:pPr>
        <w:ind w:left="-6" w:right="62" w:hanging="11"/>
        <w:jc w:val="both"/>
        <w:rPr>
          <w:rFonts w:ascii="Book Antiqua" w:hAnsi="Book Antiqua" w:cs="Arial"/>
          <w:color w:val="000000"/>
          <w:szCs w:val="22"/>
          <w:shd w:val="clear" w:color="auto" w:fill="FFFFFF"/>
          <w:lang w:val="sr-Cyrl-RS"/>
        </w:rPr>
      </w:pPr>
      <w:r w:rsidRPr="009F17E7">
        <w:rPr>
          <w:rFonts w:ascii="Book Antiqua" w:hAnsi="Book Antiqua" w:cs="Arial"/>
          <w:i/>
          <w:szCs w:val="22"/>
          <w:lang w:val="sr-Cyrl-RS"/>
        </w:rPr>
        <w:t xml:space="preserve">Закон о општем управном поступку </w:t>
      </w:r>
      <w:r w:rsidR="001C4747" w:rsidRPr="009F17E7">
        <w:rPr>
          <w:rFonts w:ascii="Book Antiqua" w:hAnsi="Book Antiqua" w:cs="Arial"/>
          <w:szCs w:val="22"/>
          <w:lang w:val="sr-Cyrl-RS"/>
        </w:rPr>
        <w:t xml:space="preserve">уређује поступање другостепеног органа по жалби, као и случајеве када одбија жалбу </w:t>
      </w:r>
      <w:r w:rsidR="001C4747" w:rsidRPr="009F17E7">
        <w:rPr>
          <w:rFonts w:ascii="Book Antiqua" w:hAnsi="Book Antiqua" w:cs="Arial"/>
          <w:color w:val="000000"/>
          <w:szCs w:val="22"/>
          <w:lang w:val="sr-Cyrl-RS"/>
        </w:rPr>
        <w:t xml:space="preserve"> (</w:t>
      </w:r>
      <w:r w:rsidR="001C4747" w:rsidRPr="001C4747">
        <w:rPr>
          <w:rFonts w:ascii="Book Antiqua" w:hAnsi="Book Antiqua" w:cs="Arial"/>
          <w:color w:val="000000"/>
          <w:szCs w:val="22"/>
          <w:lang w:val="sr-Cyrl-RS"/>
        </w:rPr>
        <w:t xml:space="preserve">чл. 170.) </w:t>
      </w:r>
      <w:r w:rsidR="00A93FDF" w:rsidRPr="001C4747">
        <w:rPr>
          <w:rFonts w:ascii="Book Antiqua" w:hAnsi="Book Antiqua" w:cs="Arial"/>
          <w:color w:val="000000"/>
          <w:szCs w:val="22"/>
          <w:shd w:val="clear" w:color="auto" w:fill="FFFFFF"/>
        </w:rPr>
        <w:t>Решење којим се одлучује о жалби издаје се без одлагања, а најкасније у року од 60 дана од када је предата уредна жалба, изузев ако законом није прописан краћи рок</w:t>
      </w:r>
      <w:r w:rsidR="001C4747">
        <w:rPr>
          <w:rFonts w:ascii="Book Antiqua" w:hAnsi="Book Antiqua" w:cs="Arial"/>
          <w:color w:val="000000"/>
          <w:szCs w:val="22"/>
          <w:shd w:val="clear" w:color="auto" w:fill="FFFFFF"/>
          <w:lang w:val="sr-Cyrl-RS"/>
        </w:rPr>
        <w:t xml:space="preserve"> (чл. 174.).</w:t>
      </w:r>
      <w:r w:rsidR="00913DFF">
        <w:rPr>
          <w:rFonts w:ascii="Book Antiqua" w:hAnsi="Book Antiqua" w:cs="Arial"/>
          <w:color w:val="000000"/>
          <w:szCs w:val="22"/>
          <w:shd w:val="clear" w:color="auto" w:fill="FFFFFF"/>
          <w:lang w:val="sr-Cyrl-RS"/>
        </w:rPr>
        <w:t xml:space="preserve"> </w:t>
      </w:r>
    </w:p>
    <w:p w:rsidR="00913DFF" w:rsidRPr="00913DFF" w:rsidRDefault="00913DFF" w:rsidP="00084854">
      <w:pPr>
        <w:ind w:left="-6" w:right="62" w:hanging="11"/>
        <w:jc w:val="both"/>
        <w:rPr>
          <w:rFonts w:ascii="Book Antiqua" w:hAnsi="Book Antiqua" w:cs="Arial"/>
          <w:szCs w:val="22"/>
          <w:highlight w:val="yellow"/>
          <w:lang w:val="sr-Cyrl-RS"/>
        </w:rPr>
      </w:pPr>
      <w:r w:rsidRPr="00913DFF">
        <w:rPr>
          <w:rFonts w:ascii="Book Antiqua" w:hAnsi="Book Antiqua" w:cs="Arial"/>
          <w:color w:val="000000"/>
          <w:szCs w:val="22"/>
          <w:shd w:val="clear" w:color="auto" w:fill="FFFFFF"/>
        </w:rPr>
        <w:t> Ако орган наиђе на питање без чијег решења не може да одлучи о управној ствари, а које чини самосталну правну целину и за чије решавање је надлежан суд или други орган (претходно питање), може сам да расправи претходно питање или да прекине поступак док суд или други орган не реше претходно питање</w:t>
      </w:r>
      <w:r w:rsidRPr="00913DFF">
        <w:rPr>
          <w:rFonts w:ascii="Book Antiqua" w:hAnsi="Book Antiqua" w:cs="Arial"/>
          <w:color w:val="000000"/>
          <w:szCs w:val="22"/>
          <w:shd w:val="clear" w:color="auto" w:fill="FFFFFF"/>
          <w:lang w:val="sr-Cyrl-RS"/>
        </w:rPr>
        <w:t xml:space="preserve"> (107. ст.1.).</w:t>
      </w:r>
    </w:p>
    <w:p w:rsidR="00AB6522" w:rsidRPr="00AB6522" w:rsidRDefault="00AB6522" w:rsidP="00084854">
      <w:pPr>
        <w:jc w:val="both"/>
        <w:rPr>
          <w:rFonts w:ascii="Book Antiqua" w:hAnsi="Book Antiqua" w:cs="Arial"/>
          <w:color w:val="000000"/>
          <w:szCs w:val="22"/>
          <w:lang w:val="sr-Cyrl-RS"/>
        </w:rPr>
      </w:pPr>
      <w:r w:rsidRPr="00AB6522">
        <w:rPr>
          <w:rFonts w:ascii="Book Antiqua" w:hAnsi="Book Antiqua" w:cs="Arial"/>
          <w:i/>
          <w:szCs w:val="22"/>
          <w:lang w:val="sr-Cyrl-RS"/>
        </w:rPr>
        <w:t>Законом о Заштитнику грађана</w:t>
      </w:r>
      <w:r w:rsidRPr="00B8414F">
        <w:rPr>
          <w:rFonts w:ascii="Book Antiqua" w:hAnsi="Book Antiqua" w:cs="Arial"/>
          <w:szCs w:val="22"/>
          <w:lang w:val="sr-Cyrl-RS"/>
        </w:rPr>
        <w:t xml:space="preserve"> </w:t>
      </w:r>
      <w:r w:rsidRPr="00AB6522">
        <w:rPr>
          <w:rFonts w:ascii="Book Antiqua" w:hAnsi="Book Antiqua" w:cs="Arial"/>
          <w:szCs w:val="22"/>
          <w:lang w:val="sr-Cyrl-RS"/>
        </w:rPr>
        <w:t xml:space="preserve">прописано је да органи управе имају обавезу да сарађују са Заштитником грађана. </w:t>
      </w:r>
      <w:r w:rsidRPr="00AB6522">
        <w:rPr>
          <w:rFonts w:ascii="Book Antiqua" w:hAnsi="Book Antiqua" w:cs="Arial"/>
          <w:color w:val="000000"/>
          <w:szCs w:val="22"/>
          <w:shd w:val="clear" w:color="auto" w:fill="FFFFFF"/>
          <w:lang w:val="sr-Cyrl-RS"/>
        </w:rPr>
        <w:t xml:space="preserve">Заштитник грађана доставља подносиоцу притужбе и органу управе закључак о покретању испитног поступка и захтева од органа управе да се писмено изјасни о притужби и достави потребна обавештења и документе, у року који одреди, а који не може бити дужи од 15 дана. </w:t>
      </w:r>
      <w:r w:rsidRPr="00AB6522">
        <w:rPr>
          <w:rFonts w:ascii="Book Antiqua" w:hAnsi="Book Antiqua" w:cs="Arial"/>
          <w:color w:val="000000"/>
          <w:szCs w:val="22"/>
          <w:lang w:val="sr-Cyrl-RS"/>
        </w:rPr>
        <w:t>Сви функционери и запослени у органу управе дужни су да се одазову на захтев Заштитника грађана да учествују у испитном поступку и пруже му потребна објашњења (чл. 34.)</w:t>
      </w:r>
      <w:r>
        <w:rPr>
          <w:rFonts w:ascii="Book Antiqua" w:hAnsi="Book Antiqua" w:cs="Arial"/>
          <w:color w:val="000000"/>
          <w:szCs w:val="22"/>
          <w:lang w:val="sr-Cyrl-RS"/>
        </w:rPr>
        <w:t>.</w:t>
      </w:r>
    </w:p>
    <w:p w:rsidR="00A21A71" w:rsidRDefault="00A21A71" w:rsidP="00084854">
      <w:pPr>
        <w:spacing w:after="10" w:line="268" w:lineRule="auto"/>
        <w:ind w:left="-5" w:right="61" w:hanging="10"/>
        <w:jc w:val="both"/>
        <w:rPr>
          <w:rFonts w:ascii="Book Antiqua" w:eastAsia="Calibri" w:hAnsi="Book Antiqua" w:cs="Calibri"/>
          <w:b/>
          <w:i/>
          <w:szCs w:val="22"/>
          <w:lang w:val="sr-Cyrl-RS"/>
        </w:rPr>
      </w:pPr>
    </w:p>
    <w:p w:rsidR="00F305F8" w:rsidRDefault="00F305F8" w:rsidP="00084854">
      <w:pPr>
        <w:spacing w:after="10" w:line="268" w:lineRule="auto"/>
        <w:ind w:left="-5" w:right="61" w:hanging="10"/>
        <w:jc w:val="both"/>
        <w:rPr>
          <w:rFonts w:ascii="Book Antiqua" w:eastAsia="Calibri" w:hAnsi="Book Antiqua" w:cs="Calibri"/>
          <w:b/>
          <w:i/>
          <w:szCs w:val="22"/>
          <w:lang w:val="sr-Cyrl-RS"/>
        </w:rPr>
      </w:pPr>
    </w:p>
    <w:p w:rsidR="00F305F8" w:rsidRDefault="00F305F8" w:rsidP="00084854">
      <w:pPr>
        <w:spacing w:after="10" w:line="268" w:lineRule="auto"/>
        <w:ind w:left="-5" w:right="61" w:hanging="10"/>
        <w:jc w:val="both"/>
        <w:rPr>
          <w:rFonts w:ascii="Book Antiqua" w:eastAsia="Calibri" w:hAnsi="Book Antiqua" w:cs="Calibri"/>
          <w:b/>
          <w:i/>
          <w:szCs w:val="22"/>
          <w:lang w:val="sr-Cyrl-RS"/>
        </w:rPr>
      </w:pPr>
    </w:p>
    <w:p w:rsidR="00F305F8" w:rsidRPr="006A448C" w:rsidRDefault="00F305F8" w:rsidP="00084854">
      <w:pPr>
        <w:spacing w:after="10" w:line="268" w:lineRule="auto"/>
        <w:ind w:left="-5" w:right="61" w:hanging="10"/>
        <w:jc w:val="both"/>
        <w:rPr>
          <w:rFonts w:ascii="Book Antiqua" w:eastAsia="Calibri" w:hAnsi="Book Antiqua" w:cs="Calibri"/>
          <w:b/>
          <w:i/>
          <w:szCs w:val="22"/>
          <w:lang w:val="sr-Cyrl-RS"/>
        </w:rPr>
      </w:pPr>
    </w:p>
    <w:p w:rsidR="00A21A71" w:rsidRPr="006A448C" w:rsidRDefault="00A21A71" w:rsidP="001B3873">
      <w:pPr>
        <w:spacing w:after="10" w:line="268" w:lineRule="auto"/>
        <w:ind w:left="-5" w:right="61" w:hanging="10"/>
        <w:jc w:val="center"/>
        <w:rPr>
          <w:rFonts w:ascii="Book Antiqua" w:eastAsia="Calibri" w:hAnsi="Book Antiqua" w:cs="Calibri"/>
          <w:b/>
          <w:szCs w:val="22"/>
          <w:lang w:val="sr-Cyrl-RS"/>
        </w:rPr>
      </w:pPr>
      <w:r w:rsidRPr="006A448C">
        <w:rPr>
          <w:rFonts w:ascii="Book Antiqua" w:eastAsia="Calibri" w:hAnsi="Book Antiqua" w:cs="Calibri"/>
          <w:b/>
          <w:szCs w:val="22"/>
          <w:lang w:val="sr-Cyrl-RS"/>
        </w:rPr>
        <w:t>IV УТВРЂЕНИ  ПРОПУСТИ</w:t>
      </w:r>
    </w:p>
    <w:p w:rsidR="00A21A71" w:rsidRPr="006A448C" w:rsidRDefault="00A21A71" w:rsidP="00084854">
      <w:pPr>
        <w:spacing w:after="10" w:line="268" w:lineRule="auto"/>
        <w:ind w:left="-5" w:right="61" w:hanging="10"/>
        <w:jc w:val="both"/>
        <w:rPr>
          <w:rFonts w:ascii="Book Antiqua" w:eastAsia="Calibri" w:hAnsi="Book Antiqua" w:cs="Calibri"/>
          <w:b/>
          <w:szCs w:val="22"/>
          <w:lang w:val="sr-Cyrl-RS"/>
        </w:rPr>
      </w:pPr>
    </w:p>
    <w:p w:rsidR="009F17E7" w:rsidRDefault="00A21A71" w:rsidP="00084854">
      <w:pPr>
        <w:jc w:val="both"/>
        <w:rPr>
          <w:rFonts w:ascii="Book Antiqua" w:hAnsi="Book Antiqua"/>
          <w:szCs w:val="22"/>
          <w:lang w:val="sr-Cyrl-RS"/>
        </w:rPr>
      </w:pPr>
      <w:r w:rsidRPr="006A448C">
        <w:rPr>
          <w:rFonts w:ascii="Book Antiqua" w:hAnsi="Book Antiqua"/>
          <w:szCs w:val="22"/>
          <w:lang w:val="sr-Cyrl-RS"/>
        </w:rPr>
        <w:t xml:space="preserve">Сагледавајући наводе примљене притужбе, прибављена изјашњења </w:t>
      </w:r>
      <w:r w:rsidR="009F17E7">
        <w:rPr>
          <w:rFonts w:ascii="Book Antiqua" w:hAnsi="Book Antiqua"/>
          <w:szCs w:val="22"/>
          <w:lang w:val="sr-Cyrl-RS"/>
        </w:rPr>
        <w:t>Министарства</w:t>
      </w:r>
      <w:r w:rsidRPr="006A448C">
        <w:rPr>
          <w:rFonts w:ascii="Book Antiqua" w:hAnsi="Book Antiqua"/>
          <w:szCs w:val="22"/>
          <w:lang w:val="sr-Cyrl-RS"/>
        </w:rPr>
        <w:t xml:space="preserve"> и  расположиву документацију, као и релевантне правне прописе, Заштитник грађана је уочио </w:t>
      </w:r>
      <w:r w:rsidRPr="006A448C">
        <w:rPr>
          <w:rFonts w:ascii="Book Antiqua" w:hAnsi="Book Antiqua"/>
          <w:szCs w:val="22"/>
          <w:lang w:val="sr-Cyrl-RS"/>
        </w:rPr>
        <w:lastRenderedPageBreak/>
        <w:t xml:space="preserve">одређене пропусте у раду и поступању одн. </w:t>
      </w:r>
      <w:proofErr w:type="spellStart"/>
      <w:r w:rsidRPr="006A448C">
        <w:rPr>
          <w:rFonts w:ascii="Book Antiqua" w:hAnsi="Book Antiqua"/>
          <w:szCs w:val="22"/>
          <w:lang w:val="sr-Cyrl-RS"/>
        </w:rPr>
        <w:t>непоступању</w:t>
      </w:r>
      <w:proofErr w:type="spellEnd"/>
      <w:r w:rsidRPr="006A448C">
        <w:rPr>
          <w:rFonts w:ascii="Book Antiqua" w:hAnsi="Book Antiqua"/>
          <w:szCs w:val="22"/>
          <w:lang w:val="sr-Cyrl-RS"/>
        </w:rPr>
        <w:t xml:space="preserve"> овог органа у конкретном случају које се огледају у </w:t>
      </w:r>
      <w:proofErr w:type="spellStart"/>
      <w:r w:rsidRPr="006A448C">
        <w:rPr>
          <w:rFonts w:ascii="Book Antiqua" w:hAnsi="Book Antiqua"/>
          <w:szCs w:val="22"/>
          <w:lang w:val="sr-Cyrl-RS"/>
        </w:rPr>
        <w:t>недолотворном</w:t>
      </w:r>
      <w:proofErr w:type="spellEnd"/>
      <w:r w:rsidRPr="006A448C">
        <w:rPr>
          <w:rFonts w:ascii="Book Antiqua" w:hAnsi="Book Antiqua"/>
          <w:szCs w:val="22"/>
          <w:lang w:val="sr-Cyrl-RS"/>
        </w:rPr>
        <w:t xml:space="preserve"> поступању и </w:t>
      </w:r>
      <w:proofErr w:type="spellStart"/>
      <w:r w:rsidRPr="006A448C">
        <w:rPr>
          <w:rFonts w:ascii="Book Antiqua" w:hAnsi="Book Antiqua"/>
          <w:szCs w:val="22"/>
          <w:lang w:val="sr-Cyrl-RS"/>
        </w:rPr>
        <w:t>непредузимању</w:t>
      </w:r>
      <w:proofErr w:type="spellEnd"/>
      <w:r w:rsidRPr="006A448C">
        <w:rPr>
          <w:rFonts w:ascii="Book Antiqua" w:hAnsi="Book Antiqua"/>
          <w:szCs w:val="22"/>
          <w:lang w:val="sr-Cyrl-RS"/>
        </w:rPr>
        <w:t xml:space="preserve"> радњи из своје надлежности</w:t>
      </w:r>
      <w:r w:rsidR="009F17E7">
        <w:rPr>
          <w:rFonts w:ascii="Book Antiqua" w:hAnsi="Book Antiqua"/>
          <w:szCs w:val="22"/>
          <w:lang w:val="sr-Cyrl-RS"/>
        </w:rPr>
        <w:t xml:space="preserve"> у законом прописаном руку</w:t>
      </w:r>
      <w:r w:rsidRPr="006A448C">
        <w:rPr>
          <w:rFonts w:ascii="Book Antiqua" w:hAnsi="Book Antiqua"/>
          <w:szCs w:val="22"/>
          <w:lang w:val="sr-Cyrl-RS"/>
        </w:rPr>
        <w:t>.</w:t>
      </w:r>
    </w:p>
    <w:p w:rsidR="00A21A71" w:rsidRDefault="009F17E7" w:rsidP="00084854">
      <w:pPr>
        <w:jc w:val="both"/>
        <w:rPr>
          <w:rFonts w:ascii="Book Antiqua" w:hAnsi="Book Antiqua"/>
          <w:szCs w:val="22"/>
          <w:lang w:val="sr-Cyrl-RS"/>
        </w:rPr>
      </w:pPr>
      <w:r w:rsidRPr="009F17E7">
        <w:rPr>
          <w:rFonts w:ascii="Book Antiqua" w:hAnsi="Book Antiqua"/>
          <w:szCs w:val="22"/>
          <w:lang w:val="sr-Cyrl-RS"/>
        </w:rPr>
        <w:t xml:space="preserve">Такође, </w:t>
      </w:r>
      <w:r w:rsidR="006D0509">
        <w:rPr>
          <w:rFonts w:ascii="Book Antiqua" w:hAnsi="Book Antiqua"/>
          <w:szCs w:val="22"/>
          <w:lang w:val="sr-Cyrl-RS"/>
        </w:rPr>
        <w:t xml:space="preserve">на основу расположиве документације и информација добијених од Министарства, </w:t>
      </w:r>
      <w:r w:rsidRPr="009F17E7">
        <w:rPr>
          <w:rFonts w:ascii="Book Antiqua" w:hAnsi="Book Antiqua"/>
          <w:szCs w:val="22"/>
          <w:lang w:val="sr-Cyrl-RS"/>
        </w:rPr>
        <w:t xml:space="preserve">Заштитник грађана је утврдио и одређене пропусте у раду Фонда који се огледају у </w:t>
      </w:r>
      <w:proofErr w:type="spellStart"/>
      <w:r w:rsidR="006D0509" w:rsidRPr="006A448C">
        <w:rPr>
          <w:rFonts w:ascii="Book Antiqua" w:hAnsi="Book Antiqua"/>
          <w:szCs w:val="22"/>
          <w:lang w:val="sr-Cyrl-RS"/>
        </w:rPr>
        <w:t>непредузимању</w:t>
      </w:r>
      <w:proofErr w:type="spellEnd"/>
      <w:r w:rsidR="006D0509" w:rsidRPr="006A448C">
        <w:rPr>
          <w:rFonts w:ascii="Book Antiqua" w:hAnsi="Book Antiqua"/>
          <w:szCs w:val="22"/>
          <w:lang w:val="sr-Cyrl-RS"/>
        </w:rPr>
        <w:t xml:space="preserve"> радњи из своје надлежности</w:t>
      </w:r>
      <w:r w:rsidR="006D0509">
        <w:rPr>
          <w:rFonts w:ascii="Book Antiqua" w:hAnsi="Book Antiqua"/>
          <w:szCs w:val="22"/>
          <w:lang w:val="sr-Cyrl-RS"/>
        </w:rPr>
        <w:t xml:space="preserve"> у разумном року, као и </w:t>
      </w:r>
      <w:r w:rsidRPr="009F17E7">
        <w:rPr>
          <w:rFonts w:ascii="Book Antiqua" w:hAnsi="Book Antiqua"/>
          <w:szCs w:val="22"/>
          <w:lang w:val="sr-Cyrl-RS"/>
        </w:rPr>
        <w:t>неиспуњењу законом прописане обавезне сарадње са Заштитником грађана јер није доставио тражено изјашњење.</w:t>
      </w:r>
    </w:p>
    <w:p w:rsidR="00EF34C5" w:rsidRDefault="00EF34C5" w:rsidP="00084854">
      <w:pPr>
        <w:jc w:val="both"/>
        <w:rPr>
          <w:rFonts w:ascii="Book Antiqua" w:hAnsi="Book Antiqua"/>
          <w:szCs w:val="22"/>
          <w:lang w:val="sr-Cyrl-RS"/>
        </w:rPr>
      </w:pPr>
      <w:r w:rsidRPr="006A448C">
        <w:rPr>
          <w:rFonts w:ascii="Book Antiqua" w:hAnsi="Book Antiqua"/>
          <w:szCs w:val="22"/>
          <w:lang w:val="sr-Cyrl-RS"/>
        </w:rPr>
        <w:t xml:space="preserve">На основу навода притужбе, изјашњења </w:t>
      </w:r>
      <w:r>
        <w:rPr>
          <w:rFonts w:ascii="Book Antiqua" w:hAnsi="Book Antiqua"/>
          <w:szCs w:val="22"/>
          <w:lang w:val="sr-Cyrl-RS"/>
        </w:rPr>
        <w:t>Министарства</w:t>
      </w:r>
      <w:r w:rsidRPr="006A448C">
        <w:rPr>
          <w:rFonts w:ascii="Book Antiqua" w:hAnsi="Book Antiqua"/>
          <w:szCs w:val="22"/>
          <w:lang w:val="sr-Cyrl-RS"/>
        </w:rPr>
        <w:t xml:space="preserve">, као и расположиве документације, произилази да је неспорно да </w:t>
      </w:r>
      <w:r>
        <w:rPr>
          <w:rFonts w:ascii="Book Antiqua" w:hAnsi="Book Antiqua"/>
          <w:szCs w:val="22"/>
          <w:lang w:val="sr-Cyrl-RS"/>
        </w:rPr>
        <w:t>је на првостепено решење Центра за социјални рад В</w:t>
      </w:r>
      <w:r w:rsidR="006D0509">
        <w:rPr>
          <w:rFonts w:ascii="Book Antiqua" w:hAnsi="Book Antiqua"/>
          <w:szCs w:val="22"/>
          <w:lang w:val="sr-Cyrl-RS"/>
        </w:rPr>
        <w:t>л</w:t>
      </w:r>
      <w:r>
        <w:rPr>
          <w:rFonts w:ascii="Book Antiqua" w:hAnsi="Book Antiqua"/>
          <w:szCs w:val="22"/>
          <w:lang w:val="sr-Cyrl-RS"/>
        </w:rPr>
        <w:t>адичин Хан</w:t>
      </w:r>
      <w:r w:rsidRPr="006A448C">
        <w:rPr>
          <w:rFonts w:ascii="Book Antiqua" w:hAnsi="Book Antiqua"/>
          <w:szCs w:val="22"/>
          <w:lang w:val="sr-Cyrl-RS"/>
        </w:rPr>
        <w:t xml:space="preserve"> </w:t>
      </w:r>
      <w:r>
        <w:rPr>
          <w:rFonts w:ascii="Book Antiqua" w:hAnsi="Book Antiqua"/>
          <w:szCs w:val="22"/>
          <w:lang w:val="sr-Cyrl-RS"/>
        </w:rPr>
        <w:t xml:space="preserve">од 20.5.2025. год. </w:t>
      </w:r>
      <w:proofErr w:type="spellStart"/>
      <w:r>
        <w:rPr>
          <w:rFonts w:ascii="Book Antiqua" w:hAnsi="Book Antiqua"/>
          <w:szCs w:val="22"/>
          <w:lang w:val="sr-Cyrl-RS"/>
        </w:rPr>
        <w:t>притужиља</w:t>
      </w:r>
      <w:proofErr w:type="spellEnd"/>
      <w:r>
        <w:rPr>
          <w:rFonts w:ascii="Book Antiqua" w:hAnsi="Book Antiqua"/>
          <w:szCs w:val="22"/>
          <w:lang w:val="sr-Cyrl-RS"/>
        </w:rPr>
        <w:t xml:space="preserve"> уложила жалбу 06.6.2024. год. Након пријема жалбе, Министарство је као другостепени орган, списе предмета доставило 09.7.2024. год. органу вештачења Фонда, сходно одредбама Закона о социјалној заштити, ради давања налаза, мишљења и оцене о постојању телесног оштећења или органског трајног неуролошког и психичког типа код </w:t>
      </w:r>
      <w:proofErr w:type="spellStart"/>
      <w:r>
        <w:rPr>
          <w:rFonts w:ascii="Book Antiqua" w:hAnsi="Book Antiqua"/>
          <w:szCs w:val="22"/>
          <w:lang w:val="sr-Cyrl-RS"/>
        </w:rPr>
        <w:t>притужиље</w:t>
      </w:r>
      <w:proofErr w:type="spellEnd"/>
      <w:r>
        <w:rPr>
          <w:rFonts w:ascii="Book Antiqua" w:hAnsi="Book Antiqua"/>
          <w:szCs w:val="22"/>
          <w:lang w:val="sr-Cyrl-RS"/>
        </w:rPr>
        <w:t>.</w:t>
      </w:r>
    </w:p>
    <w:p w:rsidR="00EF34C5" w:rsidRDefault="009C0D0D" w:rsidP="00084854">
      <w:pPr>
        <w:jc w:val="both"/>
        <w:rPr>
          <w:rFonts w:ascii="Book Antiqua" w:hAnsi="Book Antiqua"/>
          <w:szCs w:val="22"/>
          <w:lang w:val="sr-Cyrl-RS"/>
        </w:rPr>
      </w:pPr>
      <w:r>
        <w:rPr>
          <w:rFonts w:ascii="Book Antiqua" w:hAnsi="Book Antiqua"/>
          <w:szCs w:val="22"/>
          <w:lang w:val="sr-Cyrl-RS"/>
        </w:rPr>
        <w:t xml:space="preserve">Неспорно је да је Министарству у поступку одлучивања по жалби у конкретном случају </w:t>
      </w:r>
      <w:proofErr w:type="spellStart"/>
      <w:r>
        <w:rPr>
          <w:rFonts w:ascii="Book Antiqua" w:hAnsi="Book Antiqua"/>
          <w:szCs w:val="22"/>
          <w:lang w:val="sr-Cyrl-RS"/>
        </w:rPr>
        <w:t>неопход</w:t>
      </w:r>
      <w:proofErr w:type="spellEnd"/>
      <w:r>
        <w:rPr>
          <w:rFonts w:ascii="Book Antiqua" w:hAnsi="Book Antiqua"/>
          <w:szCs w:val="22"/>
          <w:lang w:val="sr-Latn-RS"/>
        </w:rPr>
        <w:t>a</w:t>
      </w:r>
      <w:r>
        <w:rPr>
          <w:rFonts w:ascii="Book Antiqua" w:hAnsi="Book Antiqua"/>
          <w:szCs w:val="22"/>
          <w:lang w:val="sr-Cyrl-RS"/>
        </w:rPr>
        <w:t>н налаз, мишљење и оцена органа вештачења</w:t>
      </w:r>
      <w:r w:rsidR="006D0509">
        <w:rPr>
          <w:rFonts w:ascii="Book Antiqua" w:hAnsi="Book Antiqua"/>
          <w:szCs w:val="22"/>
          <w:lang w:val="sr-Cyrl-RS"/>
        </w:rPr>
        <w:t>. М</w:t>
      </w:r>
      <w:r w:rsidR="00EF34C5">
        <w:rPr>
          <w:rFonts w:ascii="Book Antiqua" w:hAnsi="Book Antiqua"/>
          <w:szCs w:val="22"/>
          <w:lang w:val="sr-Cyrl-RS"/>
        </w:rPr>
        <w:t xml:space="preserve">еђутим, и поред </w:t>
      </w:r>
      <w:r>
        <w:rPr>
          <w:rFonts w:ascii="Book Antiqua" w:hAnsi="Book Antiqua"/>
          <w:szCs w:val="22"/>
          <w:lang w:val="sr-Cyrl-RS"/>
        </w:rPr>
        <w:t xml:space="preserve">вишемесечног </w:t>
      </w:r>
      <w:proofErr w:type="spellStart"/>
      <w:r>
        <w:rPr>
          <w:rFonts w:ascii="Book Antiqua" w:hAnsi="Book Antiqua"/>
          <w:szCs w:val="22"/>
          <w:lang w:val="sr-Cyrl-RS"/>
        </w:rPr>
        <w:t>недостављања</w:t>
      </w:r>
      <w:proofErr w:type="spellEnd"/>
      <w:r>
        <w:rPr>
          <w:rFonts w:ascii="Book Antiqua" w:hAnsi="Book Antiqua"/>
          <w:szCs w:val="22"/>
          <w:lang w:val="sr-Cyrl-RS"/>
        </w:rPr>
        <w:t xml:space="preserve"> потребног налаза, Министарство је тек након што је Заштитник грађана покренуо испитни поступак контроле правилности и законитости рада тог органа, упутило ургенције – 09.01. и 04.04.2025. год. </w:t>
      </w:r>
      <w:r w:rsidR="00C57F98">
        <w:rPr>
          <w:rFonts w:ascii="Book Antiqua" w:hAnsi="Book Antiqua"/>
          <w:szCs w:val="22"/>
          <w:lang w:val="sr-Cyrl-RS"/>
        </w:rPr>
        <w:t>Конкретно, по мишљењу Заштитника грађана, Министарство у конкретном случају није деловало проактивно.</w:t>
      </w:r>
    </w:p>
    <w:p w:rsidR="00645924" w:rsidRDefault="00634D16" w:rsidP="00084854">
      <w:pPr>
        <w:jc w:val="both"/>
        <w:rPr>
          <w:rFonts w:ascii="Book Antiqua" w:hAnsi="Book Antiqua" w:cs="Arial"/>
          <w:color w:val="000000"/>
          <w:szCs w:val="22"/>
          <w:shd w:val="clear" w:color="auto" w:fill="FFFFFF"/>
          <w:lang w:val="sr-Cyrl-RS"/>
        </w:rPr>
      </w:pPr>
      <w:r w:rsidRPr="00645924">
        <w:rPr>
          <w:rFonts w:ascii="Book Antiqua" w:hAnsi="Book Antiqua"/>
        </w:rPr>
        <w:t xml:space="preserve">Другостепени орган би требало да решава по жалби што брже, то јест, како законодавац </w:t>
      </w:r>
      <w:r w:rsidR="00237E6B" w:rsidRPr="00645924">
        <w:rPr>
          <w:rFonts w:ascii="Book Antiqua" w:hAnsi="Book Antiqua"/>
          <w:lang w:val="sr-Cyrl-RS"/>
        </w:rPr>
        <w:t>наводи</w:t>
      </w:r>
      <w:r w:rsidRPr="00645924">
        <w:rPr>
          <w:rFonts w:ascii="Book Antiqua" w:hAnsi="Book Antiqua"/>
        </w:rPr>
        <w:t xml:space="preserve">, без одлагања. Осим што је то израз начела економичности, ова одредба је утолико важнија зато што </w:t>
      </w:r>
      <w:r w:rsidR="00237E6B" w:rsidRPr="00645924">
        <w:rPr>
          <w:rFonts w:ascii="Book Antiqua" w:hAnsi="Book Antiqua"/>
          <w:lang w:val="sr-Cyrl-RS"/>
        </w:rPr>
        <w:t xml:space="preserve">се у конкретном случају поступак односи на остваривање права </w:t>
      </w:r>
      <w:r w:rsidR="00673720" w:rsidRPr="00645924">
        <w:rPr>
          <w:rFonts w:ascii="Book Antiqua" w:hAnsi="Book Antiqua"/>
          <w:lang w:val="sr-Cyrl-RS"/>
        </w:rPr>
        <w:t>лица ко</w:t>
      </w:r>
      <w:r w:rsidR="0076351C">
        <w:rPr>
          <w:rFonts w:ascii="Book Antiqua" w:hAnsi="Book Antiqua"/>
          <w:lang w:val="sr-Cyrl-RS"/>
        </w:rPr>
        <w:t>ме је већ утврђено да јој је,</w:t>
      </w:r>
      <w:r w:rsidR="00673720" w:rsidRPr="00645924">
        <w:rPr>
          <w:rFonts w:ascii="Book Antiqua" w:hAnsi="Book Antiqua"/>
          <w:lang w:val="sr-Cyrl-RS"/>
        </w:rPr>
        <w:t xml:space="preserve"> услед свог здравственог стања неопходна помоћ и нега друго</w:t>
      </w:r>
      <w:r w:rsidR="00927552" w:rsidRPr="00645924">
        <w:rPr>
          <w:rFonts w:ascii="Book Antiqua" w:hAnsi="Book Antiqua"/>
          <w:lang w:val="sr-Cyrl-RS"/>
        </w:rPr>
        <w:t xml:space="preserve">г лица </w:t>
      </w:r>
      <w:r w:rsidR="00673720" w:rsidRPr="00645924">
        <w:rPr>
          <w:rFonts w:ascii="Book Antiqua" w:hAnsi="Book Antiqua"/>
          <w:lang w:val="sr-Cyrl-RS"/>
        </w:rPr>
        <w:t xml:space="preserve"> </w:t>
      </w:r>
      <w:r w:rsidR="00673720" w:rsidRPr="00645924">
        <w:rPr>
          <w:rFonts w:ascii="Book Antiqua" w:hAnsi="Book Antiqua" w:cs="Arial"/>
          <w:color w:val="000000"/>
          <w:szCs w:val="22"/>
          <w:shd w:val="clear" w:color="auto" w:fill="FFFFFF"/>
        </w:rPr>
        <w:t>да би задовољило своје основне животне потребе</w:t>
      </w:r>
      <w:r w:rsidR="00645924">
        <w:rPr>
          <w:rFonts w:ascii="Book Antiqua" w:hAnsi="Book Antiqua" w:cs="Arial"/>
          <w:color w:val="000000"/>
          <w:szCs w:val="22"/>
          <w:shd w:val="clear" w:color="auto" w:fill="FFFFFF"/>
          <w:lang w:val="sr-Cyrl-RS"/>
        </w:rPr>
        <w:t>.</w:t>
      </w:r>
    </w:p>
    <w:p w:rsidR="001B260F" w:rsidRPr="00913DFF" w:rsidRDefault="001B260F" w:rsidP="00084854">
      <w:pPr>
        <w:jc w:val="both"/>
        <w:rPr>
          <w:rFonts w:ascii="Book Antiqua" w:hAnsi="Book Antiqua" w:cs="Arial"/>
          <w:szCs w:val="22"/>
          <w:lang w:val="sr-Cyrl-RS"/>
        </w:rPr>
      </w:pPr>
      <w:r w:rsidRPr="00913DFF">
        <w:rPr>
          <w:rFonts w:ascii="Book Antiqua" w:hAnsi="Book Antiqua" w:cs="Arial"/>
          <w:szCs w:val="22"/>
          <w:lang w:val="sr-Cyrl-RS"/>
        </w:rPr>
        <w:t xml:space="preserve">Заштитник грађана се не слаже са наводима Министарства да је </w:t>
      </w:r>
      <w:r w:rsidRPr="00913DFF">
        <w:rPr>
          <w:rFonts w:ascii="Book Antiqua" w:hAnsi="Book Antiqua" w:cs="Arial"/>
          <w:color w:val="000000"/>
          <w:szCs w:val="22"/>
          <w:lang w:val="sr-Cyrl-RS"/>
        </w:rPr>
        <w:t>давања</w:t>
      </w:r>
      <w:r>
        <w:rPr>
          <w:rFonts w:ascii="Book Antiqua" w:hAnsi="Book Antiqua" w:cs="Arial"/>
          <w:color w:val="000000"/>
          <w:szCs w:val="22"/>
          <w:lang w:val="sr-Cyrl-RS"/>
        </w:rPr>
        <w:t xml:space="preserve"> налаза, мишљења и оцене о </w:t>
      </w:r>
      <w:r w:rsidRPr="00913DFF">
        <w:rPr>
          <w:rFonts w:ascii="Book Antiqua" w:hAnsi="Book Antiqua" w:cs="Arial"/>
          <w:szCs w:val="22"/>
          <w:lang w:val="sr-Cyrl-RS"/>
        </w:rPr>
        <w:t>постојању телесног оштећења или органског трајног поремећаја неуролошког и психичког типа</w:t>
      </w:r>
      <w:r>
        <w:rPr>
          <w:rFonts w:ascii="Book Antiqua" w:hAnsi="Book Antiqua" w:cs="Arial"/>
          <w:szCs w:val="22"/>
          <w:lang w:val="sr-Cyrl-RS"/>
        </w:rPr>
        <w:t xml:space="preserve"> -</w:t>
      </w:r>
      <w:r w:rsidRPr="00913DFF">
        <w:rPr>
          <w:rFonts w:ascii="Book Antiqua" w:hAnsi="Book Antiqua" w:cs="Arial"/>
          <w:szCs w:val="22"/>
          <w:lang w:val="sr-Cyrl-RS"/>
        </w:rPr>
        <w:t xml:space="preserve"> </w:t>
      </w:r>
      <w:r w:rsidRPr="00913DFF">
        <w:rPr>
          <w:rFonts w:ascii="Book Antiqua" w:hAnsi="Book Antiqua" w:cs="Arial"/>
          <w:b/>
          <w:i/>
          <w:szCs w:val="22"/>
          <w:lang w:val="sr-Cyrl-RS"/>
        </w:rPr>
        <w:t xml:space="preserve">претходно питање </w:t>
      </w:r>
      <w:r w:rsidRPr="001B260F">
        <w:rPr>
          <w:rFonts w:ascii="Book Antiqua" w:hAnsi="Book Antiqua" w:cs="Arial"/>
          <w:i/>
          <w:szCs w:val="22"/>
          <w:lang w:val="sr-Cyrl-RS"/>
        </w:rPr>
        <w:t>у поступку одлучивања о предметној жалби</w:t>
      </w:r>
      <w:r>
        <w:rPr>
          <w:rFonts w:ascii="Book Antiqua" w:hAnsi="Book Antiqua" w:cs="Arial"/>
          <w:szCs w:val="22"/>
          <w:lang w:val="sr-Cyrl-RS"/>
        </w:rPr>
        <w:t xml:space="preserve">. Наиме, налаз, мишљење и оцена органа вештачења не </w:t>
      </w:r>
      <w:r w:rsidRPr="00913DFF">
        <w:rPr>
          <w:rFonts w:ascii="Book Antiqua" w:hAnsi="Book Antiqua" w:cs="Arial"/>
          <w:color w:val="000000"/>
          <w:szCs w:val="22"/>
          <w:shd w:val="clear" w:color="auto" w:fill="FFFFFF"/>
        </w:rPr>
        <w:t>чини самосталну правну целину</w:t>
      </w:r>
      <w:r>
        <w:rPr>
          <w:rFonts w:ascii="Book Antiqua" w:hAnsi="Book Antiqua" w:cs="Arial"/>
          <w:color w:val="000000"/>
          <w:szCs w:val="22"/>
          <w:shd w:val="clear" w:color="auto" w:fill="FFFFFF"/>
          <w:lang w:val="sr-Cyrl-RS"/>
        </w:rPr>
        <w:t xml:space="preserve"> а уосталом Министарство није ни третирало као </w:t>
      </w:r>
      <w:r>
        <w:rPr>
          <w:rFonts w:ascii="Book Antiqua" w:hAnsi="Book Antiqua" w:cs="Arial"/>
          <w:i/>
          <w:color w:val="000000"/>
          <w:szCs w:val="22"/>
          <w:shd w:val="clear" w:color="auto" w:fill="FFFFFF"/>
          <w:lang w:val="sr-Cyrl-RS"/>
        </w:rPr>
        <w:t xml:space="preserve">претходно питање </w:t>
      </w:r>
      <w:r>
        <w:rPr>
          <w:rFonts w:ascii="Book Antiqua" w:hAnsi="Book Antiqua" w:cs="Arial"/>
          <w:color w:val="000000"/>
          <w:szCs w:val="22"/>
          <w:shd w:val="clear" w:color="auto" w:fill="FFFFFF"/>
          <w:lang w:val="sr-Cyrl-RS"/>
        </w:rPr>
        <w:t xml:space="preserve">пошто није ни </w:t>
      </w:r>
      <w:proofErr w:type="spellStart"/>
      <w:r w:rsidRPr="00913DFF">
        <w:rPr>
          <w:rFonts w:ascii="Book Antiqua" w:hAnsi="Book Antiqua" w:cs="Arial"/>
          <w:color w:val="000000"/>
          <w:szCs w:val="22"/>
          <w:shd w:val="clear" w:color="auto" w:fill="FFFFFF"/>
        </w:rPr>
        <w:t>прекин</w:t>
      </w:r>
      <w:r>
        <w:rPr>
          <w:rFonts w:ascii="Book Antiqua" w:hAnsi="Book Antiqua" w:cs="Arial"/>
          <w:color w:val="000000"/>
          <w:szCs w:val="22"/>
          <w:shd w:val="clear" w:color="auto" w:fill="FFFFFF"/>
          <w:lang w:val="sr-Cyrl-RS"/>
        </w:rPr>
        <w:t>уло</w:t>
      </w:r>
      <w:proofErr w:type="spellEnd"/>
      <w:r w:rsidRPr="00913DFF">
        <w:rPr>
          <w:rFonts w:ascii="Book Antiqua" w:hAnsi="Book Antiqua" w:cs="Arial"/>
          <w:color w:val="000000"/>
          <w:szCs w:val="22"/>
          <w:shd w:val="clear" w:color="auto" w:fill="FFFFFF"/>
        </w:rPr>
        <w:t xml:space="preserve"> поступак док </w:t>
      </w:r>
      <w:r>
        <w:rPr>
          <w:rFonts w:ascii="Book Antiqua" w:hAnsi="Book Antiqua" w:cs="Arial"/>
          <w:color w:val="000000"/>
          <w:szCs w:val="22"/>
          <w:shd w:val="clear" w:color="auto" w:fill="FFFFFF"/>
          <w:lang w:val="sr-Cyrl-RS"/>
        </w:rPr>
        <w:t>док</w:t>
      </w:r>
      <w:r w:rsidRPr="00913DFF">
        <w:rPr>
          <w:rFonts w:ascii="Book Antiqua" w:hAnsi="Book Antiqua" w:cs="Arial"/>
          <w:color w:val="000000"/>
          <w:szCs w:val="22"/>
          <w:shd w:val="clear" w:color="auto" w:fill="FFFFFF"/>
        </w:rPr>
        <w:t xml:space="preserve"> орган не реш</w:t>
      </w:r>
      <w:r>
        <w:rPr>
          <w:rFonts w:ascii="Book Antiqua" w:hAnsi="Book Antiqua" w:cs="Arial"/>
          <w:color w:val="000000"/>
          <w:szCs w:val="22"/>
          <w:shd w:val="clear" w:color="auto" w:fill="FFFFFF"/>
          <w:lang w:val="sr-Cyrl-RS"/>
        </w:rPr>
        <w:t>и</w:t>
      </w:r>
      <w:r w:rsidRPr="00913DFF">
        <w:rPr>
          <w:rFonts w:ascii="Book Antiqua" w:hAnsi="Book Antiqua" w:cs="Arial"/>
          <w:color w:val="000000"/>
          <w:szCs w:val="22"/>
          <w:shd w:val="clear" w:color="auto" w:fill="FFFFFF"/>
        </w:rPr>
        <w:t xml:space="preserve"> претходно питање</w:t>
      </w:r>
      <w:r>
        <w:rPr>
          <w:rFonts w:ascii="Book Antiqua" w:hAnsi="Book Antiqua" w:cs="Arial"/>
          <w:color w:val="000000"/>
          <w:szCs w:val="22"/>
          <w:shd w:val="clear" w:color="auto" w:fill="FFFFFF"/>
          <w:lang w:val="sr-Cyrl-RS"/>
        </w:rPr>
        <w:t xml:space="preserve"> а што би било у обавези сходно одредбама Закона о општем управном поступку.</w:t>
      </w:r>
    </w:p>
    <w:p w:rsidR="00645924" w:rsidRPr="00645924" w:rsidRDefault="00645924" w:rsidP="00084854">
      <w:pPr>
        <w:jc w:val="both"/>
        <w:rPr>
          <w:rFonts w:ascii="Book Antiqua" w:hAnsi="Book Antiqua" w:cs="Arial"/>
          <w:color w:val="000000"/>
          <w:szCs w:val="22"/>
          <w:shd w:val="clear" w:color="auto" w:fill="FFFFFF"/>
          <w:lang w:val="sr-Cyrl-RS"/>
        </w:rPr>
      </w:pPr>
      <w:r>
        <w:rPr>
          <w:rFonts w:ascii="Book Antiqua" w:hAnsi="Book Antiqua" w:cs="Arial"/>
          <w:color w:val="000000"/>
          <w:szCs w:val="22"/>
          <w:shd w:val="clear" w:color="auto" w:fill="FFFFFF"/>
          <w:lang w:val="sr-Cyrl-RS"/>
        </w:rPr>
        <w:t xml:space="preserve">Заштитник грађана је свестан „отежавајућих“ околности које су од директно утицаја на дужину трајања другостепеног поступка али сматра да </w:t>
      </w:r>
      <w:r w:rsidRPr="00645924">
        <w:rPr>
          <w:rFonts w:ascii="Book Antiqua" w:hAnsi="Book Antiqua" w:cs="Arial"/>
          <w:color w:val="000000"/>
          <w:szCs w:val="22"/>
          <w:shd w:val="clear" w:color="auto" w:fill="FFFFFF"/>
          <w:lang w:val="sr-Cyrl-RS"/>
        </w:rPr>
        <w:t xml:space="preserve">Министарство </w:t>
      </w:r>
      <w:r>
        <w:rPr>
          <w:rFonts w:ascii="Book Antiqua" w:hAnsi="Book Antiqua" w:cs="Arial"/>
          <w:color w:val="000000"/>
          <w:szCs w:val="22"/>
          <w:shd w:val="clear" w:color="auto" w:fill="FFFFFF"/>
          <w:lang w:val="sr-Cyrl-RS"/>
        </w:rPr>
        <w:t xml:space="preserve">мора </w:t>
      </w:r>
      <w:r w:rsidRPr="00645924">
        <w:rPr>
          <w:rFonts w:ascii="Book Antiqua" w:hAnsi="Book Antiqua" w:cs="Arial"/>
          <w:color w:val="000000"/>
          <w:szCs w:val="22"/>
          <w:shd w:val="clear" w:color="auto" w:fill="FFFFFF"/>
          <w:lang w:val="sr-Cyrl-RS"/>
        </w:rPr>
        <w:t xml:space="preserve">благовремено </w:t>
      </w:r>
      <w:r>
        <w:rPr>
          <w:rFonts w:ascii="Book Antiqua" w:hAnsi="Book Antiqua" w:cs="Arial"/>
          <w:color w:val="000000"/>
          <w:szCs w:val="22"/>
          <w:shd w:val="clear" w:color="auto" w:fill="FFFFFF"/>
          <w:lang w:val="sr-Cyrl-RS"/>
        </w:rPr>
        <w:t xml:space="preserve">да </w:t>
      </w:r>
      <w:r w:rsidRPr="00645924">
        <w:rPr>
          <w:rFonts w:ascii="Book Antiqua" w:hAnsi="Book Antiqua" w:cs="Arial"/>
          <w:color w:val="000000"/>
          <w:szCs w:val="22"/>
          <w:shd w:val="clear" w:color="auto" w:fill="FFFFFF"/>
          <w:lang w:val="sr-Cyrl-RS"/>
        </w:rPr>
        <w:t>предуз</w:t>
      </w:r>
      <w:r>
        <w:rPr>
          <w:rFonts w:ascii="Book Antiqua" w:hAnsi="Book Antiqua" w:cs="Arial"/>
          <w:color w:val="000000"/>
          <w:szCs w:val="22"/>
          <w:shd w:val="clear" w:color="auto" w:fill="FFFFFF"/>
          <w:lang w:val="sr-Cyrl-RS"/>
        </w:rPr>
        <w:t>има</w:t>
      </w:r>
      <w:r w:rsidRPr="00645924">
        <w:rPr>
          <w:rFonts w:ascii="Book Antiqua" w:hAnsi="Book Antiqua" w:cs="Arial"/>
          <w:color w:val="000000"/>
          <w:szCs w:val="22"/>
          <w:shd w:val="clear" w:color="auto" w:fill="FFFFFF"/>
          <w:lang w:val="sr-Cyrl-RS"/>
        </w:rPr>
        <w:t xml:space="preserve"> све активности из своје надлежности како би прибавило потребно мишљење органа вештачења</w:t>
      </w:r>
      <w:r>
        <w:rPr>
          <w:rFonts w:ascii="Book Antiqua" w:hAnsi="Book Antiqua" w:cs="Arial"/>
          <w:color w:val="000000"/>
          <w:szCs w:val="22"/>
          <w:shd w:val="clear" w:color="auto" w:fill="FFFFFF"/>
          <w:lang w:val="sr-Cyrl-RS"/>
        </w:rPr>
        <w:t xml:space="preserve"> (нпр. ургенције органу, непосредне контакте са Фондом) посебно имајући у виду да</w:t>
      </w:r>
      <w:r w:rsidR="008424DC">
        <w:rPr>
          <w:rFonts w:ascii="Book Antiqua" w:hAnsi="Book Antiqua" w:cs="Arial"/>
          <w:color w:val="000000"/>
          <w:szCs w:val="22"/>
          <w:shd w:val="clear" w:color="auto" w:fill="FFFFFF"/>
          <w:lang w:val="sr-Cyrl-RS"/>
        </w:rPr>
        <w:t xml:space="preserve"> се не ради о изолованом случају вишемесечног </w:t>
      </w:r>
      <w:proofErr w:type="spellStart"/>
      <w:r w:rsidR="008424DC">
        <w:rPr>
          <w:rFonts w:ascii="Book Antiqua" w:hAnsi="Book Antiqua" w:cs="Arial"/>
          <w:color w:val="000000"/>
          <w:szCs w:val="22"/>
          <w:shd w:val="clear" w:color="auto" w:fill="FFFFFF"/>
          <w:lang w:val="sr-Cyrl-RS"/>
        </w:rPr>
        <w:t>недостављања</w:t>
      </w:r>
      <w:proofErr w:type="spellEnd"/>
      <w:r w:rsidR="008424DC">
        <w:rPr>
          <w:rFonts w:ascii="Book Antiqua" w:hAnsi="Book Antiqua" w:cs="Arial"/>
          <w:color w:val="000000"/>
          <w:szCs w:val="22"/>
          <w:shd w:val="clear" w:color="auto" w:fill="FFFFFF"/>
          <w:lang w:val="sr-Cyrl-RS"/>
        </w:rPr>
        <w:t xml:space="preserve"> налаза и мишљења од стране Другостепеног органа вештачења Фонда. Наиме, </w:t>
      </w:r>
      <w:r>
        <w:rPr>
          <w:rFonts w:ascii="Book Antiqua" w:hAnsi="Book Antiqua" w:cs="Arial"/>
          <w:color w:val="000000"/>
          <w:szCs w:val="22"/>
          <w:shd w:val="clear" w:color="auto" w:fill="FFFFFF"/>
          <w:lang w:val="sr-Cyrl-RS"/>
        </w:rPr>
        <w:t>како је</w:t>
      </w:r>
      <w:r w:rsidR="008424DC">
        <w:rPr>
          <w:rFonts w:ascii="Book Antiqua" w:hAnsi="Book Antiqua" w:cs="Arial"/>
          <w:color w:val="000000"/>
          <w:szCs w:val="22"/>
          <w:shd w:val="clear" w:color="auto" w:fill="FFFFFF"/>
          <w:lang w:val="sr-Cyrl-RS"/>
        </w:rPr>
        <w:t xml:space="preserve"> Министарство </w:t>
      </w:r>
      <w:r>
        <w:rPr>
          <w:rFonts w:ascii="Book Antiqua" w:hAnsi="Book Antiqua" w:cs="Arial"/>
          <w:color w:val="000000"/>
          <w:szCs w:val="22"/>
          <w:shd w:val="clear" w:color="auto" w:fill="FFFFFF"/>
          <w:lang w:val="sr-Cyrl-RS"/>
        </w:rPr>
        <w:t>информисало Заштитника грађана</w:t>
      </w:r>
      <w:r w:rsidR="008424DC">
        <w:rPr>
          <w:rFonts w:ascii="Book Antiqua" w:hAnsi="Book Antiqua" w:cs="Arial"/>
          <w:color w:val="000000"/>
          <w:szCs w:val="22"/>
          <w:shd w:val="clear" w:color="auto" w:fill="FFFFFF"/>
          <w:lang w:val="sr-Cyrl-RS"/>
        </w:rPr>
        <w:t xml:space="preserve"> - </w:t>
      </w:r>
      <w:r w:rsidR="008424DC">
        <w:rPr>
          <w:rFonts w:ascii="Book Antiqua" w:hAnsi="Book Antiqua"/>
          <w:i/>
          <w:szCs w:val="22"/>
          <w:lang w:val="sr-Cyrl-RS"/>
        </w:rPr>
        <w:t xml:space="preserve">Другостепени орган вештачења РФПИО одговара по захтеву Министарства  за давање налаза и мишљења у идентичним и сличним ситуацијама, а које је неопходно за одлучивање Министарства у овим управним стварима, доставља у року од месец, односно два месеца, али да </w:t>
      </w:r>
      <w:r w:rsidR="008424DC" w:rsidRPr="008424DC">
        <w:rPr>
          <w:rFonts w:ascii="Book Antiqua" w:hAnsi="Book Antiqua"/>
          <w:b/>
          <w:i/>
          <w:szCs w:val="22"/>
          <w:lang w:val="sr-Cyrl-RS"/>
        </w:rPr>
        <w:t>постоје случајеви у којима је тај рок знатно дужи</w:t>
      </w:r>
      <w:r w:rsidR="008424DC">
        <w:rPr>
          <w:rFonts w:ascii="Book Antiqua" w:hAnsi="Book Antiqua"/>
          <w:b/>
          <w:i/>
          <w:szCs w:val="22"/>
          <w:lang w:val="sr-Cyrl-RS"/>
        </w:rPr>
        <w:t xml:space="preserve"> и да је у таквим случајевима потребно да се ургирају захтеви, као у предметној ситуацији.</w:t>
      </w:r>
      <w:r w:rsidR="008424DC">
        <w:rPr>
          <w:rStyle w:val="FootnoteReference"/>
          <w:rFonts w:ascii="Book Antiqua" w:hAnsi="Book Antiqua" w:cs="Arial"/>
          <w:color w:val="000000"/>
          <w:szCs w:val="22"/>
          <w:shd w:val="clear" w:color="auto" w:fill="FFFFFF"/>
          <w:lang w:val="sr-Cyrl-RS"/>
        </w:rPr>
        <w:footnoteReference w:id="15"/>
      </w:r>
    </w:p>
    <w:p w:rsidR="00747381" w:rsidRDefault="00747381" w:rsidP="00084854">
      <w:pPr>
        <w:jc w:val="both"/>
        <w:rPr>
          <w:rFonts w:ascii="Book Antiqua" w:hAnsi="Book Antiqua"/>
          <w:szCs w:val="22"/>
          <w:lang w:val="sr-Cyrl-RS"/>
        </w:rPr>
      </w:pPr>
      <w:r w:rsidRPr="00951438">
        <w:rPr>
          <w:rFonts w:ascii="Book Antiqua" w:hAnsi="Book Antiqua"/>
          <w:szCs w:val="22"/>
          <w:lang w:val="sr-Cyrl-RS"/>
        </w:rPr>
        <w:t xml:space="preserve">Заштитник грађана свестан је сложености целокупног одлучивања о правима грађана у поступцима у којима је неопходно вештачење, одн. </w:t>
      </w:r>
      <w:r w:rsidRPr="00951438">
        <w:rPr>
          <w:rFonts w:ascii="Book Antiqua" w:hAnsi="Book Antiqua" w:cs="Arial"/>
          <w:color w:val="212529"/>
          <w:shd w:val="clear" w:color="auto" w:fill="FFFFFF"/>
        </w:rPr>
        <w:t xml:space="preserve">утврђивање медицинских чињеница од значаја за остваривање права применом прописа из пензијског и инвалидског осигурања и других прописа, </w:t>
      </w:r>
      <w:r w:rsidRPr="006A448C">
        <w:rPr>
          <w:rFonts w:ascii="Book Antiqua" w:hAnsi="Book Antiqua"/>
          <w:szCs w:val="22"/>
          <w:lang w:val="sr-Cyrl-RS"/>
        </w:rPr>
        <w:t xml:space="preserve">али је и поред тога </w:t>
      </w:r>
      <w:r w:rsidRPr="00747381">
        <w:rPr>
          <w:rFonts w:ascii="Book Antiqua" w:hAnsi="Book Antiqua"/>
          <w:b/>
          <w:szCs w:val="22"/>
          <w:lang w:val="sr-Cyrl-RS"/>
        </w:rPr>
        <w:t>одлучивање у законском року приоритет</w:t>
      </w:r>
      <w:r w:rsidRPr="006A448C">
        <w:rPr>
          <w:rFonts w:ascii="Book Antiqua" w:hAnsi="Book Antiqua"/>
          <w:szCs w:val="22"/>
          <w:lang w:val="sr-Cyrl-RS"/>
        </w:rPr>
        <w:t xml:space="preserve">. Начело </w:t>
      </w:r>
      <w:r w:rsidRPr="006A448C">
        <w:rPr>
          <w:rFonts w:ascii="Book Antiqua" w:hAnsi="Book Antiqua"/>
          <w:szCs w:val="22"/>
          <w:lang w:val="sr-Cyrl-RS"/>
        </w:rPr>
        <w:lastRenderedPageBreak/>
        <w:t xml:space="preserve">законитости изражава идеју владавине права у друштву – подвргавање свих појединаца, органа и организација правним нормама. </w:t>
      </w:r>
    </w:p>
    <w:p w:rsidR="00A21A71" w:rsidRDefault="00A21A71" w:rsidP="00084854">
      <w:pPr>
        <w:jc w:val="both"/>
        <w:rPr>
          <w:rFonts w:ascii="Book Antiqua" w:hAnsi="Book Antiqua" w:cs="Arial"/>
          <w:b/>
          <w:color w:val="000000"/>
          <w:szCs w:val="22"/>
          <w:shd w:val="clear" w:color="auto" w:fill="FFFFFF"/>
          <w:lang w:val="sr-Cyrl-RS"/>
        </w:rPr>
      </w:pPr>
      <w:r w:rsidRPr="006A448C">
        <w:rPr>
          <w:rFonts w:ascii="Book Antiqua" w:hAnsi="Book Antiqua" w:cs="Arial"/>
          <w:color w:val="000000"/>
          <w:szCs w:val="22"/>
          <w:lang w:val="sr-Cyrl-RS"/>
        </w:rPr>
        <w:t xml:space="preserve">Значи, </w:t>
      </w:r>
      <w:proofErr w:type="spellStart"/>
      <w:r w:rsidR="008424DC" w:rsidRPr="006D0509">
        <w:rPr>
          <w:rFonts w:ascii="Book Antiqua" w:hAnsi="Book Antiqua" w:cs="Arial"/>
          <w:b/>
          <w:color w:val="000000"/>
          <w:szCs w:val="22"/>
          <w:lang w:val="sr-Cyrl-RS"/>
        </w:rPr>
        <w:t>непоступање</w:t>
      </w:r>
      <w:proofErr w:type="spellEnd"/>
      <w:r w:rsidR="008424DC" w:rsidRPr="006D0509">
        <w:rPr>
          <w:rFonts w:ascii="Book Antiqua" w:hAnsi="Book Antiqua" w:cs="Arial"/>
          <w:b/>
          <w:color w:val="000000"/>
          <w:szCs w:val="22"/>
          <w:lang w:val="sr-Cyrl-RS"/>
        </w:rPr>
        <w:t xml:space="preserve"> органа вештачења Фонда </w:t>
      </w:r>
      <w:r w:rsidR="000D31EF">
        <w:rPr>
          <w:rFonts w:ascii="Book Antiqua" w:hAnsi="Book Antiqua" w:cs="Arial"/>
          <w:b/>
          <w:color w:val="000000"/>
          <w:szCs w:val="22"/>
          <w:lang w:val="sr-Cyrl-RS"/>
        </w:rPr>
        <w:t xml:space="preserve">у другостепеном поступку </w:t>
      </w:r>
      <w:r w:rsidR="008424DC" w:rsidRPr="006D0509">
        <w:rPr>
          <w:rFonts w:ascii="Book Antiqua" w:hAnsi="Book Antiqua" w:cs="Arial"/>
          <w:b/>
          <w:color w:val="000000"/>
          <w:szCs w:val="22"/>
          <w:lang w:val="sr-Cyrl-RS"/>
        </w:rPr>
        <w:t>по захтеву Министарства</w:t>
      </w:r>
      <w:r w:rsidR="006D0509">
        <w:rPr>
          <w:rFonts w:ascii="Book Antiqua" w:hAnsi="Book Antiqua" w:cs="Arial"/>
          <w:b/>
          <w:color w:val="000000"/>
          <w:szCs w:val="22"/>
          <w:lang w:val="sr-Cyrl-RS"/>
        </w:rPr>
        <w:t xml:space="preserve"> у разумном року</w:t>
      </w:r>
      <w:r w:rsidR="008424DC" w:rsidRPr="006D0509">
        <w:rPr>
          <w:rFonts w:ascii="Book Antiqua" w:hAnsi="Book Antiqua" w:cs="Arial"/>
          <w:b/>
          <w:color w:val="000000"/>
          <w:szCs w:val="22"/>
          <w:lang w:val="sr-Cyrl-RS"/>
        </w:rPr>
        <w:t>, али и пасиван став Министарства довео је до тога да Министарств</w:t>
      </w:r>
      <w:r w:rsidR="00951438" w:rsidRPr="006D0509">
        <w:rPr>
          <w:rFonts w:ascii="Book Antiqua" w:hAnsi="Book Antiqua" w:cs="Arial"/>
          <w:b/>
          <w:color w:val="000000"/>
          <w:szCs w:val="22"/>
          <w:lang w:val="sr-Cyrl-RS"/>
        </w:rPr>
        <w:t>о</w:t>
      </w:r>
      <w:r w:rsidR="008424DC" w:rsidRPr="006D0509">
        <w:rPr>
          <w:rFonts w:ascii="Book Antiqua" w:hAnsi="Book Antiqua" w:cs="Arial"/>
          <w:b/>
          <w:color w:val="000000"/>
          <w:szCs w:val="22"/>
          <w:lang w:val="sr-Cyrl-RS"/>
        </w:rPr>
        <w:t xml:space="preserve">, као </w:t>
      </w:r>
      <w:r w:rsidRPr="006D0509">
        <w:rPr>
          <w:rFonts w:ascii="Book Antiqua" w:hAnsi="Book Antiqua" w:cs="Arial"/>
          <w:b/>
          <w:color w:val="000000"/>
          <w:szCs w:val="22"/>
          <w:lang w:val="sr-Cyrl-RS"/>
        </w:rPr>
        <w:t>другостепени орган</w:t>
      </w:r>
      <w:r w:rsidRPr="006A448C">
        <w:rPr>
          <w:rFonts w:ascii="Book Antiqua" w:hAnsi="Book Antiqua" w:cs="Arial"/>
          <w:color w:val="000000"/>
          <w:szCs w:val="22"/>
          <w:lang w:val="sr-Cyrl-RS"/>
        </w:rPr>
        <w:t xml:space="preserve"> </w:t>
      </w:r>
      <w:r w:rsidRPr="006A448C">
        <w:rPr>
          <w:rFonts w:ascii="Book Antiqua" w:hAnsi="Book Antiqua" w:cs="Arial"/>
          <w:b/>
          <w:color w:val="000000"/>
          <w:szCs w:val="22"/>
          <w:lang w:val="sr-Cyrl-RS"/>
        </w:rPr>
        <w:t>није поступи</w:t>
      </w:r>
      <w:r w:rsidR="008424DC">
        <w:rPr>
          <w:rFonts w:ascii="Book Antiqua" w:hAnsi="Book Antiqua" w:cs="Arial"/>
          <w:b/>
          <w:color w:val="000000"/>
          <w:szCs w:val="22"/>
          <w:lang w:val="sr-Cyrl-RS"/>
        </w:rPr>
        <w:t>ло</w:t>
      </w:r>
      <w:r w:rsidRPr="006A448C">
        <w:rPr>
          <w:rFonts w:ascii="Book Antiqua" w:hAnsi="Book Antiqua" w:cs="Arial"/>
          <w:b/>
          <w:color w:val="000000"/>
          <w:szCs w:val="22"/>
          <w:lang w:val="sr-Cyrl-RS"/>
        </w:rPr>
        <w:t xml:space="preserve"> у законском року у коме је био у обавези да одлучи по жалби.  </w:t>
      </w:r>
      <w:r w:rsidRPr="006A448C">
        <w:rPr>
          <w:rFonts w:ascii="Book Antiqua" w:hAnsi="Book Antiqua" w:cs="Arial"/>
          <w:b/>
          <w:color w:val="000000"/>
          <w:szCs w:val="22"/>
          <w:shd w:val="clear" w:color="auto" w:fill="FFFFFF"/>
          <w:lang w:val="sr-Cyrl-RS"/>
        </w:rPr>
        <w:t>Решење којим се одлучује о жалби издаје се без одлагања, а најкасније у року од 60 дана од када је предата уредна жалба</w:t>
      </w:r>
      <w:r w:rsidR="008424DC">
        <w:rPr>
          <w:rFonts w:ascii="Book Antiqua" w:hAnsi="Book Antiqua" w:cs="Arial"/>
          <w:color w:val="000000"/>
          <w:szCs w:val="22"/>
          <w:shd w:val="clear" w:color="auto" w:fill="FFFFFF"/>
          <w:lang w:val="sr-Cyrl-RS"/>
        </w:rPr>
        <w:t xml:space="preserve">. </w:t>
      </w:r>
      <w:r w:rsidRPr="006A448C">
        <w:rPr>
          <w:rFonts w:ascii="Book Antiqua" w:hAnsi="Book Antiqua" w:cs="Arial"/>
          <w:b/>
          <w:color w:val="000000"/>
          <w:szCs w:val="22"/>
          <w:shd w:val="clear" w:color="auto" w:fill="FFFFFF"/>
          <w:lang w:val="sr-Cyrl-RS"/>
        </w:rPr>
        <w:t xml:space="preserve">Другостепени орган је тек након </w:t>
      </w:r>
      <w:r w:rsidR="00951438">
        <w:rPr>
          <w:rFonts w:ascii="Book Antiqua" w:hAnsi="Book Antiqua" w:cs="Arial"/>
          <w:b/>
          <w:color w:val="000000"/>
          <w:szCs w:val="22"/>
          <w:shd w:val="clear" w:color="auto" w:fill="FFFFFF"/>
          <w:lang w:val="sr-Cyrl-RS"/>
        </w:rPr>
        <w:t>не</w:t>
      </w:r>
      <w:r w:rsidRPr="006A448C">
        <w:rPr>
          <w:rFonts w:ascii="Book Antiqua" w:hAnsi="Book Antiqua" w:cs="Arial"/>
          <w:b/>
          <w:color w:val="000000"/>
          <w:szCs w:val="22"/>
          <w:shd w:val="clear" w:color="auto" w:fill="FFFFFF"/>
          <w:lang w:val="sr-Cyrl-RS"/>
        </w:rPr>
        <w:t xml:space="preserve">пуних </w:t>
      </w:r>
      <w:r w:rsidR="00951438">
        <w:rPr>
          <w:rFonts w:ascii="Book Antiqua" w:hAnsi="Book Antiqua" w:cs="Arial"/>
          <w:b/>
          <w:color w:val="000000"/>
          <w:szCs w:val="22"/>
          <w:shd w:val="clear" w:color="auto" w:fill="FFFFFF"/>
          <w:lang w:val="sr-Cyrl-RS"/>
        </w:rPr>
        <w:t xml:space="preserve">годину дана </w:t>
      </w:r>
      <w:r w:rsidRPr="006A448C">
        <w:rPr>
          <w:rFonts w:ascii="Book Antiqua" w:hAnsi="Book Antiqua" w:cs="Arial"/>
          <w:b/>
          <w:color w:val="000000"/>
          <w:szCs w:val="22"/>
          <w:shd w:val="clear" w:color="auto" w:fill="FFFFFF"/>
          <w:lang w:val="sr-Cyrl-RS"/>
        </w:rPr>
        <w:t>одлучио по поднетој жалби.</w:t>
      </w:r>
    </w:p>
    <w:p w:rsidR="00951438" w:rsidRDefault="00951438" w:rsidP="00084854">
      <w:pPr>
        <w:jc w:val="both"/>
        <w:rPr>
          <w:rFonts w:ascii="Book Antiqua" w:hAnsi="Book Antiqua" w:cs="Arial"/>
          <w:b/>
          <w:szCs w:val="22"/>
        </w:rPr>
      </w:pPr>
      <w:r w:rsidRPr="003E6D15">
        <w:rPr>
          <w:rFonts w:ascii="Book Antiqua" w:hAnsi="Book Antiqua" w:cs="Arial"/>
          <w:b/>
          <w:szCs w:val="22"/>
        </w:rPr>
        <w:t xml:space="preserve">Дужност државних органа, изведена из обавезе поштовања начела ефикасности, економичности и заштите права грађана и јавног интереса </w:t>
      </w:r>
      <w:r w:rsidRPr="003E6D15">
        <w:rPr>
          <w:rFonts w:ascii="Book Antiqua" w:hAnsi="Book Antiqua" w:cs="Arial"/>
          <w:szCs w:val="22"/>
        </w:rPr>
        <w:t>(Закон о општем управном поступку),</w:t>
      </w:r>
      <w:r w:rsidRPr="003E6D15">
        <w:rPr>
          <w:rFonts w:ascii="Book Antiqua" w:hAnsi="Book Antiqua" w:cs="Arial"/>
          <w:b/>
          <w:szCs w:val="22"/>
        </w:rPr>
        <w:t xml:space="preserve"> односно начела делотворности </w:t>
      </w:r>
      <w:r w:rsidRPr="003E6D15">
        <w:rPr>
          <w:rFonts w:ascii="Book Antiqua" w:hAnsi="Book Antiqua" w:cs="Arial"/>
          <w:szCs w:val="22"/>
        </w:rPr>
        <w:t>(Закон о државној управи)</w:t>
      </w:r>
      <w:r w:rsidRPr="003E6D15">
        <w:rPr>
          <w:rFonts w:ascii="Book Antiqua" w:hAnsi="Book Antiqua" w:cs="Arial"/>
          <w:b/>
          <w:szCs w:val="22"/>
        </w:rPr>
        <w:t xml:space="preserve"> је да управне и друге поступке од значаја за остваривање и поштовање права грађана воде проактивно, са иницијативом и ангажовано, при чему радње и активности у поступку треба да буду усмерене на постизање његовог циља и остваривање његове сврхе, тј. на остваривање гарантованих права грађана или заштиту њихових правних интереса, односно правилно утврђивање њихових обавеза.</w:t>
      </w:r>
    </w:p>
    <w:p w:rsidR="00C50A4B" w:rsidRDefault="00C50A4B" w:rsidP="00084854">
      <w:pPr>
        <w:jc w:val="both"/>
        <w:rPr>
          <w:rFonts w:ascii="Book Antiqua" w:hAnsi="Book Antiqua" w:cs="Arial"/>
          <w:b/>
          <w:szCs w:val="22"/>
        </w:rPr>
      </w:pPr>
      <w:r w:rsidRPr="00494405">
        <w:rPr>
          <w:rFonts w:ascii="Book Antiqua" w:hAnsi="Book Antiqua"/>
          <w:b/>
          <w:lang w:val="sr-Cyrl-RS"/>
        </w:rPr>
        <w:t>Терет пропуста на страни органа извршне власти не треба да сноси грађанин. Дужност је сваког органа да се ангажује на остваривању за</w:t>
      </w:r>
      <w:r>
        <w:rPr>
          <w:rFonts w:ascii="Book Antiqua" w:hAnsi="Book Antiqua"/>
          <w:b/>
          <w:lang w:val="sr-Cyrl-RS"/>
        </w:rPr>
        <w:t>га</w:t>
      </w:r>
      <w:r w:rsidRPr="00494405">
        <w:rPr>
          <w:rFonts w:ascii="Book Antiqua" w:hAnsi="Book Antiqua"/>
          <w:b/>
          <w:lang w:val="sr-Cyrl-RS"/>
        </w:rPr>
        <w:t xml:space="preserve">рантованих права грађана, чак и када постоје отежавајуће околности које тај конкретни орган није скривио, јер  одговорност за обављање јавног посла управо налаже да сваки орган управе и </w:t>
      </w:r>
      <w:proofErr w:type="spellStart"/>
      <w:r w:rsidRPr="00494405">
        <w:rPr>
          <w:rFonts w:ascii="Book Antiqua" w:hAnsi="Book Antiqua"/>
          <w:b/>
          <w:lang w:val="sr-Cyrl-RS"/>
        </w:rPr>
        <w:t>сл</w:t>
      </w:r>
      <w:r>
        <w:rPr>
          <w:rFonts w:ascii="Book Antiqua" w:hAnsi="Book Antiqua"/>
          <w:b/>
        </w:rPr>
        <w:t>ужбено</w:t>
      </w:r>
      <w:proofErr w:type="spellEnd"/>
      <w:r w:rsidRPr="00494405">
        <w:rPr>
          <w:rFonts w:ascii="Book Antiqua" w:hAnsi="Book Antiqua"/>
          <w:b/>
          <w:lang w:val="sr-Cyrl-RS"/>
        </w:rPr>
        <w:t xml:space="preserve"> лице које је у прилици уложи посебан напор како би штета по приватни и јавни интерес услед пропуста на страни извршне</w:t>
      </w:r>
      <w:r>
        <w:rPr>
          <w:rFonts w:ascii="Book Antiqua" w:hAnsi="Book Antiqua"/>
          <w:b/>
          <w:lang w:val="sr-Latn-RS"/>
        </w:rPr>
        <w:t xml:space="preserve"> </w:t>
      </w:r>
      <w:r>
        <w:rPr>
          <w:rFonts w:ascii="Book Antiqua" w:hAnsi="Book Antiqua"/>
          <w:b/>
          <w:lang w:val="sr-Cyrl-RS"/>
        </w:rPr>
        <w:t>власти била спречена.</w:t>
      </w:r>
    </w:p>
    <w:p w:rsidR="001B260F" w:rsidRPr="00C50A4B" w:rsidRDefault="001B260F" w:rsidP="00084854">
      <w:pPr>
        <w:jc w:val="both"/>
        <w:rPr>
          <w:rFonts w:ascii="Book Antiqua" w:hAnsi="Book Antiqua" w:cs="Arial"/>
          <w:szCs w:val="22"/>
          <w:lang w:val="sr-Latn-RS"/>
        </w:rPr>
      </w:pPr>
    </w:p>
    <w:p w:rsidR="00D71923" w:rsidRPr="00072DC6" w:rsidRDefault="00D71923" w:rsidP="00084854">
      <w:pPr>
        <w:jc w:val="both"/>
        <w:rPr>
          <w:rFonts w:ascii="Book Antiqua" w:hAnsi="Book Antiqua" w:cs="Book Antiqua"/>
          <w:szCs w:val="22"/>
          <w:lang w:val="sr-Latn-RS"/>
        </w:rPr>
      </w:pPr>
      <w:r w:rsidRPr="00D71923">
        <w:rPr>
          <w:rFonts w:ascii="Book Antiqua" w:hAnsi="Book Antiqua"/>
          <w:b/>
          <w:szCs w:val="22"/>
          <w:lang w:val="sr-Cyrl-RS"/>
        </w:rPr>
        <w:t>Фонд</w:t>
      </w:r>
      <w:r>
        <w:rPr>
          <w:rFonts w:ascii="Book Antiqua" w:hAnsi="Book Antiqua"/>
          <w:szCs w:val="22"/>
          <w:lang w:val="sr-Cyrl-RS"/>
        </w:rPr>
        <w:t xml:space="preserve"> није </w:t>
      </w:r>
      <w:r w:rsidRPr="00D71923">
        <w:rPr>
          <w:rFonts w:ascii="Book Antiqua" w:hAnsi="Book Antiqua"/>
          <w:szCs w:val="22"/>
          <w:lang w:val="sr-Cyrl-RS"/>
        </w:rPr>
        <w:t xml:space="preserve">доставио Заштитнику грађана своје </w:t>
      </w:r>
      <w:r w:rsidRPr="00D71923">
        <w:rPr>
          <w:rFonts w:ascii="Book Antiqua" w:hAnsi="Book Antiqua" w:cs="Book Antiqua"/>
          <w:szCs w:val="22"/>
          <w:lang w:val="sr-Cyrl-RS"/>
        </w:rPr>
        <w:t xml:space="preserve">изјашњење о свим околностима у вези конкретног случаја, нити је обавестило овај орган о разлозима који су спречавали Другостепени орган вештачења да на захтев Министарства достави тражени налаз, мишљење и оцену пуних девет месеци као и разлозима којима се Фонд руководио игноришући како </w:t>
      </w:r>
      <w:r w:rsidRPr="007C6625">
        <w:rPr>
          <w:rFonts w:ascii="Book Antiqua" w:hAnsi="Book Antiqua" w:cs="Book Antiqua"/>
          <w:szCs w:val="22"/>
          <w:lang w:val="sr-Cyrl-RS"/>
        </w:rPr>
        <w:t xml:space="preserve">захтев, тако и две накнадне ургенције </w:t>
      </w:r>
      <w:r w:rsidR="00A72EF5" w:rsidRPr="007C6625">
        <w:rPr>
          <w:rFonts w:ascii="Book Antiqua" w:hAnsi="Book Antiqua" w:cs="Book Antiqua"/>
          <w:szCs w:val="22"/>
          <w:lang w:val="sr-Cyrl-RS"/>
        </w:rPr>
        <w:t xml:space="preserve">Министарства </w:t>
      </w:r>
      <w:r w:rsidRPr="007C6625">
        <w:rPr>
          <w:rFonts w:ascii="Book Antiqua" w:hAnsi="Book Antiqua" w:cs="Book Antiqua"/>
          <w:szCs w:val="22"/>
          <w:lang w:val="sr-Cyrl-RS"/>
        </w:rPr>
        <w:t>за поступање.</w:t>
      </w:r>
      <w:r w:rsidRPr="007C6625">
        <w:rPr>
          <w:rStyle w:val="FootnoteReference"/>
          <w:rFonts w:ascii="Book Antiqua" w:hAnsi="Book Antiqua" w:cs="Book Antiqua"/>
          <w:szCs w:val="22"/>
          <w:lang w:val="sr-Cyrl-RS"/>
        </w:rPr>
        <w:footnoteReference w:id="16"/>
      </w:r>
    </w:p>
    <w:p w:rsidR="00D71923" w:rsidRPr="007C6625" w:rsidRDefault="00747381" w:rsidP="00084854">
      <w:pPr>
        <w:jc w:val="both"/>
        <w:rPr>
          <w:rFonts w:ascii="Book Antiqua" w:hAnsi="Book Antiqua" w:cs="Book Antiqua"/>
          <w:szCs w:val="22"/>
          <w:lang w:val="sr-Cyrl-RS"/>
        </w:rPr>
      </w:pPr>
      <w:r w:rsidRPr="007C6625">
        <w:rPr>
          <w:rFonts w:ascii="Book Antiqua" w:hAnsi="Book Antiqua" w:cs="Book Antiqua"/>
          <w:szCs w:val="22"/>
          <w:lang w:val="sr-Cyrl-RS"/>
        </w:rPr>
        <w:t xml:space="preserve">На основу расположиве документације и информација које је прибавио од Министарства, Заштитник грађана закључује да је у конкретном случају </w:t>
      </w:r>
      <w:r w:rsidR="008C5775" w:rsidRPr="007C6625">
        <w:rPr>
          <w:rFonts w:ascii="Book Antiqua" w:hAnsi="Book Antiqua" w:cs="Book Antiqua"/>
          <w:szCs w:val="22"/>
          <w:lang w:val="sr-Cyrl-RS"/>
        </w:rPr>
        <w:t>Министарство 09.7.2024. год. доставило  Фонду</w:t>
      </w:r>
      <w:r w:rsidRPr="007C6625">
        <w:rPr>
          <w:rFonts w:ascii="Book Antiqua" w:hAnsi="Book Antiqua" w:cs="Book Antiqua"/>
          <w:szCs w:val="22"/>
          <w:lang w:val="sr-Cyrl-RS"/>
        </w:rPr>
        <w:t xml:space="preserve"> </w:t>
      </w:r>
      <w:r w:rsidR="008C5775" w:rsidRPr="007C6625">
        <w:rPr>
          <w:rFonts w:ascii="Book Antiqua" w:hAnsi="Book Antiqua" w:cs="Book Antiqua"/>
          <w:szCs w:val="22"/>
          <w:lang w:val="sr-Cyrl-RS"/>
        </w:rPr>
        <w:t xml:space="preserve">списе предмета </w:t>
      </w:r>
      <w:r w:rsidR="00333DF1">
        <w:rPr>
          <w:rFonts w:ascii="Book Antiqua" w:hAnsi="Book Antiqua" w:cs="Book Antiqua"/>
          <w:szCs w:val="22"/>
          <w:lang w:val="sr-Cyrl-RS"/>
        </w:rPr>
        <w:t>ББ</w:t>
      </w:r>
      <w:r w:rsidR="008C5775" w:rsidRPr="007C6625">
        <w:rPr>
          <w:rFonts w:ascii="Book Antiqua" w:hAnsi="Book Antiqua" w:cs="Book Antiqua"/>
          <w:szCs w:val="22"/>
          <w:lang w:val="sr-Cyrl-RS"/>
        </w:rPr>
        <w:t xml:space="preserve"> ради давања налаза, мишљења и оцене о постојању телесног оштећења или органског трајног поремећаја неуролошког и психичког типа код именоване, као и да је 09.01.2025. год. и 07.4.2025. год. упутило ургенције за достављање траженог налаза, мишљења и оцене. Међутим, Фонд је тек 07.5.2025. год. доставио Министарству налаз, мишљење и оцену другостепеног органа вештачења. Значи, Фонду одн. другостепеном органу вештачења је </w:t>
      </w:r>
      <w:r w:rsidR="00E90D56" w:rsidRPr="007C6625">
        <w:rPr>
          <w:rFonts w:ascii="Book Antiqua" w:hAnsi="Book Antiqua" w:cs="Book Antiqua"/>
          <w:szCs w:val="22"/>
          <w:lang w:val="sr-Cyrl-RS"/>
        </w:rPr>
        <w:t xml:space="preserve">давање </w:t>
      </w:r>
      <w:r w:rsidR="00E90D56" w:rsidRPr="007C6625">
        <w:rPr>
          <w:rFonts w:ascii="Book Antiqua" w:hAnsi="Book Antiqua" w:cs="Arial"/>
          <w:color w:val="000000"/>
          <w:szCs w:val="22"/>
          <w:shd w:val="clear" w:color="auto" w:fill="FFFFFF"/>
          <w:lang w:val="sr-Cyrl-RS"/>
        </w:rPr>
        <w:t>о</w:t>
      </w:r>
      <w:r w:rsidR="00E90D56" w:rsidRPr="007C6625">
        <w:rPr>
          <w:rFonts w:ascii="Book Antiqua" w:hAnsi="Book Antiqua" w:cs="Arial"/>
          <w:color w:val="000000"/>
          <w:szCs w:val="22"/>
          <w:shd w:val="clear" w:color="auto" w:fill="FFFFFF"/>
        </w:rPr>
        <w:t>цену и мишљење о правилности налаза, мишљења и оцене датог у првостепеном поступку остваривања права</w:t>
      </w:r>
      <w:r w:rsidR="00E90D56" w:rsidRPr="007C6625">
        <w:rPr>
          <w:rFonts w:ascii="Book Antiqua" w:hAnsi="Book Antiqua" w:cs="Arial"/>
          <w:color w:val="000000"/>
          <w:szCs w:val="22"/>
          <w:shd w:val="clear" w:color="auto" w:fill="FFFFFF"/>
          <w:lang w:val="sr-Cyrl-RS"/>
        </w:rPr>
        <w:t xml:space="preserve"> </w:t>
      </w:r>
      <w:proofErr w:type="spellStart"/>
      <w:r w:rsidR="00E90D56" w:rsidRPr="007C6625">
        <w:rPr>
          <w:rFonts w:ascii="Book Antiqua" w:hAnsi="Book Antiqua" w:cs="Arial"/>
          <w:color w:val="000000"/>
          <w:szCs w:val="22"/>
          <w:shd w:val="clear" w:color="auto" w:fill="FFFFFF"/>
          <w:lang w:val="sr-Cyrl-RS"/>
        </w:rPr>
        <w:t>притужиље</w:t>
      </w:r>
      <w:proofErr w:type="spellEnd"/>
      <w:r w:rsidR="00E90D56" w:rsidRPr="007C6625">
        <w:rPr>
          <w:rFonts w:ascii="Book Antiqua" w:hAnsi="Book Antiqua" w:cs="Arial"/>
          <w:color w:val="000000"/>
          <w:szCs w:val="22"/>
          <w:shd w:val="clear" w:color="auto" w:fill="FFFFFF"/>
          <w:lang w:val="sr-Cyrl-RS"/>
        </w:rPr>
        <w:t xml:space="preserve"> </w:t>
      </w:r>
      <w:r w:rsidR="00C74364">
        <w:rPr>
          <w:rFonts w:ascii="Book Antiqua" w:hAnsi="Book Antiqua" w:cs="Arial"/>
          <w:color w:val="000000"/>
          <w:szCs w:val="22"/>
          <w:shd w:val="clear" w:color="auto" w:fill="FFFFFF"/>
          <w:lang w:val="sr-Cyrl-RS"/>
        </w:rPr>
        <w:t>ББ</w:t>
      </w:r>
      <w:r w:rsidR="00E90D56" w:rsidRPr="007C6625">
        <w:rPr>
          <w:rFonts w:ascii="Book Antiqua" w:hAnsi="Book Antiqua" w:cs="Arial"/>
          <w:color w:val="000000"/>
          <w:szCs w:val="22"/>
          <w:shd w:val="clear" w:color="auto" w:fill="FFFFFF"/>
          <w:lang w:val="sr-Cyrl-RS"/>
        </w:rPr>
        <w:t xml:space="preserve">, </w:t>
      </w:r>
      <w:r w:rsidR="008C5775" w:rsidRPr="007C6625">
        <w:rPr>
          <w:rFonts w:ascii="Book Antiqua" w:hAnsi="Book Antiqua" w:cs="Book Antiqua"/>
          <w:szCs w:val="22"/>
          <w:lang w:val="sr-Cyrl-RS"/>
        </w:rPr>
        <w:t xml:space="preserve">било „потребно“ пуних </w:t>
      </w:r>
      <w:r w:rsidR="00E90D56" w:rsidRPr="007C6625">
        <w:rPr>
          <w:rFonts w:ascii="Book Antiqua" w:hAnsi="Book Antiqua" w:cs="Book Antiqua"/>
          <w:szCs w:val="22"/>
          <w:lang w:val="sr-Cyrl-RS"/>
        </w:rPr>
        <w:t>девет месеци.</w:t>
      </w:r>
    </w:p>
    <w:p w:rsidR="00A21A71" w:rsidRDefault="0004532B" w:rsidP="00084854">
      <w:pPr>
        <w:jc w:val="both"/>
        <w:rPr>
          <w:rFonts w:ascii="Book Antiqua" w:hAnsi="Book Antiqua"/>
          <w:b/>
          <w:szCs w:val="22"/>
          <w:lang w:val="sr-Cyrl-RS"/>
        </w:rPr>
      </w:pPr>
      <w:r w:rsidRPr="007C6625">
        <w:rPr>
          <w:rFonts w:ascii="Book Antiqua" w:hAnsi="Book Antiqua"/>
          <w:b/>
          <w:szCs w:val="22"/>
          <w:lang w:val="sr-Cyrl-RS"/>
        </w:rPr>
        <w:t>Стандард добре управе не дозвољава нечињење и пасивност</w:t>
      </w:r>
      <w:r w:rsidR="00A21A71" w:rsidRPr="007C6625">
        <w:rPr>
          <w:rFonts w:ascii="Book Antiqua" w:hAnsi="Book Antiqua"/>
          <w:b/>
          <w:szCs w:val="22"/>
          <w:lang w:val="sr-Cyrl-RS"/>
        </w:rPr>
        <w:t xml:space="preserve"> већ тражи активан, ангажован став органа управе према обављању послова из свог делокруга и законито вршење тих послова ради остваривања циља због кога су органу дата јавна овлашћења. </w:t>
      </w:r>
      <w:r w:rsidR="00A21A71" w:rsidRPr="007C6625">
        <w:rPr>
          <w:rFonts w:ascii="Book Antiqua" w:hAnsi="Book Antiqua" w:cs="Arial"/>
          <w:b/>
          <w:szCs w:val="22"/>
          <w:lang w:val="sr-Cyrl-RS"/>
        </w:rPr>
        <w:t>Заштитник грађана става</w:t>
      </w:r>
      <w:r w:rsidR="00A21A71" w:rsidRPr="00E90D56">
        <w:rPr>
          <w:rFonts w:ascii="Book Antiqua" w:hAnsi="Book Antiqua" w:cs="Arial"/>
          <w:b/>
          <w:szCs w:val="22"/>
          <w:lang w:val="sr-Cyrl-RS"/>
        </w:rPr>
        <w:t xml:space="preserve"> је да </w:t>
      </w:r>
      <w:proofErr w:type="spellStart"/>
      <w:r w:rsidR="00A21A71" w:rsidRPr="00E90D56">
        <w:rPr>
          <w:rFonts w:ascii="Book Antiqua" w:hAnsi="Book Antiqua" w:cs="Arial"/>
          <w:b/>
          <w:szCs w:val="22"/>
          <w:lang w:val="sr-Cyrl-RS"/>
        </w:rPr>
        <w:t>н</w:t>
      </w:r>
      <w:r w:rsidR="00A21A71" w:rsidRPr="00E90D56">
        <w:rPr>
          <w:rFonts w:ascii="Book Antiqua" w:hAnsi="Book Antiqua"/>
          <w:b/>
          <w:szCs w:val="22"/>
          <w:lang w:val="sr-Cyrl-RS"/>
        </w:rPr>
        <w:t>евршење</w:t>
      </w:r>
      <w:proofErr w:type="spellEnd"/>
      <w:r w:rsidR="00A21A71" w:rsidRPr="00E90D56">
        <w:rPr>
          <w:rFonts w:ascii="Book Antiqua" w:hAnsi="Book Antiqua"/>
          <w:b/>
          <w:szCs w:val="22"/>
          <w:lang w:val="sr-Cyrl-RS"/>
        </w:rPr>
        <w:t xml:space="preserve"> послова и радњи из делокруга, односно надлежности органа управе је пропуст који за непосредне и посредне последице по правилу има, и овај пут је имао, стварање правне несигурности, отежавање правног положаја грађана и кршење њихових права.</w:t>
      </w:r>
    </w:p>
    <w:p w:rsidR="00A21A71" w:rsidRPr="001F0273" w:rsidRDefault="00A21A71" w:rsidP="00084854">
      <w:pPr>
        <w:autoSpaceDE w:val="0"/>
        <w:autoSpaceDN w:val="0"/>
        <w:adjustRightInd w:val="0"/>
        <w:jc w:val="both"/>
        <w:rPr>
          <w:rFonts w:ascii="Book Antiqua" w:hAnsi="Book Antiqua"/>
          <w:b/>
          <w:szCs w:val="22"/>
          <w:lang w:val="sr-Cyrl-RS"/>
        </w:rPr>
      </w:pPr>
      <w:r w:rsidRPr="001F0273">
        <w:rPr>
          <w:rFonts w:ascii="Book Antiqua" w:hAnsi="Book Antiqua"/>
          <w:b/>
          <w:szCs w:val="22"/>
          <w:lang w:val="sr-Cyrl-RS"/>
        </w:rPr>
        <w:t xml:space="preserve">Заштитник грађана наглашава и то да је због </w:t>
      </w:r>
      <w:proofErr w:type="spellStart"/>
      <w:r w:rsidRPr="001F0273">
        <w:rPr>
          <w:rFonts w:ascii="Book Antiqua" w:hAnsi="Book Antiqua"/>
          <w:b/>
          <w:szCs w:val="22"/>
          <w:lang w:val="sr-Cyrl-RS"/>
        </w:rPr>
        <w:t>непоступања</w:t>
      </w:r>
      <w:proofErr w:type="spellEnd"/>
      <w:r w:rsidRPr="001F0273">
        <w:rPr>
          <w:rFonts w:ascii="Book Antiqua" w:hAnsi="Book Antiqua"/>
          <w:b/>
          <w:szCs w:val="22"/>
          <w:lang w:val="sr-Cyrl-RS"/>
        </w:rPr>
        <w:t xml:space="preserve"> Фонда, као и даљим пролонгирањем предузимања одговарајућих активности у циљу благовременог поступања по захтеву </w:t>
      </w:r>
      <w:r w:rsidR="00E90D56" w:rsidRPr="001F0273">
        <w:rPr>
          <w:rFonts w:ascii="Book Antiqua" w:hAnsi="Book Antiqua"/>
          <w:b/>
          <w:szCs w:val="22"/>
          <w:lang w:val="sr-Cyrl-RS"/>
        </w:rPr>
        <w:t>Министарства</w:t>
      </w:r>
      <w:r w:rsidRPr="001F0273">
        <w:rPr>
          <w:rFonts w:ascii="Book Antiqua" w:hAnsi="Book Antiqua"/>
          <w:b/>
          <w:szCs w:val="22"/>
          <w:lang w:val="sr-Cyrl-RS"/>
        </w:rPr>
        <w:t xml:space="preserve">, </w:t>
      </w:r>
      <w:proofErr w:type="spellStart"/>
      <w:r w:rsidRPr="001F0273">
        <w:rPr>
          <w:rFonts w:ascii="Book Antiqua" w:hAnsi="Book Antiqua"/>
          <w:b/>
          <w:szCs w:val="22"/>
          <w:lang w:val="sr-Cyrl-RS"/>
        </w:rPr>
        <w:t>притужиља</w:t>
      </w:r>
      <w:proofErr w:type="spellEnd"/>
      <w:r w:rsidRPr="001F0273">
        <w:rPr>
          <w:rFonts w:ascii="Book Antiqua" w:hAnsi="Book Antiqua"/>
          <w:b/>
          <w:szCs w:val="22"/>
          <w:lang w:val="sr-Cyrl-RS"/>
        </w:rPr>
        <w:t xml:space="preserve"> доведена у ситуацију да јој је нарушено </w:t>
      </w:r>
      <w:r w:rsidRPr="001F0273">
        <w:rPr>
          <w:rFonts w:ascii="Book Antiqua" w:hAnsi="Book Antiqua"/>
          <w:b/>
          <w:szCs w:val="22"/>
          <w:lang w:val="sr-Cyrl-RS"/>
        </w:rPr>
        <w:lastRenderedPageBreak/>
        <w:t xml:space="preserve">право на </w:t>
      </w:r>
      <w:r w:rsidR="001F0273" w:rsidRPr="001F0273">
        <w:rPr>
          <w:rFonts w:ascii="Book Antiqua" w:hAnsi="Book Antiqua"/>
          <w:b/>
          <w:szCs w:val="22"/>
          <w:lang w:val="sr-Cyrl-RS"/>
        </w:rPr>
        <w:t xml:space="preserve">поштовање закона, </w:t>
      </w:r>
      <w:r w:rsidR="001F0273" w:rsidRPr="001F0273">
        <w:rPr>
          <w:rFonts w:ascii="Book Antiqua" w:hAnsi="Book Antiqua" w:cs="Arial"/>
          <w:b/>
          <w:spacing w:val="2"/>
          <w:shd w:val="clear" w:color="auto" w:fill="FFFFFF"/>
        </w:rPr>
        <w:t> </w:t>
      </w:r>
      <w:r w:rsidR="001F0273" w:rsidRPr="001F0273">
        <w:rPr>
          <w:rFonts w:ascii="Book Antiqua" w:hAnsi="Book Antiqua" w:cs="Arial"/>
          <w:b/>
          <w:spacing w:val="2"/>
          <w:shd w:val="clear" w:color="auto" w:fill="FFFFFF"/>
          <w:lang w:val="sr-Cyrl-RS"/>
        </w:rPr>
        <w:t xml:space="preserve">што доводи </w:t>
      </w:r>
      <w:r w:rsidR="001F0273" w:rsidRPr="001F0273">
        <w:rPr>
          <w:rFonts w:ascii="Book Antiqua" w:hAnsi="Book Antiqua" w:cs="Arial"/>
          <w:b/>
          <w:spacing w:val="2"/>
          <w:shd w:val="clear" w:color="auto" w:fill="FFFFFF"/>
        </w:rPr>
        <w:t>до смањења поверења грађана у државне институције</w:t>
      </w:r>
      <w:r w:rsidR="001F0273" w:rsidRPr="001F0273">
        <w:rPr>
          <w:rFonts w:ascii="Book Antiqua" w:hAnsi="Book Antiqua" w:cs="Arial"/>
          <w:b/>
          <w:spacing w:val="2"/>
          <w:shd w:val="clear" w:color="auto" w:fill="FFFFFF"/>
          <w:lang w:val="sr-Cyrl-RS"/>
        </w:rPr>
        <w:t>.</w:t>
      </w:r>
      <w:r w:rsidRPr="001F0273">
        <w:rPr>
          <w:rFonts w:ascii="Book Antiqua" w:hAnsi="Book Antiqua"/>
          <w:b/>
          <w:szCs w:val="22"/>
          <w:lang w:val="sr-Cyrl-RS"/>
        </w:rPr>
        <w:t xml:space="preserve"> </w:t>
      </w:r>
    </w:p>
    <w:p w:rsidR="00C73F9E" w:rsidRPr="00B8414F" w:rsidRDefault="00C73F9E" w:rsidP="00084854">
      <w:pPr>
        <w:jc w:val="both"/>
        <w:rPr>
          <w:rFonts w:ascii="Book Antiqua" w:hAnsi="Book Antiqua"/>
          <w:b/>
          <w:szCs w:val="22"/>
          <w:lang w:val="sr-Cyrl-RS"/>
        </w:rPr>
      </w:pPr>
      <w:r>
        <w:rPr>
          <w:rFonts w:ascii="Book Antiqua" w:hAnsi="Book Antiqua" w:cs="Arial"/>
          <w:szCs w:val="22"/>
          <w:lang w:val="sr-Cyrl-RS"/>
        </w:rPr>
        <w:t>Фонд</w:t>
      </w:r>
      <w:r w:rsidRPr="00B8414F">
        <w:rPr>
          <w:rFonts w:ascii="Book Antiqua" w:hAnsi="Book Antiqua" w:cs="Arial"/>
          <w:szCs w:val="22"/>
          <w:lang w:val="sr-Cyrl-RS"/>
        </w:rPr>
        <w:t>, упркос ургенциј</w:t>
      </w:r>
      <w:r>
        <w:rPr>
          <w:rFonts w:ascii="Book Antiqua" w:hAnsi="Book Antiqua" w:cs="Arial"/>
          <w:szCs w:val="22"/>
          <w:lang w:val="sr-Cyrl-RS"/>
        </w:rPr>
        <w:t>и</w:t>
      </w:r>
      <w:r w:rsidRPr="00B8414F">
        <w:rPr>
          <w:rFonts w:ascii="Book Antiqua" w:hAnsi="Book Antiqua" w:cs="Arial"/>
          <w:szCs w:val="22"/>
          <w:lang w:val="sr-Cyrl-RS"/>
        </w:rPr>
        <w:t>, није доставило тражено изјашњење Заштитнику грађана поводом предметног поступка који овај државни орган води у оквиру својих законом утврђених овлашћења.</w:t>
      </w:r>
      <w:r>
        <w:rPr>
          <w:rFonts w:ascii="Book Antiqua" w:hAnsi="Book Antiqua" w:cs="Arial"/>
          <w:szCs w:val="22"/>
          <w:lang w:val="sr-Cyrl-RS"/>
        </w:rPr>
        <w:t xml:space="preserve"> </w:t>
      </w:r>
      <w:r w:rsidRPr="00B8414F">
        <w:rPr>
          <w:rFonts w:ascii="Book Antiqua" w:hAnsi="Book Antiqua"/>
          <w:b/>
          <w:szCs w:val="22"/>
          <w:lang w:val="sr-Cyrl-RS"/>
        </w:rPr>
        <w:t xml:space="preserve">Изостанак сарадње </w:t>
      </w:r>
      <w:r>
        <w:rPr>
          <w:rFonts w:ascii="Book Antiqua" w:hAnsi="Book Antiqua"/>
          <w:b/>
          <w:szCs w:val="22"/>
          <w:lang w:val="sr-Cyrl-RS"/>
        </w:rPr>
        <w:t>Фонда</w:t>
      </w:r>
      <w:r w:rsidRPr="00B8414F">
        <w:rPr>
          <w:rFonts w:ascii="Book Antiqua" w:hAnsi="Book Antiqua"/>
          <w:b/>
          <w:szCs w:val="22"/>
          <w:lang w:val="sr-Cyrl-RS"/>
        </w:rPr>
        <w:t xml:space="preserve"> у конкретном случају производи ситуацију која Заштитнику грађана онемогућава да у пуном капацитету врши своју законом и Уставом прописану функцију, што је пропуст који за посредне последице по правилу има, а и овај пут је имао, стварање правне несигурности, отежавање правног положаја грађана и кршење њихових права. </w:t>
      </w:r>
      <w:r w:rsidRPr="00B8414F">
        <w:rPr>
          <w:rFonts w:ascii="Book Antiqua" w:hAnsi="Book Antiqua"/>
          <w:szCs w:val="22"/>
          <w:lang w:val="sr-Cyrl-RS"/>
        </w:rPr>
        <w:t xml:space="preserve">Конкретно </w:t>
      </w:r>
      <w:proofErr w:type="spellStart"/>
      <w:r w:rsidRPr="00B8414F">
        <w:rPr>
          <w:rFonts w:ascii="Book Antiqua" w:hAnsi="Book Antiqua"/>
          <w:szCs w:val="22"/>
          <w:lang w:val="sr-Cyrl-RS"/>
        </w:rPr>
        <w:t>непоступање</w:t>
      </w:r>
      <w:proofErr w:type="spellEnd"/>
      <w:r w:rsidRPr="00B8414F">
        <w:rPr>
          <w:rFonts w:ascii="Book Antiqua" w:hAnsi="Book Antiqua"/>
          <w:szCs w:val="22"/>
          <w:lang w:val="sr-Cyrl-RS"/>
        </w:rPr>
        <w:t xml:space="preserve"> </w:t>
      </w:r>
      <w:r>
        <w:rPr>
          <w:rFonts w:ascii="Book Antiqua" w:hAnsi="Book Antiqua"/>
          <w:szCs w:val="22"/>
          <w:lang w:val="sr-Cyrl-RS"/>
        </w:rPr>
        <w:t>Фонда</w:t>
      </w:r>
      <w:r w:rsidRPr="00B8414F">
        <w:rPr>
          <w:rFonts w:ascii="Book Antiqua" w:hAnsi="Book Antiqua"/>
          <w:szCs w:val="22"/>
          <w:lang w:val="sr-Cyrl-RS"/>
        </w:rPr>
        <w:t xml:space="preserve"> и ускраћивање тражених информација је </w:t>
      </w:r>
      <w:r>
        <w:rPr>
          <w:rFonts w:ascii="Book Antiqua" w:hAnsi="Book Antiqua"/>
          <w:szCs w:val="22"/>
          <w:lang w:val="sr-Cyrl-RS"/>
        </w:rPr>
        <w:t xml:space="preserve">отежало </w:t>
      </w:r>
      <w:r w:rsidRPr="00B8414F">
        <w:rPr>
          <w:rFonts w:ascii="Book Antiqua" w:hAnsi="Book Antiqua"/>
          <w:szCs w:val="22"/>
          <w:lang w:val="sr-Cyrl-RS"/>
        </w:rPr>
        <w:t>Заштитник</w:t>
      </w:r>
      <w:r>
        <w:rPr>
          <w:rFonts w:ascii="Book Antiqua" w:hAnsi="Book Antiqua"/>
          <w:szCs w:val="22"/>
          <w:lang w:val="sr-Cyrl-RS"/>
        </w:rPr>
        <w:t>у</w:t>
      </w:r>
      <w:r w:rsidRPr="00B8414F">
        <w:rPr>
          <w:rFonts w:ascii="Book Antiqua" w:hAnsi="Book Antiqua"/>
          <w:szCs w:val="22"/>
          <w:lang w:val="sr-Cyrl-RS"/>
        </w:rPr>
        <w:t xml:space="preserve"> грађана да сагледа основаност притужбе односно правилност рада и поступања </w:t>
      </w:r>
      <w:r>
        <w:rPr>
          <w:rFonts w:ascii="Book Antiqua" w:hAnsi="Book Antiqua"/>
          <w:szCs w:val="22"/>
          <w:lang w:val="sr-Cyrl-RS"/>
        </w:rPr>
        <w:t>Фонд, са свих аспеката.</w:t>
      </w:r>
    </w:p>
    <w:p w:rsidR="00C73F9E" w:rsidRPr="00B8414F" w:rsidRDefault="00C73F9E" w:rsidP="00084854">
      <w:pPr>
        <w:jc w:val="both"/>
        <w:rPr>
          <w:rFonts w:ascii="Book Antiqua" w:hAnsi="Book Antiqua"/>
          <w:b/>
          <w:szCs w:val="22"/>
          <w:lang w:val="sr-Cyrl-RS"/>
        </w:rPr>
      </w:pPr>
      <w:r w:rsidRPr="00B8414F">
        <w:rPr>
          <w:rFonts w:ascii="Book Antiqua" w:hAnsi="Book Antiqua"/>
          <w:b/>
          <w:szCs w:val="22"/>
          <w:lang w:val="sr-Cyrl-RS"/>
        </w:rPr>
        <w:t xml:space="preserve">Наиме, поштовање позитивних прописа Републике Србије, не представља само обавезу свих њених грађана, већ пре свега представља обавезу свих </w:t>
      </w:r>
      <w:r w:rsidR="000D31EF">
        <w:rPr>
          <w:rFonts w:ascii="Book Antiqua" w:hAnsi="Book Antiqua"/>
          <w:b/>
          <w:szCs w:val="22"/>
          <w:lang w:val="sr-Cyrl-RS"/>
        </w:rPr>
        <w:t>органа јавне управе</w:t>
      </w:r>
      <w:r w:rsidRPr="00B8414F">
        <w:rPr>
          <w:rFonts w:ascii="Book Antiqua" w:hAnsi="Book Antiqua"/>
          <w:b/>
          <w:szCs w:val="22"/>
          <w:lang w:val="sr-Cyrl-RS"/>
        </w:rPr>
        <w:t>, који својим примером морају показати да њихов рад безусловно заснивају на поштовању Устава и закона.</w:t>
      </w:r>
    </w:p>
    <w:p w:rsidR="00C73F9E" w:rsidRPr="00B8414F" w:rsidRDefault="00C73F9E" w:rsidP="00084854">
      <w:pPr>
        <w:spacing w:after="160"/>
        <w:jc w:val="both"/>
        <w:rPr>
          <w:rFonts w:ascii="Book Antiqua" w:hAnsi="Book Antiqua"/>
          <w:b/>
          <w:szCs w:val="22"/>
          <w:lang w:val="sr-Cyrl-RS"/>
        </w:rPr>
      </w:pPr>
      <w:r w:rsidRPr="00B8414F">
        <w:rPr>
          <w:rFonts w:ascii="Book Antiqua" w:hAnsi="Book Antiqua"/>
          <w:b/>
          <w:szCs w:val="22"/>
          <w:lang w:val="sr-Cyrl-RS"/>
        </w:rPr>
        <w:t xml:space="preserve">Дакле, органи </w:t>
      </w:r>
      <w:r>
        <w:rPr>
          <w:rFonts w:ascii="Book Antiqua" w:hAnsi="Book Antiqua"/>
          <w:b/>
          <w:szCs w:val="22"/>
          <w:lang w:val="sr-Cyrl-RS"/>
        </w:rPr>
        <w:t>јавне управе</w:t>
      </w:r>
      <w:r w:rsidRPr="00B8414F">
        <w:rPr>
          <w:rFonts w:ascii="Book Antiqua" w:hAnsi="Book Antiqua"/>
          <w:b/>
          <w:szCs w:val="22"/>
          <w:lang w:val="sr-Cyrl-RS"/>
        </w:rPr>
        <w:t>,</w:t>
      </w:r>
      <w:r>
        <w:rPr>
          <w:rFonts w:ascii="Book Antiqua" w:hAnsi="Book Antiqua"/>
          <w:b/>
          <w:szCs w:val="22"/>
          <w:lang w:val="sr-Cyrl-RS"/>
        </w:rPr>
        <w:t xml:space="preserve"> па самим тим ни Фонд,</w:t>
      </w:r>
      <w:r w:rsidRPr="00B8414F">
        <w:rPr>
          <w:rFonts w:ascii="Book Antiqua" w:hAnsi="Book Antiqua"/>
          <w:b/>
          <w:szCs w:val="22"/>
          <w:lang w:val="sr-Cyrl-RS"/>
        </w:rPr>
        <w:t xml:space="preserve"> немају дискреционо право да оцењују коју ће своју законску обавезу испунити, а коју неће, већ је основни услов за постојање  правне државе и јачање поверења грађана у исту, да сви државни органи у потпуности поштују и примењују све њене позитивне прописе.</w:t>
      </w:r>
    </w:p>
    <w:p w:rsidR="00C73F9E" w:rsidRPr="006A448C" w:rsidRDefault="00C73F9E" w:rsidP="00084854">
      <w:pPr>
        <w:autoSpaceDE w:val="0"/>
        <w:autoSpaceDN w:val="0"/>
        <w:adjustRightInd w:val="0"/>
        <w:jc w:val="both"/>
        <w:rPr>
          <w:rFonts w:ascii="Book Antiqua" w:hAnsi="Book Antiqua"/>
          <w:b/>
          <w:szCs w:val="22"/>
          <w:lang w:val="sr-Cyrl-RS"/>
        </w:rPr>
      </w:pPr>
    </w:p>
    <w:p w:rsidR="00A21A71" w:rsidRPr="006A448C" w:rsidRDefault="00A21A71" w:rsidP="00084854">
      <w:pPr>
        <w:spacing w:before="120"/>
        <w:jc w:val="both"/>
        <w:rPr>
          <w:rFonts w:ascii="Book Antiqua" w:hAnsi="Book Antiqua"/>
          <w:szCs w:val="22"/>
          <w:lang w:val="sr-Cyrl-RS"/>
        </w:rPr>
      </w:pPr>
      <w:r w:rsidRPr="006A448C">
        <w:rPr>
          <w:rFonts w:ascii="Book Antiqua" w:hAnsi="Book Antiqua"/>
          <w:szCs w:val="22"/>
          <w:lang w:val="sr-Cyrl-RS"/>
        </w:rPr>
        <w:t>***</w:t>
      </w:r>
    </w:p>
    <w:p w:rsidR="00A21A71" w:rsidRPr="006A448C" w:rsidRDefault="00A21A71" w:rsidP="00084854">
      <w:pPr>
        <w:ind w:left="-6" w:right="62" w:hanging="11"/>
        <w:jc w:val="both"/>
        <w:rPr>
          <w:rFonts w:ascii="Book Antiqua" w:eastAsia="Calibri" w:hAnsi="Book Antiqua" w:cs="Calibri"/>
          <w:szCs w:val="22"/>
          <w:lang w:val="sr-Cyrl-RS"/>
        </w:rPr>
      </w:pPr>
      <w:r w:rsidRPr="006A448C">
        <w:rPr>
          <w:rFonts w:ascii="Book Antiqua" w:hAnsi="Book Antiqua"/>
          <w:szCs w:val="22"/>
          <w:lang w:val="sr-Cyrl-RS"/>
        </w:rPr>
        <w:t xml:space="preserve">Након спроведеног испитног поступка, а на основу свега изнетог, уважавајући стандарде домаћег и међународног права, </w:t>
      </w:r>
      <w:r w:rsidR="000E5281">
        <w:rPr>
          <w:rFonts w:ascii="Book Antiqua" w:hAnsi="Book Antiqua"/>
          <w:szCs w:val="22"/>
          <w:lang w:val="sr-Cyrl-RS"/>
        </w:rPr>
        <w:t xml:space="preserve">позитивно-правне прописе, </w:t>
      </w:r>
      <w:r w:rsidRPr="006A448C">
        <w:rPr>
          <w:rFonts w:ascii="Book Antiqua" w:hAnsi="Book Antiqua"/>
          <w:szCs w:val="22"/>
          <w:lang w:val="sr-Cyrl-RS"/>
        </w:rPr>
        <w:t xml:space="preserve">чињенице и доказе, Заштитник  грађана налази да су </w:t>
      </w:r>
      <w:r w:rsidRPr="006A448C">
        <w:rPr>
          <w:rFonts w:ascii="Book Antiqua" w:eastAsia="Calibri" w:hAnsi="Book Antiqua" w:cs="Calibri"/>
          <w:szCs w:val="22"/>
          <w:lang w:val="sr-Cyrl-RS"/>
        </w:rPr>
        <w:t>у раду и поступању контролисан</w:t>
      </w:r>
      <w:r w:rsidR="0076351C">
        <w:rPr>
          <w:rFonts w:ascii="Book Antiqua" w:eastAsia="Calibri" w:hAnsi="Book Antiqua" w:cs="Calibri"/>
          <w:szCs w:val="22"/>
          <w:lang w:val="sr-Cyrl-RS"/>
        </w:rPr>
        <w:t>их</w:t>
      </w:r>
      <w:r w:rsidRPr="006A448C">
        <w:rPr>
          <w:rFonts w:ascii="Book Antiqua" w:eastAsia="Calibri" w:hAnsi="Book Antiqua" w:cs="Calibri"/>
          <w:szCs w:val="22"/>
          <w:lang w:val="sr-Cyrl-RS"/>
        </w:rPr>
        <w:t xml:space="preserve"> органа начињени пропусти који се огледају у</w:t>
      </w:r>
      <w:r w:rsidR="000E5281">
        <w:rPr>
          <w:rFonts w:ascii="Book Antiqua" w:eastAsia="Calibri" w:hAnsi="Book Antiqua" w:cs="Calibri"/>
          <w:szCs w:val="22"/>
          <w:lang w:val="sr-Cyrl-RS"/>
        </w:rPr>
        <w:t xml:space="preserve"> неправилном и</w:t>
      </w:r>
      <w:r w:rsidRPr="006A448C">
        <w:rPr>
          <w:rFonts w:ascii="Book Antiqua" w:eastAsia="Calibri" w:hAnsi="Book Antiqua" w:cs="Calibri"/>
          <w:szCs w:val="22"/>
          <w:lang w:val="sr-Cyrl-RS"/>
        </w:rPr>
        <w:t xml:space="preserve"> незаконитом поступању, и то:</w:t>
      </w:r>
    </w:p>
    <w:p w:rsidR="00A21A71" w:rsidRPr="006A448C" w:rsidRDefault="00A21A71" w:rsidP="00084854">
      <w:pPr>
        <w:jc w:val="both"/>
        <w:rPr>
          <w:rFonts w:ascii="Book Antiqua" w:hAnsi="Book Antiqua"/>
          <w:b/>
          <w:szCs w:val="22"/>
          <w:lang w:val="sr-Cyrl-RS"/>
        </w:rPr>
      </w:pPr>
    </w:p>
    <w:p w:rsidR="00A21A71" w:rsidRPr="00A122A6" w:rsidRDefault="00A21A71" w:rsidP="00084854">
      <w:pPr>
        <w:jc w:val="both"/>
        <w:rPr>
          <w:rFonts w:ascii="Book Antiqua" w:hAnsi="Book Antiqua"/>
          <w:b/>
          <w:szCs w:val="22"/>
          <w:lang w:val="sr-Cyrl-RS"/>
        </w:rPr>
      </w:pPr>
      <w:r w:rsidRPr="006A448C">
        <w:rPr>
          <w:rFonts w:ascii="Book Antiqua" w:hAnsi="Book Antiqua"/>
          <w:b/>
          <w:szCs w:val="22"/>
          <w:lang w:val="sr-Cyrl-RS"/>
        </w:rPr>
        <w:t>I</w:t>
      </w:r>
      <w:r w:rsidRPr="006A448C">
        <w:rPr>
          <w:rFonts w:ascii="Book Antiqua" w:hAnsi="Book Antiqua"/>
          <w:b/>
          <w:szCs w:val="22"/>
          <w:lang w:val="sr-Cyrl-RS"/>
        </w:rPr>
        <w:tab/>
      </w:r>
      <w:r w:rsidR="0076351C" w:rsidRPr="006A5FD7">
        <w:rPr>
          <w:rFonts w:ascii="Book Antiqua" w:hAnsi="Book Antiqua"/>
          <w:b/>
          <w:szCs w:val="22"/>
          <w:lang w:val="sr-Cyrl-RS"/>
        </w:rPr>
        <w:t>МИНИСТАРСТВО ЗА РАД, ЗАПОШЉАВАЊЕ, БОРАЧКА И СОЦИЈАЛНА ПИТАЊА</w:t>
      </w:r>
      <w:r w:rsidRPr="006A5FD7">
        <w:rPr>
          <w:rFonts w:ascii="Book Antiqua" w:hAnsi="Book Antiqua"/>
          <w:b/>
          <w:szCs w:val="22"/>
          <w:lang w:val="sr-Cyrl-RS"/>
        </w:rPr>
        <w:t xml:space="preserve"> </w:t>
      </w:r>
      <w:r w:rsidR="00A01C39" w:rsidRPr="00A122A6">
        <w:rPr>
          <w:rFonts w:ascii="Book Antiqua" w:hAnsi="Book Antiqua"/>
          <w:b/>
          <w:szCs w:val="22"/>
          <w:lang w:val="sr-Cyrl-RS"/>
        </w:rPr>
        <w:t xml:space="preserve">није деловало проактивно у циљу </w:t>
      </w:r>
      <w:r w:rsidR="00A122A6" w:rsidRPr="00A122A6">
        <w:rPr>
          <w:rFonts w:ascii="Book Antiqua" w:hAnsi="Book Antiqua"/>
          <w:b/>
          <w:szCs w:val="22"/>
          <w:lang w:val="sr-Cyrl-RS"/>
        </w:rPr>
        <w:t xml:space="preserve">прибављања потребне оцене, налаза и мишљења органа вештачења Републичког фонда за пензијско и инвалидско осигурање а ради </w:t>
      </w:r>
      <w:r w:rsidR="00A01C39" w:rsidRPr="00A122A6">
        <w:rPr>
          <w:rFonts w:ascii="Book Antiqua" w:hAnsi="Book Antiqua"/>
          <w:b/>
          <w:szCs w:val="22"/>
          <w:lang w:val="sr-Cyrl-RS"/>
        </w:rPr>
        <w:t xml:space="preserve">одлучивања </w:t>
      </w:r>
      <w:r w:rsidRPr="00A122A6">
        <w:rPr>
          <w:rFonts w:ascii="Book Antiqua" w:hAnsi="Book Antiqua"/>
          <w:b/>
          <w:szCs w:val="22"/>
          <w:lang w:val="sr-Cyrl-RS"/>
        </w:rPr>
        <w:t xml:space="preserve">по </w:t>
      </w:r>
      <w:r w:rsidR="00A01C39" w:rsidRPr="00A122A6">
        <w:rPr>
          <w:rFonts w:ascii="Book Antiqua" w:hAnsi="Book Antiqua"/>
          <w:b/>
          <w:szCs w:val="22"/>
          <w:lang w:val="sr-Cyrl-RS"/>
        </w:rPr>
        <w:t>жалби</w:t>
      </w:r>
      <w:r w:rsidRPr="00A122A6">
        <w:rPr>
          <w:rFonts w:ascii="Book Antiqua" w:hAnsi="Book Antiqua"/>
          <w:b/>
          <w:szCs w:val="22"/>
          <w:lang w:val="sr-Cyrl-RS"/>
        </w:rPr>
        <w:t xml:space="preserve"> </w:t>
      </w:r>
      <w:r w:rsidR="00C74364">
        <w:rPr>
          <w:rFonts w:ascii="Book Antiqua" w:hAnsi="Book Antiqua"/>
          <w:b/>
          <w:szCs w:val="22"/>
          <w:lang w:val="sr-Cyrl-RS"/>
        </w:rPr>
        <w:t>ББ</w:t>
      </w:r>
      <w:r w:rsidRPr="00A122A6">
        <w:rPr>
          <w:rFonts w:ascii="Book Antiqua" w:hAnsi="Book Antiqua"/>
          <w:b/>
          <w:szCs w:val="22"/>
          <w:lang w:val="sr-Cyrl-RS"/>
        </w:rPr>
        <w:t xml:space="preserve"> </w:t>
      </w:r>
      <w:r w:rsidR="00A01C39" w:rsidRPr="00A122A6">
        <w:rPr>
          <w:rFonts w:ascii="Book Antiqua" w:hAnsi="Book Antiqua"/>
          <w:b/>
          <w:szCs w:val="22"/>
          <w:lang w:val="sr-Cyrl-RS"/>
        </w:rPr>
        <w:t>у законском</w:t>
      </w:r>
      <w:r w:rsidR="00A122A6" w:rsidRPr="00A122A6">
        <w:rPr>
          <w:rFonts w:ascii="Book Antiqua" w:hAnsi="Book Antiqua"/>
          <w:b/>
          <w:szCs w:val="22"/>
          <w:lang w:val="sr-Cyrl-RS"/>
        </w:rPr>
        <w:t xml:space="preserve"> прописаном року,</w:t>
      </w:r>
      <w:r w:rsidR="00A01C39" w:rsidRPr="00A122A6">
        <w:rPr>
          <w:rFonts w:ascii="Book Antiqua" w:hAnsi="Book Antiqua"/>
          <w:b/>
          <w:szCs w:val="22"/>
          <w:lang w:val="sr-Cyrl-RS"/>
        </w:rPr>
        <w:t xml:space="preserve"> </w:t>
      </w:r>
      <w:r w:rsidR="00A122A6" w:rsidRPr="00A122A6">
        <w:rPr>
          <w:rFonts w:ascii="Book Antiqua" w:hAnsi="Book Antiqua"/>
          <w:b/>
          <w:szCs w:val="22"/>
          <w:lang w:val="sr-Cyrl-RS"/>
        </w:rPr>
        <w:t xml:space="preserve">чиме је </w:t>
      </w:r>
      <w:r w:rsidRPr="00A122A6">
        <w:rPr>
          <w:rFonts w:ascii="Book Antiqua" w:hAnsi="Book Antiqua"/>
          <w:b/>
          <w:szCs w:val="22"/>
          <w:lang w:val="sr-Cyrl-RS"/>
        </w:rPr>
        <w:t xml:space="preserve"> проузрокова</w:t>
      </w:r>
      <w:r w:rsidR="00A122A6" w:rsidRPr="00A122A6">
        <w:rPr>
          <w:rFonts w:ascii="Book Antiqua" w:hAnsi="Book Antiqua"/>
          <w:b/>
          <w:szCs w:val="22"/>
          <w:lang w:val="sr-Cyrl-RS"/>
        </w:rPr>
        <w:t>ло</w:t>
      </w:r>
      <w:r w:rsidRPr="00A122A6">
        <w:rPr>
          <w:rFonts w:ascii="Book Antiqua" w:hAnsi="Book Antiqua"/>
          <w:b/>
          <w:szCs w:val="22"/>
          <w:lang w:val="sr-Cyrl-RS"/>
        </w:rPr>
        <w:t xml:space="preserve"> </w:t>
      </w:r>
      <w:r w:rsidRPr="00A122A6">
        <w:rPr>
          <w:rFonts w:ascii="Book Antiqua" w:hAnsi="Book Antiqua" w:cs="Arial"/>
          <w:b/>
          <w:color w:val="000000"/>
          <w:szCs w:val="22"/>
          <w:lang w:val="sr-Cyrl-RS"/>
        </w:rPr>
        <w:t>неоправдано дуго трајање</w:t>
      </w:r>
      <w:r w:rsidR="00A01C39" w:rsidRPr="00A122A6">
        <w:rPr>
          <w:rFonts w:ascii="Book Antiqua" w:hAnsi="Book Antiqua"/>
          <w:b/>
          <w:szCs w:val="22"/>
          <w:lang w:val="sr-Cyrl-RS"/>
        </w:rPr>
        <w:t xml:space="preserve"> другостепеног</w:t>
      </w:r>
      <w:r w:rsidRPr="00A122A6">
        <w:rPr>
          <w:rFonts w:ascii="Book Antiqua" w:hAnsi="Book Antiqua" w:cs="Arial"/>
          <w:b/>
          <w:color w:val="000000"/>
          <w:szCs w:val="22"/>
          <w:lang w:val="sr-Cyrl-RS"/>
        </w:rPr>
        <w:t xml:space="preserve"> управног </w:t>
      </w:r>
      <w:r w:rsidRPr="00A122A6">
        <w:rPr>
          <w:rFonts w:ascii="Book Antiqua" w:hAnsi="Book Antiqua"/>
          <w:b/>
          <w:szCs w:val="22"/>
          <w:lang w:val="sr-Cyrl-RS"/>
        </w:rPr>
        <w:t>поступка.</w:t>
      </w:r>
    </w:p>
    <w:p w:rsidR="00A122A6" w:rsidRDefault="00A122A6" w:rsidP="00084854">
      <w:pPr>
        <w:jc w:val="both"/>
        <w:rPr>
          <w:rFonts w:ascii="Book Antiqua" w:hAnsi="Book Antiqua"/>
          <w:b/>
          <w:szCs w:val="22"/>
          <w:lang w:val="sr-Cyrl-RS"/>
        </w:rPr>
      </w:pPr>
    </w:p>
    <w:p w:rsidR="00912790" w:rsidRPr="006A448C" w:rsidRDefault="00A21A71" w:rsidP="00084854">
      <w:pPr>
        <w:jc w:val="both"/>
        <w:rPr>
          <w:rFonts w:ascii="Book Antiqua" w:hAnsi="Book Antiqua"/>
          <w:b/>
          <w:szCs w:val="22"/>
          <w:lang w:val="sr-Cyrl-RS"/>
        </w:rPr>
      </w:pPr>
      <w:r w:rsidRPr="006A448C">
        <w:rPr>
          <w:rFonts w:ascii="Book Antiqua" w:hAnsi="Book Antiqua"/>
          <w:b/>
          <w:szCs w:val="22"/>
          <w:lang w:val="sr-Cyrl-RS"/>
        </w:rPr>
        <w:t>II</w:t>
      </w:r>
      <w:r w:rsidRPr="006A448C">
        <w:rPr>
          <w:rFonts w:ascii="Book Antiqua" w:hAnsi="Book Antiqua"/>
          <w:b/>
          <w:szCs w:val="22"/>
          <w:lang w:val="sr-Cyrl-RS"/>
        </w:rPr>
        <w:tab/>
      </w:r>
      <w:r w:rsidR="00912790" w:rsidRPr="006A448C">
        <w:rPr>
          <w:rFonts w:ascii="Book Antiqua" w:hAnsi="Book Antiqua"/>
          <w:b/>
          <w:szCs w:val="22"/>
          <w:lang w:val="sr-Cyrl-RS"/>
        </w:rPr>
        <w:t>РЕПУБЛИЧКИ ФОНД ЗА ПЕНЗИЈСКО И ИНВАЛИДСКО ОСИГУРАЊЕ тиме што</w:t>
      </w:r>
      <w:r w:rsidR="00912790">
        <w:rPr>
          <w:rFonts w:ascii="Book Antiqua" w:hAnsi="Book Antiqua"/>
          <w:b/>
          <w:szCs w:val="22"/>
          <w:lang w:val="sr-Cyrl-RS"/>
        </w:rPr>
        <w:t xml:space="preserve"> није обезбедио да његово стручно тело - орган вештачења</w:t>
      </w:r>
      <w:r w:rsidR="00A9088D">
        <w:rPr>
          <w:rFonts w:ascii="Book Antiqua" w:hAnsi="Book Antiqua"/>
          <w:b/>
          <w:szCs w:val="22"/>
          <w:lang w:val="sr-Cyrl-RS"/>
        </w:rPr>
        <w:t xml:space="preserve"> у другостепеном поступку</w:t>
      </w:r>
      <w:r w:rsidR="00912790">
        <w:rPr>
          <w:rFonts w:ascii="Book Antiqua" w:hAnsi="Book Antiqua"/>
          <w:b/>
          <w:szCs w:val="22"/>
          <w:lang w:val="sr-Cyrl-RS"/>
        </w:rPr>
        <w:t xml:space="preserve">, </w:t>
      </w:r>
      <w:r w:rsidR="00912790" w:rsidRPr="006A448C">
        <w:rPr>
          <w:rFonts w:ascii="Book Antiqua" w:hAnsi="Book Antiqua"/>
          <w:b/>
          <w:szCs w:val="22"/>
          <w:lang w:val="sr-Cyrl-RS"/>
        </w:rPr>
        <w:t xml:space="preserve">по захтеву </w:t>
      </w:r>
      <w:r w:rsidR="00912790">
        <w:rPr>
          <w:rFonts w:ascii="Book Antiqua" w:hAnsi="Book Antiqua"/>
          <w:b/>
          <w:szCs w:val="22"/>
          <w:lang w:val="sr-Cyrl-RS"/>
        </w:rPr>
        <w:t xml:space="preserve">Министарства за рад, борачка и социјална питања </w:t>
      </w:r>
      <w:r w:rsidR="00912790" w:rsidRPr="006A448C">
        <w:rPr>
          <w:rFonts w:ascii="Book Antiqua" w:hAnsi="Book Antiqua"/>
          <w:b/>
          <w:szCs w:val="22"/>
          <w:lang w:val="sr-Cyrl-RS"/>
        </w:rPr>
        <w:t xml:space="preserve"> поступи без одлагања </w:t>
      </w:r>
      <w:r w:rsidR="00912790">
        <w:rPr>
          <w:rFonts w:ascii="Book Antiqua" w:hAnsi="Book Antiqua"/>
          <w:b/>
          <w:szCs w:val="22"/>
          <w:lang w:val="sr-Cyrl-RS"/>
        </w:rPr>
        <w:t xml:space="preserve">односно у разумном року, </w:t>
      </w:r>
      <w:r w:rsidR="00912790" w:rsidRPr="006A448C">
        <w:rPr>
          <w:rFonts w:ascii="Book Antiqua" w:hAnsi="Book Antiqua"/>
          <w:b/>
          <w:szCs w:val="22"/>
          <w:lang w:val="sr-Cyrl-RS"/>
        </w:rPr>
        <w:t xml:space="preserve">начинио је пропусте у свом раду што </w:t>
      </w:r>
      <w:r w:rsidR="00912790">
        <w:rPr>
          <w:rFonts w:ascii="Book Antiqua" w:hAnsi="Book Antiqua"/>
          <w:b/>
          <w:szCs w:val="22"/>
          <w:lang w:val="sr-Cyrl-RS"/>
        </w:rPr>
        <w:t xml:space="preserve">је </w:t>
      </w:r>
      <w:r w:rsidR="00912790" w:rsidRPr="006A448C">
        <w:rPr>
          <w:rFonts w:ascii="Book Antiqua" w:hAnsi="Book Antiqua"/>
          <w:b/>
          <w:szCs w:val="22"/>
          <w:lang w:val="sr-Cyrl-RS"/>
        </w:rPr>
        <w:t>директно ути</w:t>
      </w:r>
      <w:r w:rsidR="00912790">
        <w:rPr>
          <w:rFonts w:ascii="Book Antiqua" w:hAnsi="Book Antiqua"/>
          <w:b/>
          <w:szCs w:val="22"/>
          <w:lang w:val="sr-Cyrl-RS"/>
        </w:rPr>
        <w:t>цало</w:t>
      </w:r>
      <w:r w:rsidR="00912790" w:rsidRPr="006A448C">
        <w:rPr>
          <w:rFonts w:ascii="Book Antiqua" w:hAnsi="Book Antiqua"/>
          <w:b/>
          <w:szCs w:val="22"/>
          <w:lang w:val="sr-Cyrl-RS"/>
        </w:rPr>
        <w:t xml:space="preserve"> на дужину трајања </w:t>
      </w:r>
      <w:r w:rsidR="00912790">
        <w:rPr>
          <w:rFonts w:ascii="Book Antiqua" w:hAnsi="Book Antiqua"/>
          <w:b/>
          <w:szCs w:val="22"/>
          <w:lang w:val="sr-Cyrl-RS"/>
        </w:rPr>
        <w:t xml:space="preserve">другостепеног </w:t>
      </w:r>
      <w:r w:rsidR="00A9088D">
        <w:rPr>
          <w:rFonts w:ascii="Book Antiqua" w:hAnsi="Book Antiqua"/>
          <w:b/>
          <w:szCs w:val="22"/>
          <w:lang w:val="sr-Cyrl-RS"/>
        </w:rPr>
        <w:t xml:space="preserve">управног </w:t>
      </w:r>
      <w:r w:rsidR="00912790">
        <w:rPr>
          <w:rFonts w:ascii="Book Antiqua" w:hAnsi="Book Antiqua"/>
          <w:b/>
          <w:szCs w:val="22"/>
          <w:lang w:val="sr-Cyrl-RS"/>
        </w:rPr>
        <w:t>поступка</w:t>
      </w:r>
      <w:r w:rsidR="000E5281">
        <w:rPr>
          <w:rFonts w:ascii="Book Antiqua" w:hAnsi="Book Antiqua"/>
          <w:b/>
          <w:szCs w:val="22"/>
          <w:lang w:val="sr-Cyrl-RS"/>
        </w:rPr>
        <w:t xml:space="preserve"> пред Министарством</w:t>
      </w:r>
      <w:r w:rsidR="00912790">
        <w:rPr>
          <w:rFonts w:ascii="Book Antiqua" w:hAnsi="Book Antiqua"/>
          <w:b/>
          <w:szCs w:val="22"/>
          <w:lang w:val="sr-Cyrl-RS"/>
        </w:rPr>
        <w:t xml:space="preserve"> </w:t>
      </w:r>
      <w:r w:rsidR="00912790" w:rsidRPr="006A448C">
        <w:rPr>
          <w:rFonts w:ascii="Book Antiqua" w:hAnsi="Book Antiqua"/>
          <w:b/>
          <w:szCs w:val="22"/>
          <w:lang w:val="sr-Cyrl-RS"/>
        </w:rPr>
        <w:t xml:space="preserve">и самим тим и </w:t>
      </w:r>
      <w:r w:rsidR="000E5281">
        <w:rPr>
          <w:rFonts w:ascii="Book Antiqua" w:hAnsi="Book Antiqua"/>
          <w:b/>
          <w:szCs w:val="22"/>
          <w:lang w:val="sr-Cyrl-RS"/>
        </w:rPr>
        <w:t xml:space="preserve">онемогућио </w:t>
      </w:r>
      <w:r w:rsidR="00912790" w:rsidRPr="006A448C">
        <w:rPr>
          <w:rFonts w:ascii="Book Antiqua" w:hAnsi="Book Antiqua"/>
          <w:b/>
          <w:szCs w:val="22"/>
          <w:lang w:val="sr-Cyrl-RS"/>
        </w:rPr>
        <w:t>остваривање законом прописаних</w:t>
      </w:r>
      <w:r w:rsidR="00A9088D">
        <w:rPr>
          <w:rFonts w:ascii="Book Antiqua" w:hAnsi="Book Antiqua"/>
          <w:b/>
          <w:szCs w:val="22"/>
          <w:lang w:val="sr-Cyrl-RS"/>
        </w:rPr>
        <w:t xml:space="preserve"> права</w:t>
      </w:r>
      <w:r w:rsidR="00912790" w:rsidRPr="006A448C">
        <w:rPr>
          <w:rFonts w:ascii="Book Antiqua" w:hAnsi="Book Antiqua"/>
          <w:b/>
          <w:szCs w:val="22"/>
          <w:lang w:val="sr-Cyrl-RS"/>
        </w:rPr>
        <w:t xml:space="preserve"> </w:t>
      </w:r>
      <w:proofErr w:type="spellStart"/>
      <w:r w:rsidR="00912790">
        <w:rPr>
          <w:rFonts w:ascii="Book Antiqua" w:hAnsi="Book Antiqua"/>
          <w:b/>
          <w:szCs w:val="22"/>
          <w:lang w:val="sr-Cyrl-RS"/>
        </w:rPr>
        <w:t>притужиље</w:t>
      </w:r>
      <w:proofErr w:type="spellEnd"/>
      <w:r w:rsidR="00912790">
        <w:rPr>
          <w:rFonts w:ascii="Book Antiqua" w:hAnsi="Book Antiqua"/>
          <w:b/>
          <w:szCs w:val="22"/>
          <w:lang w:val="sr-Cyrl-RS"/>
        </w:rPr>
        <w:t xml:space="preserve"> на добијање одлуке у прописаном року.</w:t>
      </w:r>
    </w:p>
    <w:p w:rsidR="00912790" w:rsidRDefault="00912790" w:rsidP="00084854">
      <w:pPr>
        <w:autoSpaceDE w:val="0"/>
        <w:autoSpaceDN w:val="0"/>
        <w:adjustRightInd w:val="0"/>
        <w:jc w:val="both"/>
        <w:rPr>
          <w:rFonts w:ascii="Book Antiqua" w:hAnsi="Book Antiqua"/>
          <w:b/>
          <w:szCs w:val="22"/>
          <w:lang w:val="sr-Cyrl-RS"/>
        </w:rPr>
      </w:pPr>
    </w:p>
    <w:p w:rsidR="00912790" w:rsidRPr="00B8414F" w:rsidRDefault="00912790" w:rsidP="00084854">
      <w:pPr>
        <w:autoSpaceDE w:val="0"/>
        <w:autoSpaceDN w:val="0"/>
        <w:adjustRightInd w:val="0"/>
        <w:jc w:val="both"/>
        <w:rPr>
          <w:rFonts w:ascii="Book Antiqua" w:hAnsi="Book Antiqua"/>
          <w:b/>
          <w:color w:val="FF0000"/>
          <w:szCs w:val="22"/>
          <w:lang w:val="sr-Cyrl-RS"/>
        </w:rPr>
      </w:pPr>
      <w:r w:rsidRPr="006A448C">
        <w:rPr>
          <w:rFonts w:ascii="Book Antiqua" w:hAnsi="Book Antiqua"/>
          <w:b/>
          <w:szCs w:val="22"/>
          <w:lang w:val="sr-Cyrl-RS"/>
        </w:rPr>
        <w:t>III</w:t>
      </w:r>
      <w:r>
        <w:rPr>
          <w:rFonts w:ascii="Book Antiqua" w:hAnsi="Book Antiqua"/>
          <w:b/>
          <w:szCs w:val="22"/>
          <w:lang w:val="sr-Cyrl-RS"/>
        </w:rPr>
        <w:t xml:space="preserve"> </w:t>
      </w:r>
      <w:r>
        <w:rPr>
          <w:rFonts w:ascii="Book Antiqua" w:hAnsi="Book Antiqua"/>
          <w:b/>
          <w:szCs w:val="22"/>
          <w:lang w:val="sr-Cyrl-RS"/>
        </w:rPr>
        <w:tab/>
      </w:r>
      <w:r w:rsidR="00A21A71" w:rsidRPr="006A448C">
        <w:rPr>
          <w:rFonts w:ascii="Book Antiqua" w:hAnsi="Book Antiqua"/>
          <w:b/>
          <w:szCs w:val="22"/>
          <w:lang w:val="sr-Cyrl-RS"/>
        </w:rPr>
        <w:t>РЕПУБЛИЧКИ ФОНД ЗА ПЕНЗИЈСКО И ИНВАЛИДСКО ОСИГУРАЊЕ</w:t>
      </w:r>
      <w:r w:rsidRPr="00B8414F">
        <w:rPr>
          <w:rFonts w:ascii="Book Antiqua" w:hAnsi="Book Antiqua"/>
          <w:b/>
          <w:szCs w:val="22"/>
          <w:lang w:val="sr-Cyrl-RS"/>
        </w:rPr>
        <w:t xml:space="preserve"> на захтев </w:t>
      </w:r>
      <w:r w:rsidR="007A5CA9">
        <w:rPr>
          <w:rFonts w:ascii="Book Antiqua" w:hAnsi="Book Antiqua"/>
          <w:b/>
          <w:szCs w:val="22"/>
          <w:lang w:val="sr-Cyrl-RS"/>
        </w:rPr>
        <w:t xml:space="preserve">Заштитника грађана, ни након ургенције, </w:t>
      </w:r>
      <w:r w:rsidRPr="00B8414F">
        <w:rPr>
          <w:rFonts w:ascii="Book Antiqua" w:hAnsi="Book Antiqua"/>
          <w:b/>
          <w:szCs w:val="22"/>
          <w:lang w:val="sr-Cyrl-RS"/>
        </w:rPr>
        <w:t>није достави</w:t>
      </w:r>
      <w:r w:rsidR="007A5CA9">
        <w:rPr>
          <w:rFonts w:ascii="Book Antiqua" w:hAnsi="Book Antiqua"/>
          <w:b/>
          <w:szCs w:val="22"/>
          <w:lang w:val="sr-Cyrl-RS"/>
        </w:rPr>
        <w:t>о</w:t>
      </w:r>
      <w:r w:rsidRPr="00B8414F">
        <w:rPr>
          <w:rFonts w:ascii="Book Antiqua" w:hAnsi="Book Antiqua"/>
          <w:b/>
          <w:szCs w:val="22"/>
          <w:lang w:val="sr-Cyrl-RS"/>
        </w:rPr>
        <w:t xml:space="preserve"> тражено изјашњење на конкретне околности и на тај начин </w:t>
      </w:r>
      <w:r w:rsidR="007A5CA9">
        <w:rPr>
          <w:rFonts w:ascii="Book Antiqua" w:hAnsi="Book Antiqua"/>
          <w:b/>
          <w:szCs w:val="22"/>
          <w:lang w:val="sr-Cyrl-RS"/>
        </w:rPr>
        <w:t>отежао</w:t>
      </w:r>
      <w:r w:rsidRPr="00B8414F">
        <w:rPr>
          <w:rFonts w:ascii="Book Antiqua" w:hAnsi="Book Antiqua"/>
          <w:b/>
          <w:szCs w:val="22"/>
          <w:lang w:val="sr-Cyrl-RS"/>
        </w:rPr>
        <w:t xml:space="preserve"> утврђивање</w:t>
      </w:r>
      <w:r w:rsidRPr="00B8414F">
        <w:rPr>
          <w:rFonts w:ascii="Book Antiqua" w:hAnsi="Book Antiqua" w:cs="Book Antiqua"/>
          <w:b/>
          <w:szCs w:val="22"/>
          <w:lang w:val="sr-Cyrl-RS"/>
        </w:rPr>
        <w:t xml:space="preserve"> чињеница од значаја за поступак који води </w:t>
      </w:r>
      <w:r w:rsidR="007A5CA9">
        <w:rPr>
          <w:rFonts w:ascii="Book Antiqua" w:hAnsi="Book Antiqua" w:cs="Book Antiqua"/>
          <w:b/>
          <w:szCs w:val="22"/>
          <w:lang w:val="sr-Cyrl-RS"/>
        </w:rPr>
        <w:t xml:space="preserve">овај орган чиме </w:t>
      </w:r>
      <w:r w:rsidR="007A5CA9" w:rsidRPr="00B8414F">
        <w:rPr>
          <w:rFonts w:ascii="Book Antiqua" w:hAnsi="Book Antiqua"/>
          <w:b/>
          <w:szCs w:val="22"/>
          <w:lang w:val="sr-Cyrl-RS"/>
        </w:rPr>
        <w:t>није испунило законом прописану обавезу сарадње са Заштитником грађана</w:t>
      </w:r>
      <w:r w:rsidR="007A5CA9">
        <w:rPr>
          <w:rFonts w:ascii="Book Antiqua" w:hAnsi="Book Antiqua"/>
          <w:b/>
          <w:szCs w:val="22"/>
          <w:lang w:val="sr-Cyrl-RS"/>
        </w:rPr>
        <w:t xml:space="preserve"> и истовремено</w:t>
      </w:r>
      <w:r w:rsidRPr="00B8414F">
        <w:rPr>
          <w:rFonts w:ascii="Book Antiqua" w:hAnsi="Book Antiqua"/>
          <w:b/>
          <w:szCs w:val="22"/>
          <w:lang w:val="sr-Cyrl-RS"/>
        </w:rPr>
        <w:t xml:space="preserve"> повредио принципе добре управе</w:t>
      </w:r>
      <w:r w:rsidR="007A5CA9">
        <w:rPr>
          <w:rFonts w:ascii="Book Antiqua" w:hAnsi="Book Antiqua"/>
          <w:b/>
          <w:szCs w:val="22"/>
          <w:lang w:val="sr-Cyrl-RS"/>
        </w:rPr>
        <w:t>.</w:t>
      </w:r>
    </w:p>
    <w:p w:rsidR="00A21A71" w:rsidRPr="006A448C" w:rsidRDefault="00A21A71" w:rsidP="00084854">
      <w:pPr>
        <w:pStyle w:val="ListParagraph"/>
        <w:spacing w:after="10" w:line="268" w:lineRule="auto"/>
        <w:ind w:left="0" w:right="61"/>
        <w:jc w:val="both"/>
        <w:rPr>
          <w:rFonts w:ascii="Book Antiqua" w:eastAsia="Calibri" w:hAnsi="Book Antiqua" w:cs="Calibri"/>
          <w:b/>
          <w:szCs w:val="22"/>
          <w:lang w:val="sr-Cyrl-RS"/>
        </w:rPr>
      </w:pPr>
    </w:p>
    <w:p w:rsidR="00A21A71" w:rsidRPr="00E15F6C" w:rsidRDefault="00A21A71" w:rsidP="00084854">
      <w:pPr>
        <w:spacing w:after="10" w:line="268" w:lineRule="auto"/>
        <w:ind w:right="61"/>
        <w:jc w:val="both"/>
        <w:rPr>
          <w:rFonts w:ascii="Book Antiqua" w:eastAsia="Calibri" w:hAnsi="Book Antiqua" w:cs="Calibri"/>
          <w:b/>
          <w:szCs w:val="22"/>
          <w:lang w:val="sr-Latn-RS"/>
        </w:rPr>
      </w:pPr>
      <w:r w:rsidRPr="006A448C">
        <w:rPr>
          <w:rFonts w:ascii="Book Antiqua" w:eastAsia="Calibri" w:hAnsi="Book Antiqua" w:cs="Calibri"/>
          <w:b/>
          <w:szCs w:val="22"/>
          <w:lang w:val="sr-Cyrl-RS"/>
        </w:rPr>
        <w:lastRenderedPageBreak/>
        <w:t xml:space="preserve">Утврђени пропусти у раду </w:t>
      </w:r>
      <w:r w:rsidR="007A5CA9">
        <w:rPr>
          <w:rFonts w:ascii="Book Antiqua" w:eastAsia="Calibri" w:hAnsi="Book Antiqua" w:cs="Calibri"/>
          <w:b/>
          <w:szCs w:val="22"/>
          <w:lang w:val="sr-Cyrl-RS"/>
        </w:rPr>
        <w:t xml:space="preserve">Министарства за рад, запошљавање, борачка и социјална питања и </w:t>
      </w:r>
      <w:r w:rsidRPr="006A448C">
        <w:rPr>
          <w:rFonts w:ascii="Book Antiqua" w:eastAsia="Calibri" w:hAnsi="Book Antiqua" w:cs="Calibri"/>
          <w:b/>
          <w:szCs w:val="22"/>
          <w:lang w:val="sr-Cyrl-RS"/>
        </w:rPr>
        <w:t>Републичког фонда за пензијско и инвалидско осигурање начињени су на</w:t>
      </w:r>
      <w:r w:rsidRPr="006A448C">
        <w:rPr>
          <w:rFonts w:ascii="Book Antiqua" w:hAnsi="Book Antiqua"/>
          <w:b/>
          <w:szCs w:val="22"/>
          <w:lang w:val="sr-Cyrl-RS"/>
        </w:rPr>
        <w:t xml:space="preserve"> штету оправданих правних очекивања и на закону заснованих интереса </w:t>
      </w:r>
      <w:proofErr w:type="spellStart"/>
      <w:r w:rsidRPr="006A448C">
        <w:rPr>
          <w:rFonts w:ascii="Book Antiqua" w:hAnsi="Book Antiqua"/>
          <w:b/>
          <w:szCs w:val="22"/>
          <w:lang w:val="sr-Cyrl-RS"/>
        </w:rPr>
        <w:t>притужиље</w:t>
      </w:r>
      <w:proofErr w:type="spellEnd"/>
      <w:r w:rsidRPr="006A448C">
        <w:rPr>
          <w:rFonts w:ascii="Book Antiqua" w:hAnsi="Book Antiqua"/>
          <w:b/>
          <w:szCs w:val="22"/>
          <w:lang w:val="sr-Cyrl-RS"/>
        </w:rPr>
        <w:t xml:space="preserve"> и истовремено представљају и кршење принципа добре управе</w:t>
      </w:r>
      <w:r w:rsidR="007A5CA9">
        <w:rPr>
          <w:rFonts w:ascii="Book Antiqua" w:hAnsi="Book Antiqua"/>
          <w:b/>
          <w:szCs w:val="22"/>
          <w:lang w:val="sr-Cyrl-RS"/>
        </w:rPr>
        <w:t>.</w:t>
      </w:r>
    </w:p>
    <w:p w:rsidR="00A75E4E" w:rsidRDefault="00A75E4E" w:rsidP="00084854">
      <w:pPr>
        <w:spacing w:after="10" w:line="268" w:lineRule="auto"/>
        <w:ind w:right="61"/>
        <w:jc w:val="both"/>
        <w:rPr>
          <w:rFonts w:ascii="Book Antiqua" w:eastAsia="Calibri" w:hAnsi="Book Antiqua" w:cs="Calibri"/>
          <w:b/>
          <w:szCs w:val="22"/>
          <w:lang w:val="sr-Cyrl-RS"/>
        </w:rPr>
      </w:pPr>
    </w:p>
    <w:p w:rsidR="00A75E4E" w:rsidRDefault="00A75E4E" w:rsidP="00084854">
      <w:pPr>
        <w:spacing w:after="10" w:line="268" w:lineRule="auto"/>
        <w:ind w:right="61"/>
        <w:jc w:val="both"/>
        <w:rPr>
          <w:rFonts w:ascii="Book Antiqua" w:eastAsia="Calibri" w:hAnsi="Book Antiqua" w:cs="Calibri"/>
          <w:b/>
          <w:szCs w:val="22"/>
          <w:lang w:val="sr-Cyrl-RS"/>
        </w:rPr>
      </w:pPr>
    </w:p>
    <w:p w:rsidR="00A75E4E" w:rsidRPr="00AB6C8E" w:rsidRDefault="00A75E4E" w:rsidP="00084854">
      <w:pPr>
        <w:spacing w:after="10" w:line="268" w:lineRule="auto"/>
        <w:ind w:right="61"/>
        <w:jc w:val="both"/>
        <w:rPr>
          <w:rFonts w:ascii="Book Antiqua" w:eastAsia="Calibri" w:hAnsi="Book Antiqua" w:cs="Calibri"/>
          <w:b/>
          <w:szCs w:val="22"/>
          <w:lang w:val="sr-Cyrl-RS"/>
        </w:rPr>
      </w:pPr>
    </w:p>
    <w:p w:rsidR="00A21A71" w:rsidRDefault="00A21A71" w:rsidP="001B3873">
      <w:pPr>
        <w:spacing w:after="10" w:line="268" w:lineRule="auto"/>
        <w:ind w:left="-5" w:right="61" w:hanging="10"/>
        <w:jc w:val="center"/>
        <w:rPr>
          <w:rFonts w:ascii="Book Antiqua" w:eastAsia="Calibri" w:hAnsi="Book Antiqua" w:cs="Calibri"/>
          <w:b/>
          <w:szCs w:val="22"/>
          <w:lang w:val="sr-Cyrl-RS"/>
        </w:rPr>
      </w:pPr>
      <w:r w:rsidRPr="006A448C">
        <w:rPr>
          <w:rFonts w:ascii="Book Antiqua" w:eastAsia="Calibri" w:hAnsi="Book Antiqua" w:cs="Calibri"/>
          <w:b/>
          <w:szCs w:val="22"/>
          <w:lang w:val="sr-Cyrl-RS"/>
        </w:rPr>
        <w:t>V УПУЋЕНЕ ПРЕПОРУКЕ</w:t>
      </w:r>
    </w:p>
    <w:p w:rsidR="00A21A71" w:rsidRDefault="00A21A71" w:rsidP="00084854">
      <w:pPr>
        <w:spacing w:after="10" w:line="268" w:lineRule="auto"/>
        <w:ind w:right="61"/>
        <w:jc w:val="both"/>
        <w:rPr>
          <w:rFonts w:ascii="Book Antiqua" w:eastAsia="Calibri" w:hAnsi="Book Antiqua" w:cs="Calibri"/>
          <w:b/>
          <w:szCs w:val="22"/>
          <w:lang w:val="sr-Cyrl-RS"/>
        </w:rPr>
      </w:pPr>
    </w:p>
    <w:p w:rsidR="00A75E4E" w:rsidRPr="00AB6C8E" w:rsidRDefault="00A75E4E" w:rsidP="00084854">
      <w:pPr>
        <w:spacing w:after="10" w:line="268" w:lineRule="auto"/>
        <w:ind w:right="61"/>
        <w:jc w:val="both"/>
        <w:rPr>
          <w:rFonts w:ascii="Book Antiqua" w:eastAsia="Calibri" w:hAnsi="Book Antiqua" w:cs="Calibri"/>
          <w:szCs w:val="22"/>
          <w:lang w:val="sr-Cyrl-RS"/>
        </w:rPr>
      </w:pPr>
    </w:p>
    <w:p w:rsidR="00A21A71" w:rsidRPr="00AB6C8E" w:rsidRDefault="00AB6C8E" w:rsidP="00084854">
      <w:pPr>
        <w:ind w:right="62"/>
        <w:jc w:val="both"/>
        <w:rPr>
          <w:rFonts w:ascii="Book Antiqua" w:hAnsi="Book Antiqua"/>
          <w:szCs w:val="22"/>
          <w:lang w:val="sr-Cyrl-RS"/>
        </w:rPr>
      </w:pPr>
      <w:r w:rsidRPr="00AB6C8E">
        <w:rPr>
          <w:rFonts w:ascii="Book Antiqua" w:hAnsi="Book Antiqua" w:cs="Arial"/>
          <w:szCs w:val="22"/>
          <w:lang w:val="sr-Cyrl-RS"/>
        </w:rPr>
        <w:t>Заштитник грађана,</w:t>
      </w:r>
      <w:r w:rsidR="00A21A71" w:rsidRPr="00AB6C8E">
        <w:rPr>
          <w:rFonts w:ascii="Book Antiqua" w:hAnsi="Book Antiqua" w:cs="Arial"/>
          <w:szCs w:val="22"/>
          <w:lang w:val="sr-Cyrl-RS"/>
        </w:rPr>
        <w:t xml:space="preserve"> </w:t>
      </w:r>
      <w:r w:rsidRPr="00AB6C8E">
        <w:rPr>
          <w:rFonts w:ascii="Book Antiqua" w:hAnsi="Book Antiqua" w:cs="Arial"/>
          <w:szCs w:val="22"/>
          <w:lang w:val="sr-Cyrl-RS"/>
        </w:rPr>
        <w:t>у циљу отклањања утврђених неправилности и незаконитости у раду као и начину унапређења рада</w:t>
      </w:r>
      <w:r w:rsidR="00A21A71" w:rsidRPr="00AB6C8E">
        <w:rPr>
          <w:rFonts w:ascii="Book Antiqua" w:hAnsi="Book Antiqua" w:cs="Arial"/>
          <w:szCs w:val="22"/>
          <w:lang w:val="sr-Cyrl-RS"/>
        </w:rPr>
        <w:t xml:space="preserve"> препоручује</w:t>
      </w:r>
      <w:r w:rsidR="00A21A71" w:rsidRPr="00AB6C8E">
        <w:rPr>
          <w:rFonts w:ascii="Book Antiqua" w:hAnsi="Book Antiqua"/>
          <w:szCs w:val="22"/>
          <w:lang w:val="sr-Cyrl-RS"/>
        </w:rPr>
        <w:t xml:space="preserve"> </w:t>
      </w:r>
      <w:r w:rsidR="001B260F" w:rsidRPr="00AB6C8E">
        <w:rPr>
          <w:rFonts w:ascii="Book Antiqua" w:hAnsi="Book Antiqua"/>
          <w:szCs w:val="22"/>
          <w:lang w:val="sr-Cyrl-RS"/>
        </w:rPr>
        <w:t xml:space="preserve">Министарству за рад, запошљавање, борачка и социјална питања и </w:t>
      </w:r>
      <w:r w:rsidR="00A21A71" w:rsidRPr="00AB6C8E">
        <w:rPr>
          <w:rFonts w:ascii="Book Antiqua" w:hAnsi="Book Antiqua"/>
          <w:szCs w:val="22"/>
          <w:lang w:val="sr-Cyrl-RS"/>
        </w:rPr>
        <w:t>Републичком фонду за пензијско и инвалидско осигурање следеће:</w:t>
      </w:r>
    </w:p>
    <w:p w:rsidR="00AB6C8E" w:rsidRPr="006A448C" w:rsidRDefault="00AB6C8E" w:rsidP="00084854">
      <w:pPr>
        <w:spacing w:after="10" w:line="268" w:lineRule="auto"/>
        <w:ind w:right="61"/>
        <w:jc w:val="both"/>
        <w:rPr>
          <w:rFonts w:ascii="Book Antiqua" w:hAnsi="Book Antiqua" w:cs="Arial"/>
          <w:b/>
          <w:szCs w:val="22"/>
          <w:lang w:val="sr-Cyrl-RS"/>
        </w:rPr>
      </w:pPr>
    </w:p>
    <w:p w:rsidR="007F3947" w:rsidRDefault="00A21A71" w:rsidP="00084854">
      <w:pPr>
        <w:jc w:val="both"/>
        <w:rPr>
          <w:rFonts w:ascii="Book Antiqua" w:hAnsi="Book Antiqua" w:cs="Arial"/>
          <w:b/>
          <w:color w:val="000000"/>
          <w:szCs w:val="22"/>
          <w:shd w:val="clear" w:color="auto" w:fill="FFFFFF"/>
          <w:lang w:val="sr-Cyrl-RS"/>
        </w:rPr>
      </w:pPr>
      <w:r w:rsidRPr="006A448C">
        <w:rPr>
          <w:rFonts w:ascii="Book Antiqua" w:hAnsi="Book Antiqua"/>
          <w:b/>
          <w:szCs w:val="22"/>
          <w:lang w:val="sr-Cyrl-RS"/>
        </w:rPr>
        <w:t>I</w:t>
      </w:r>
      <w:r w:rsidRPr="006A448C">
        <w:rPr>
          <w:rFonts w:ascii="Book Antiqua" w:hAnsi="Book Antiqua" w:cs="Arial"/>
          <w:b/>
          <w:szCs w:val="22"/>
          <w:shd w:val="clear" w:color="auto" w:fill="FFFFFF"/>
          <w:lang w:val="sr-Cyrl-RS"/>
        </w:rPr>
        <w:t xml:space="preserve"> </w:t>
      </w:r>
      <w:r w:rsidRPr="006A448C">
        <w:rPr>
          <w:rFonts w:ascii="Book Antiqua" w:hAnsi="Book Antiqua" w:cs="Arial"/>
          <w:b/>
          <w:szCs w:val="22"/>
          <w:shd w:val="clear" w:color="auto" w:fill="FFFFFF"/>
          <w:lang w:val="sr-Cyrl-RS"/>
        </w:rPr>
        <w:tab/>
      </w:r>
      <w:r w:rsidR="00250F46" w:rsidRPr="001B260F">
        <w:rPr>
          <w:rFonts w:ascii="Book Antiqua" w:hAnsi="Book Antiqua"/>
          <w:b/>
          <w:szCs w:val="22"/>
          <w:lang w:val="sr-Cyrl-RS"/>
        </w:rPr>
        <w:t>МИНИСТАРСТВО ЗА РАД, ЗАПОШЉАВАЊЕ, БОРАЧКА И СОЦИЈАЛНА ПИТАЊА</w:t>
      </w:r>
      <w:r w:rsidR="00250F46" w:rsidRPr="001B260F">
        <w:rPr>
          <w:rFonts w:ascii="Book Antiqua" w:hAnsi="Book Antiqua" w:cs="Arial"/>
          <w:b/>
          <w:szCs w:val="22"/>
          <w:shd w:val="clear" w:color="auto" w:fill="FFFFFF"/>
          <w:lang w:val="sr-Latn-RS"/>
        </w:rPr>
        <w:t xml:space="preserve"> </w:t>
      </w:r>
      <w:r w:rsidRPr="001B260F">
        <w:rPr>
          <w:rFonts w:ascii="Book Antiqua" w:hAnsi="Book Antiqua"/>
          <w:b/>
          <w:szCs w:val="22"/>
          <w:lang w:val="sr-Cyrl-RS"/>
        </w:rPr>
        <w:t xml:space="preserve">постараће се да приликом решавања </w:t>
      </w:r>
      <w:r w:rsidR="00250F46" w:rsidRPr="001B260F">
        <w:rPr>
          <w:rFonts w:ascii="Book Antiqua" w:hAnsi="Book Antiqua"/>
          <w:b/>
          <w:szCs w:val="22"/>
          <w:lang w:val="sr-Cyrl-RS"/>
        </w:rPr>
        <w:t xml:space="preserve">по жалбама </w:t>
      </w:r>
      <w:r w:rsidR="001B260F" w:rsidRPr="001B260F">
        <w:rPr>
          <w:rFonts w:ascii="Book Antiqua" w:hAnsi="Book Antiqua"/>
          <w:b/>
          <w:szCs w:val="22"/>
          <w:lang w:val="sr-Cyrl-RS"/>
        </w:rPr>
        <w:t xml:space="preserve">грађана </w:t>
      </w:r>
      <w:r w:rsidR="00250F46" w:rsidRPr="001B260F">
        <w:rPr>
          <w:rFonts w:ascii="Book Antiqua" w:hAnsi="Book Antiqua"/>
          <w:b/>
          <w:szCs w:val="22"/>
          <w:lang w:val="sr-Cyrl-RS"/>
        </w:rPr>
        <w:t xml:space="preserve">у поступцима </w:t>
      </w:r>
      <w:r w:rsidR="007F3947" w:rsidRPr="001B260F">
        <w:rPr>
          <w:rFonts w:ascii="Book Antiqua" w:hAnsi="Book Antiqua"/>
          <w:b/>
          <w:szCs w:val="22"/>
          <w:lang w:val="sr-Cyrl-RS"/>
        </w:rPr>
        <w:t xml:space="preserve">за остваривање </w:t>
      </w:r>
      <w:r w:rsidR="007F3947" w:rsidRPr="001B260F">
        <w:rPr>
          <w:rFonts w:ascii="Book Antiqua" w:hAnsi="Book Antiqua" w:cs="Arial"/>
          <w:b/>
          <w:color w:val="000000"/>
          <w:szCs w:val="22"/>
          <w:shd w:val="clear" w:color="auto" w:fill="FFFFFF"/>
        </w:rPr>
        <w:t>прав</w:t>
      </w:r>
      <w:r w:rsidR="007F3947" w:rsidRPr="001B260F">
        <w:rPr>
          <w:rFonts w:ascii="Book Antiqua" w:hAnsi="Book Antiqua" w:cs="Arial"/>
          <w:b/>
          <w:color w:val="000000"/>
          <w:szCs w:val="22"/>
          <w:shd w:val="clear" w:color="auto" w:fill="FFFFFF"/>
          <w:lang w:val="sr-Cyrl-RS"/>
        </w:rPr>
        <w:t>а</w:t>
      </w:r>
      <w:r w:rsidR="007F3947" w:rsidRPr="001B260F">
        <w:rPr>
          <w:rFonts w:ascii="Book Antiqua" w:hAnsi="Book Antiqua" w:cs="Arial"/>
          <w:b/>
          <w:color w:val="000000"/>
          <w:szCs w:val="22"/>
          <w:shd w:val="clear" w:color="auto" w:fill="FFFFFF"/>
        </w:rPr>
        <w:t xml:space="preserve"> на д</w:t>
      </w:r>
      <w:bookmarkStart w:id="0" w:name="_GoBack"/>
      <w:bookmarkEnd w:id="0"/>
      <w:r w:rsidR="007F3947" w:rsidRPr="001B260F">
        <w:rPr>
          <w:rFonts w:ascii="Book Antiqua" w:hAnsi="Book Antiqua" w:cs="Arial"/>
          <w:b/>
          <w:color w:val="000000"/>
          <w:szCs w:val="22"/>
          <w:shd w:val="clear" w:color="auto" w:fill="FFFFFF"/>
        </w:rPr>
        <w:t>одатак за помоћ и негу другог лица и праву на увећани додатак за помоћ и негу другог лица</w:t>
      </w:r>
      <w:r w:rsidR="007F3947" w:rsidRPr="001B260F">
        <w:rPr>
          <w:rFonts w:ascii="Book Antiqua" w:hAnsi="Book Antiqua" w:cs="Arial"/>
          <w:b/>
          <w:color w:val="000000"/>
          <w:szCs w:val="22"/>
          <w:shd w:val="clear" w:color="auto" w:fill="FFFFFF"/>
          <w:lang w:val="sr-Cyrl-RS"/>
        </w:rPr>
        <w:t xml:space="preserve"> поштује законом прописану обавезу да решење </w:t>
      </w:r>
      <w:r w:rsidR="007F3947" w:rsidRPr="001B260F">
        <w:rPr>
          <w:rFonts w:ascii="Book Antiqua" w:hAnsi="Book Antiqua" w:cs="Arial"/>
          <w:b/>
          <w:color w:val="000000"/>
          <w:szCs w:val="22"/>
          <w:shd w:val="clear" w:color="auto" w:fill="FFFFFF"/>
        </w:rPr>
        <w:t xml:space="preserve">издаје без одлагања, а најкасније у </w:t>
      </w:r>
      <w:r w:rsidR="001B260F" w:rsidRPr="001B260F">
        <w:rPr>
          <w:rFonts w:ascii="Book Antiqua" w:hAnsi="Book Antiqua" w:cs="Arial"/>
          <w:b/>
          <w:color w:val="000000"/>
          <w:szCs w:val="22"/>
          <w:shd w:val="clear" w:color="auto" w:fill="FFFFFF"/>
          <w:lang w:val="sr-Cyrl-RS"/>
        </w:rPr>
        <w:t>законом прописаном року</w:t>
      </w:r>
      <w:r w:rsidR="001B260F">
        <w:rPr>
          <w:rFonts w:ascii="Book Antiqua" w:hAnsi="Book Antiqua" w:cs="Arial"/>
          <w:b/>
          <w:color w:val="000000"/>
          <w:szCs w:val="22"/>
          <w:shd w:val="clear" w:color="auto" w:fill="FFFFFF"/>
          <w:lang w:val="sr-Cyrl-RS"/>
        </w:rPr>
        <w:t>, тако што ће:</w:t>
      </w:r>
    </w:p>
    <w:p w:rsidR="001B260F" w:rsidRPr="008358CB" w:rsidRDefault="00D92F36" w:rsidP="00084854">
      <w:pPr>
        <w:pStyle w:val="ListParagraph"/>
        <w:numPr>
          <w:ilvl w:val="0"/>
          <w:numId w:val="5"/>
        </w:numPr>
        <w:jc w:val="both"/>
        <w:rPr>
          <w:rFonts w:ascii="Book Antiqua" w:hAnsi="Book Antiqua"/>
          <w:b/>
          <w:szCs w:val="22"/>
          <w:lang w:val="sr-Cyrl-RS"/>
        </w:rPr>
      </w:pPr>
      <w:r>
        <w:rPr>
          <w:rFonts w:ascii="Book Antiqua" w:hAnsi="Book Antiqua"/>
          <w:b/>
          <w:szCs w:val="22"/>
          <w:lang w:val="sr-Cyrl-RS"/>
        </w:rPr>
        <w:t>о</w:t>
      </w:r>
      <w:r w:rsidR="001B260F">
        <w:rPr>
          <w:rFonts w:ascii="Book Antiqua" w:hAnsi="Book Antiqua"/>
          <w:b/>
          <w:szCs w:val="22"/>
          <w:lang w:val="sr-Cyrl-RS"/>
        </w:rPr>
        <w:t xml:space="preserve">бавестити све центре за социјални рад на територији </w:t>
      </w:r>
      <w:r>
        <w:rPr>
          <w:rFonts w:ascii="Book Antiqua" w:hAnsi="Book Antiqua"/>
          <w:b/>
          <w:szCs w:val="22"/>
          <w:lang w:val="sr-Cyrl-RS"/>
        </w:rPr>
        <w:t xml:space="preserve">Републике Србије да </w:t>
      </w:r>
      <w:r w:rsidR="0016454B">
        <w:rPr>
          <w:rFonts w:ascii="Book Antiqua" w:hAnsi="Book Antiqua"/>
          <w:b/>
          <w:szCs w:val="22"/>
          <w:lang w:val="sr-Cyrl-RS"/>
        </w:rPr>
        <w:t>у поступку по жалби</w:t>
      </w:r>
      <w:r>
        <w:rPr>
          <w:rFonts w:ascii="Book Antiqua" w:hAnsi="Book Antiqua"/>
          <w:b/>
          <w:szCs w:val="22"/>
          <w:lang w:val="sr-Cyrl-RS"/>
        </w:rPr>
        <w:t>, одмах по пријему жалбе без одлагања</w:t>
      </w:r>
      <w:r w:rsidR="0016454B">
        <w:rPr>
          <w:rFonts w:ascii="Book Antiqua" w:hAnsi="Book Antiqua"/>
          <w:b/>
          <w:szCs w:val="22"/>
          <w:lang w:val="sr-Cyrl-RS"/>
        </w:rPr>
        <w:t xml:space="preserve"> преузму све неопходне радње уз строго поштовање прописаних рокова за достављање</w:t>
      </w:r>
      <w:r>
        <w:rPr>
          <w:rFonts w:ascii="Book Antiqua" w:hAnsi="Book Antiqua"/>
          <w:b/>
          <w:szCs w:val="22"/>
          <w:lang w:val="sr-Cyrl-RS"/>
        </w:rPr>
        <w:t xml:space="preserve"> списа предмета надлежном </w:t>
      </w:r>
      <w:r w:rsidR="0016454B">
        <w:rPr>
          <w:rFonts w:ascii="Book Antiqua" w:hAnsi="Book Antiqua"/>
          <w:b/>
          <w:szCs w:val="22"/>
          <w:lang w:val="sr-Cyrl-RS"/>
        </w:rPr>
        <w:t xml:space="preserve"> </w:t>
      </w:r>
      <w:r w:rsidR="0016454B" w:rsidRPr="008358CB">
        <w:rPr>
          <w:rFonts w:ascii="Book Antiqua" w:hAnsi="Book Antiqua"/>
          <w:b/>
          <w:szCs w:val="22"/>
          <w:lang w:val="sr-Cyrl-RS"/>
        </w:rPr>
        <w:t>другостепен</w:t>
      </w:r>
      <w:r w:rsidRPr="008358CB">
        <w:rPr>
          <w:rFonts w:ascii="Book Antiqua" w:hAnsi="Book Antiqua"/>
          <w:b/>
          <w:szCs w:val="22"/>
          <w:lang w:val="sr-Cyrl-RS"/>
        </w:rPr>
        <w:t>ом органу</w:t>
      </w:r>
      <w:r w:rsidR="00032073" w:rsidRPr="008358CB">
        <w:rPr>
          <w:rFonts w:ascii="Book Antiqua" w:hAnsi="Book Antiqua"/>
          <w:b/>
          <w:szCs w:val="22"/>
          <w:lang w:val="sr-Cyrl-RS"/>
        </w:rPr>
        <w:t>;</w:t>
      </w:r>
      <w:r w:rsidR="0016454B" w:rsidRPr="008358CB">
        <w:rPr>
          <w:rFonts w:ascii="Book Antiqua" w:hAnsi="Book Antiqua"/>
          <w:b/>
          <w:szCs w:val="22"/>
          <w:lang w:val="sr-Cyrl-RS"/>
        </w:rPr>
        <w:t xml:space="preserve"> </w:t>
      </w:r>
    </w:p>
    <w:p w:rsidR="00D92F36" w:rsidRPr="008358CB" w:rsidRDefault="00032073" w:rsidP="00084854">
      <w:pPr>
        <w:pStyle w:val="ListParagraph"/>
        <w:numPr>
          <w:ilvl w:val="0"/>
          <w:numId w:val="5"/>
        </w:numPr>
        <w:jc w:val="both"/>
        <w:rPr>
          <w:rFonts w:ascii="Book Antiqua" w:hAnsi="Book Antiqua"/>
          <w:b/>
          <w:szCs w:val="22"/>
          <w:lang w:val="sr-Cyrl-RS"/>
        </w:rPr>
      </w:pPr>
      <w:r w:rsidRPr="008358CB">
        <w:rPr>
          <w:rFonts w:ascii="Book Antiqua" w:hAnsi="Book Antiqua"/>
          <w:b/>
          <w:szCs w:val="22"/>
          <w:lang w:val="sr-Cyrl-RS"/>
        </w:rPr>
        <w:t>по пријему списа предмета са жалбом од првостепеног органа, Министарство ће без одлагања од Републичког фонда за пензијско и инвалидско осигурање</w:t>
      </w:r>
      <w:r w:rsidR="00D92F36" w:rsidRPr="008358CB">
        <w:rPr>
          <w:rFonts w:ascii="Book Antiqua" w:hAnsi="Book Antiqua"/>
          <w:b/>
          <w:szCs w:val="22"/>
          <w:lang w:val="sr-Cyrl-RS"/>
        </w:rPr>
        <w:t xml:space="preserve"> </w:t>
      </w:r>
      <w:r w:rsidRPr="008358CB">
        <w:rPr>
          <w:rFonts w:ascii="Book Antiqua" w:hAnsi="Book Antiqua" w:cs="Arial"/>
          <w:b/>
          <w:color w:val="000000"/>
          <w:szCs w:val="22"/>
          <w:shd w:val="clear" w:color="auto" w:fill="FFFFFF"/>
          <w:lang w:val="sr-Cyrl-RS"/>
        </w:rPr>
        <w:t xml:space="preserve">затражити </w:t>
      </w:r>
      <w:r w:rsidR="00D92F36" w:rsidRPr="008358CB">
        <w:rPr>
          <w:rFonts w:ascii="Book Antiqua" w:hAnsi="Book Antiqua" w:cs="Arial"/>
          <w:b/>
          <w:color w:val="000000"/>
          <w:szCs w:val="22"/>
          <w:shd w:val="clear" w:color="auto" w:fill="FFFFFF"/>
          <w:lang w:val="sr-Cyrl-RS"/>
        </w:rPr>
        <w:t xml:space="preserve"> налаз, мишљењ</w:t>
      </w:r>
      <w:r w:rsidR="00480A29">
        <w:rPr>
          <w:rFonts w:ascii="Book Antiqua" w:hAnsi="Book Antiqua" w:cs="Arial"/>
          <w:b/>
          <w:color w:val="000000"/>
          <w:szCs w:val="22"/>
          <w:shd w:val="clear" w:color="auto" w:fill="FFFFFF"/>
          <w:lang w:val="sr-Cyrl-RS"/>
        </w:rPr>
        <w:t>е</w:t>
      </w:r>
      <w:r w:rsidR="00D92F36" w:rsidRPr="008358CB">
        <w:rPr>
          <w:rFonts w:ascii="Book Antiqua" w:hAnsi="Book Antiqua" w:cs="Arial"/>
          <w:b/>
          <w:color w:val="000000"/>
          <w:szCs w:val="22"/>
          <w:shd w:val="clear" w:color="auto" w:fill="FFFFFF"/>
          <w:lang w:val="sr-Cyrl-RS"/>
        </w:rPr>
        <w:t xml:space="preserve"> и оцен</w:t>
      </w:r>
      <w:r w:rsidR="00480A29">
        <w:rPr>
          <w:rFonts w:ascii="Book Antiqua" w:hAnsi="Book Antiqua" w:cs="Arial"/>
          <w:b/>
          <w:color w:val="000000"/>
          <w:szCs w:val="22"/>
          <w:shd w:val="clear" w:color="auto" w:fill="FFFFFF"/>
          <w:lang w:val="sr-Cyrl-RS"/>
        </w:rPr>
        <w:t>у</w:t>
      </w:r>
      <w:r w:rsidR="00D92F36" w:rsidRPr="008358CB">
        <w:rPr>
          <w:rFonts w:ascii="Book Antiqua" w:hAnsi="Book Antiqua" w:cs="Arial"/>
          <w:b/>
          <w:color w:val="000000"/>
          <w:szCs w:val="22"/>
          <w:shd w:val="clear" w:color="auto" w:fill="FFFFFF"/>
          <w:lang w:val="sr-Cyrl-RS"/>
        </w:rPr>
        <w:t xml:space="preserve"> органа вештачења</w:t>
      </w:r>
      <w:r w:rsidRPr="008358CB">
        <w:rPr>
          <w:rFonts w:ascii="Book Antiqua" w:hAnsi="Book Antiqua" w:cs="Arial"/>
          <w:b/>
          <w:color w:val="000000"/>
          <w:szCs w:val="22"/>
          <w:shd w:val="clear" w:color="auto" w:fill="FFFFFF"/>
          <w:lang w:val="sr-Cyrl-RS"/>
        </w:rPr>
        <w:t xml:space="preserve">, уз </w:t>
      </w:r>
      <w:proofErr w:type="spellStart"/>
      <w:r w:rsidRPr="008358CB">
        <w:rPr>
          <w:rFonts w:ascii="Book Antiqua" w:hAnsi="Book Antiqua" w:cs="Arial"/>
          <w:b/>
          <w:color w:val="000000"/>
          <w:szCs w:val="22"/>
          <w:shd w:val="clear" w:color="auto" w:fill="FFFFFF"/>
          <w:lang w:val="sr-Cyrl-RS"/>
        </w:rPr>
        <w:t>назначење</w:t>
      </w:r>
      <w:proofErr w:type="spellEnd"/>
      <w:r w:rsidRPr="008358CB">
        <w:rPr>
          <w:rFonts w:ascii="Book Antiqua" w:hAnsi="Book Antiqua" w:cs="Arial"/>
          <w:b/>
          <w:color w:val="000000"/>
          <w:szCs w:val="22"/>
          <w:shd w:val="clear" w:color="auto" w:fill="FFFFFF"/>
          <w:lang w:val="sr-Cyrl-RS"/>
        </w:rPr>
        <w:t xml:space="preserve"> рока за достављање истог</w:t>
      </w:r>
      <w:r w:rsidR="006F2016" w:rsidRPr="008358CB">
        <w:rPr>
          <w:rFonts w:ascii="Book Antiqua" w:hAnsi="Book Antiqua" w:cs="Arial"/>
          <w:b/>
          <w:color w:val="000000"/>
          <w:szCs w:val="22"/>
          <w:shd w:val="clear" w:color="auto" w:fill="FFFFFF"/>
          <w:lang w:val="sr-Cyrl-RS"/>
        </w:rPr>
        <w:t>;</w:t>
      </w:r>
    </w:p>
    <w:p w:rsidR="00032073" w:rsidRPr="008358CB" w:rsidRDefault="00032073" w:rsidP="00084854">
      <w:pPr>
        <w:pStyle w:val="ListParagraph"/>
        <w:numPr>
          <w:ilvl w:val="0"/>
          <w:numId w:val="5"/>
        </w:numPr>
        <w:jc w:val="both"/>
        <w:rPr>
          <w:rFonts w:ascii="Book Antiqua" w:hAnsi="Book Antiqua"/>
          <w:b/>
          <w:szCs w:val="22"/>
          <w:lang w:val="sr-Cyrl-RS"/>
        </w:rPr>
      </w:pPr>
      <w:r w:rsidRPr="008358CB">
        <w:rPr>
          <w:rFonts w:ascii="Book Antiqua" w:hAnsi="Book Antiqua"/>
          <w:b/>
          <w:szCs w:val="22"/>
          <w:lang w:val="sr-Cyrl-RS"/>
        </w:rPr>
        <w:t xml:space="preserve">за случај евентуалног </w:t>
      </w:r>
      <w:proofErr w:type="spellStart"/>
      <w:r w:rsidRPr="008358CB">
        <w:rPr>
          <w:rFonts w:ascii="Book Antiqua" w:hAnsi="Book Antiqua"/>
          <w:b/>
          <w:szCs w:val="22"/>
          <w:lang w:val="sr-Cyrl-RS"/>
        </w:rPr>
        <w:t>недостављања</w:t>
      </w:r>
      <w:proofErr w:type="spellEnd"/>
      <w:r w:rsidRPr="008358CB">
        <w:rPr>
          <w:rFonts w:ascii="Book Antiqua" w:hAnsi="Book Antiqua"/>
          <w:b/>
          <w:szCs w:val="22"/>
          <w:lang w:val="sr-Cyrl-RS"/>
        </w:rPr>
        <w:t xml:space="preserve"> налаза, мишљење и оцене органа вештачења, Министарство ће ургирати за </w:t>
      </w:r>
      <w:r w:rsidR="006F2016" w:rsidRPr="008358CB">
        <w:rPr>
          <w:rFonts w:ascii="Book Antiqua" w:hAnsi="Book Antiqua"/>
          <w:b/>
          <w:szCs w:val="22"/>
          <w:lang w:val="sr-Cyrl-RS"/>
        </w:rPr>
        <w:t>поступање</w:t>
      </w:r>
      <w:r w:rsidRPr="008358CB">
        <w:rPr>
          <w:rFonts w:ascii="Book Antiqua" w:hAnsi="Book Antiqua"/>
          <w:b/>
          <w:szCs w:val="22"/>
          <w:lang w:val="sr-Cyrl-RS"/>
        </w:rPr>
        <w:t>;</w:t>
      </w:r>
    </w:p>
    <w:p w:rsidR="00032073" w:rsidRPr="008358CB" w:rsidRDefault="00032073" w:rsidP="00084854">
      <w:pPr>
        <w:pStyle w:val="ListParagraph"/>
        <w:numPr>
          <w:ilvl w:val="0"/>
          <w:numId w:val="5"/>
        </w:numPr>
        <w:jc w:val="both"/>
        <w:rPr>
          <w:rFonts w:ascii="Book Antiqua" w:hAnsi="Book Antiqua"/>
          <w:b/>
          <w:szCs w:val="22"/>
          <w:lang w:val="sr-Cyrl-RS"/>
        </w:rPr>
      </w:pPr>
      <w:r w:rsidRPr="008358CB">
        <w:rPr>
          <w:rFonts w:ascii="Book Antiqua" w:hAnsi="Book Antiqua"/>
          <w:b/>
          <w:szCs w:val="22"/>
          <w:lang w:val="sr-Cyrl-RS"/>
        </w:rPr>
        <w:t>у случају када евентуално Министарство не буде у могућности да изда решење по жалби у прописаном року, о томе ће упутити образложено обавештење подносиоцу жалбе.</w:t>
      </w:r>
    </w:p>
    <w:p w:rsidR="006F2016" w:rsidRPr="008358CB" w:rsidRDefault="006F2016" w:rsidP="00084854">
      <w:pPr>
        <w:pStyle w:val="ListParagraph"/>
        <w:ind w:left="360"/>
        <w:jc w:val="both"/>
        <w:rPr>
          <w:rFonts w:ascii="Book Antiqua" w:hAnsi="Book Antiqua"/>
          <w:b/>
          <w:szCs w:val="22"/>
          <w:lang w:val="sr-Cyrl-RS"/>
        </w:rPr>
      </w:pPr>
    </w:p>
    <w:p w:rsidR="006F2016" w:rsidRDefault="00A21A71" w:rsidP="00084854">
      <w:pPr>
        <w:jc w:val="both"/>
        <w:rPr>
          <w:rFonts w:ascii="Book Antiqua" w:hAnsi="Book Antiqua" w:cs="Arial"/>
          <w:b/>
          <w:color w:val="000000"/>
          <w:szCs w:val="22"/>
          <w:shd w:val="clear" w:color="auto" w:fill="FFFFFF"/>
          <w:lang w:val="sr-Cyrl-RS"/>
        </w:rPr>
      </w:pPr>
      <w:r w:rsidRPr="008358CB">
        <w:rPr>
          <w:rFonts w:ascii="Book Antiqua" w:hAnsi="Book Antiqua"/>
          <w:b/>
          <w:szCs w:val="22"/>
          <w:lang w:val="sr-Cyrl-RS"/>
        </w:rPr>
        <w:t>II</w:t>
      </w:r>
      <w:r w:rsidRPr="008358CB">
        <w:rPr>
          <w:rFonts w:ascii="Book Antiqua" w:hAnsi="Book Antiqua"/>
          <w:b/>
          <w:szCs w:val="22"/>
          <w:lang w:val="sr-Cyrl-RS"/>
        </w:rPr>
        <w:tab/>
        <w:t xml:space="preserve">РЕПУБЛИЧКИ ФОНД ЗА ПЕНЗИЈСКО И ИНВАЛИДСКО ОСИГУРАЊЕ стараће се да </w:t>
      </w:r>
      <w:r w:rsidR="006F2016" w:rsidRPr="008358CB">
        <w:rPr>
          <w:rFonts w:ascii="Book Antiqua" w:hAnsi="Book Antiqua"/>
          <w:b/>
          <w:szCs w:val="22"/>
          <w:lang w:val="sr-Cyrl-RS"/>
        </w:rPr>
        <w:t xml:space="preserve">орган вештачења као његово стручно тело, </w:t>
      </w:r>
      <w:r w:rsidR="00C50A4B" w:rsidRPr="008358CB">
        <w:rPr>
          <w:rFonts w:ascii="Book Antiqua" w:hAnsi="Book Antiqua"/>
          <w:b/>
          <w:szCs w:val="22"/>
          <w:lang w:val="sr-Cyrl-RS"/>
        </w:rPr>
        <w:t>правовремено предузима све неопходне радње у циљу давања н</w:t>
      </w:r>
      <w:r w:rsidR="00C50A4B" w:rsidRPr="008358CB">
        <w:rPr>
          <w:rFonts w:ascii="Book Antiqua" w:hAnsi="Book Antiqua" w:cs="Arial"/>
          <w:b/>
          <w:color w:val="000000"/>
          <w:szCs w:val="22"/>
          <w:shd w:val="clear" w:color="auto" w:fill="FFFFFF"/>
          <w:lang w:val="sr-Cyrl-RS"/>
        </w:rPr>
        <w:t>алаза, мишљења и оцен</w:t>
      </w:r>
      <w:r w:rsidR="00480A29">
        <w:rPr>
          <w:rFonts w:ascii="Book Antiqua" w:hAnsi="Book Antiqua" w:cs="Arial"/>
          <w:b/>
          <w:color w:val="000000"/>
          <w:szCs w:val="22"/>
          <w:shd w:val="clear" w:color="auto" w:fill="FFFFFF"/>
          <w:lang w:val="sr-Cyrl-RS"/>
        </w:rPr>
        <w:t>а</w:t>
      </w:r>
      <w:r w:rsidR="00C50A4B" w:rsidRPr="008358CB">
        <w:rPr>
          <w:rFonts w:ascii="Book Antiqua" w:hAnsi="Book Antiqua" w:cs="Arial"/>
          <w:b/>
          <w:color w:val="000000"/>
          <w:szCs w:val="22"/>
          <w:shd w:val="clear" w:color="auto" w:fill="FFFFFF"/>
          <w:lang w:val="sr-Cyrl-RS"/>
        </w:rPr>
        <w:t xml:space="preserve"> у разумном року и тиме омогући да надлежни орган</w:t>
      </w:r>
      <w:r w:rsidR="00480A29">
        <w:rPr>
          <w:rFonts w:ascii="Book Antiqua" w:hAnsi="Book Antiqua" w:cs="Arial"/>
          <w:b/>
          <w:color w:val="000000"/>
          <w:szCs w:val="22"/>
          <w:shd w:val="clear" w:color="auto" w:fill="FFFFFF"/>
          <w:lang w:val="sr-Cyrl-RS"/>
        </w:rPr>
        <w:t>и</w:t>
      </w:r>
      <w:r w:rsidR="00C50A4B" w:rsidRPr="008358CB">
        <w:rPr>
          <w:rFonts w:ascii="Book Antiqua" w:hAnsi="Book Antiqua" w:cs="Arial"/>
          <w:b/>
          <w:color w:val="000000"/>
          <w:szCs w:val="22"/>
          <w:shd w:val="clear" w:color="auto" w:fill="FFFFFF"/>
          <w:lang w:val="sr-Cyrl-RS"/>
        </w:rPr>
        <w:t xml:space="preserve"> донес</w:t>
      </w:r>
      <w:r w:rsidR="00480A29">
        <w:rPr>
          <w:rFonts w:ascii="Book Antiqua" w:hAnsi="Book Antiqua" w:cs="Arial"/>
          <w:b/>
          <w:color w:val="000000"/>
          <w:szCs w:val="22"/>
          <w:shd w:val="clear" w:color="auto" w:fill="FFFFFF"/>
          <w:lang w:val="sr-Cyrl-RS"/>
        </w:rPr>
        <w:t>у</w:t>
      </w:r>
      <w:r w:rsidR="00C50A4B" w:rsidRPr="008358CB">
        <w:rPr>
          <w:rFonts w:ascii="Book Antiqua" w:hAnsi="Book Antiqua" w:cs="Arial"/>
          <w:b/>
          <w:color w:val="000000"/>
          <w:szCs w:val="22"/>
          <w:shd w:val="clear" w:color="auto" w:fill="FFFFFF"/>
          <w:lang w:val="sr-Cyrl-RS"/>
        </w:rPr>
        <w:t xml:space="preserve"> одлук</w:t>
      </w:r>
      <w:r w:rsidR="00480A29">
        <w:rPr>
          <w:rFonts w:ascii="Book Antiqua" w:hAnsi="Book Antiqua" w:cs="Arial"/>
          <w:b/>
          <w:color w:val="000000"/>
          <w:szCs w:val="22"/>
          <w:shd w:val="clear" w:color="auto" w:fill="FFFFFF"/>
          <w:lang w:val="sr-Cyrl-RS"/>
        </w:rPr>
        <w:t>е</w:t>
      </w:r>
      <w:r w:rsidR="00C50A4B" w:rsidRPr="008358CB">
        <w:rPr>
          <w:rFonts w:ascii="Book Antiqua" w:hAnsi="Book Antiqua" w:cs="Arial"/>
          <w:b/>
          <w:color w:val="000000"/>
          <w:szCs w:val="22"/>
          <w:shd w:val="clear" w:color="auto" w:fill="FFFFFF"/>
          <w:lang w:val="sr-Cyrl-RS"/>
        </w:rPr>
        <w:t xml:space="preserve"> у прописаном року.</w:t>
      </w:r>
    </w:p>
    <w:p w:rsidR="008358CB" w:rsidRPr="008358CB" w:rsidRDefault="008358CB" w:rsidP="00084854">
      <w:pPr>
        <w:jc w:val="both"/>
        <w:rPr>
          <w:rFonts w:ascii="Book Antiqua" w:hAnsi="Book Antiqua" w:cs="Arial"/>
          <w:b/>
          <w:color w:val="000000"/>
          <w:szCs w:val="22"/>
          <w:shd w:val="clear" w:color="auto" w:fill="FFFFFF"/>
          <w:lang w:val="sr-Cyrl-RS"/>
        </w:rPr>
      </w:pPr>
    </w:p>
    <w:p w:rsidR="00C50A4B" w:rsidRPr="008358CB" w:rsidRDefault="008358CB" w:rsidP="00084854">
      <w:pPr>
        <w:jc w:val="both"/>
        <w:rPr>
          <w:rFonts w:ascii="Arial" w:hAnsi="Arial" w:cs="Arial"/>
          <w:color w:val="000000"/>
          <w:sz w:val="20"/>
          <w:szCs w:val="20"/>
          <w:shd w:val="clear" w:color="auto" w:fill="FFFFFF"/>
          <w:lang w:val="sr-Cyrl-RS"/>
        </w:rPr>
      </w:pPr>
      <w:r w:rsidRPr="008358CB">
        <w:rPr>
          <w:rFonts w:ascii="Book Antiqua" w:hAnsi="Book Antiqua"/>
          <w:b/>
          <w:szCs w:val="22"/>
          <w:lang w:val="sr-Cyrl-RS"/>
        </w:rPr>
        <w:t>III</w:t>
      </w:r>
      <w:r w:rsidRPr="008358CB">
        <w:rPr>
          <w:rFonts w:ascii="Book Antiqua" w:hAnsi="Book Antiqua"/>
          <w:b/>
          <w:szCs w:val="22"/>
          <w:lang w:val="sr-Cyrl-RS"/>
        </w:rPr>
        <w:tab/>
        <w:t>РЕПУБЛИЧКИ ФОНД ЗА ПЕНЗИЈСКО И ИНВАЛИДСКО ОСИГУРАЊЕ упознаће са садржином упућених препорука орган вештачења, орган контроле и Комисију за стручни надзор и израдити предлоге</w:t>
      </w:r>
      <w:r w:rsidRPr="008358CB">
        <w:rPr>
          <w:rFonts w:ascii="Book Antiqua" w:hAnsi="Book Antiqua" w:cs="Arial"/>
          <w:b/>
          <w:color w:val="000000"/>
          <w:szCs w:val="22"/>
          <w:shd w:val="clear" w:color="auto" w:fill="FFFFFF"/>
          <w:lang w:val="sr-Cyrl-RS"/>
        </w:rPr>
        <w:t xml:space="preserve"> </w:t>
      </w:r>
      <w:r w:rsidR="00C50A4B" w:rsidRPr="008358CB">
        <w:rPr>
          <w:rFonts w:ascii="Book Antiqua" w:hAnsi="Book Antiqua" w:cs="Arial"/>
          <w:b/>
          <w:color w:val="000000"/>
          <w:szCs w:val="22"/>
          <w:shd w:val="clear" w:color="auto" w:fill="FFFFFF"/>
          <w:lang w:val="sr-Cyrl-RS"/>
        </w:rPr>
        <w:t>за унапређење процеса вештачења</w:t>
      </w:r>
      <w:r>
        <w:rPr>
          <w:rFonts w:ascii="Book Antiqua" w:hAnsi="Book Antiqua" w:cs="Arial"/>
          <w:b/>
          <w:color w:val="000000"/>
          <w:szCs w:val="22"/>
          <w:shd w:val="clear" w:color="auto" w:fill="FFFFFF"/>
          <w:lang w:val="sr-Cyrl-RS"/>
        </w:rPr>
        <w:t xml:space="preserve"> првенствено у погледу благовременог поступања</w:t>
      </w:r>
      <w:r w:rsidR="00C50A4B" w:rsidRPr="008358CB">
        <w:rPr>
          <w:rFonts w:ascii="Book Antiqua" w:hAnsi="Book Antiqua" w:cs="Arial"/>
          <w:b/>
          <w:color w:val="000000"/>
          <w:szCs w:val="22"/>
          <w:shd w:val="clear" w:color="auto" w:fill="FFFFFF"/>
          <w:lang w:val="sr-Cyrl-RS"/>
        </w:rPr>
        <w:t xml:space="preserve"> у складу са законом и општим актим</w:t>
      </w:r>
      <w:r w:rsidRPr="008358CB">
        <w:rPr>
          <w:rFonts w:ascii="Book Antiqua" w:hAnsi="Book Antiqua" w:cs="Arial"/>
          <w:b/>
          <w:color w:val="000000"/>
          <w:szCs w:val="22"/>
          <w:shd w:val="clear" w:color="auto" w:fill="FFFFFF"/>
          <w:lang w:val="sr-Cyrl-RS"/>
        </w:rPr>
        <w:t>а.</w:t>
      </w:r>
    </w:p>
    <w:p w:rsidR="00A21A71" w:rsidRPr="008358CB" w:rsidRDefault="00A21A71" w:rsidP="00084854">
      <w:pPr>
        <w:jc w:val="both"/>
        <w:rPr>
          <w:rFonts w:ascii="Book Antiqua" w:hAnsi="Book Antiqua"/>
          <w:b/>
          <w:szCs w:val="22"/>
          <w:lang w:val="sr-Cyrl-RS"/>
        </w:rPr>
      </w:pPr>
    </w:p>
    <w:p w:rsidR="00A21A71" w:rsidRPr="00333DF1" w:rsidRDefault="008358CB" w:rsidP="00084854">
      <w:pPr>
        <w:autoSpaceDE w:val="0"/>
        <w:autoSpaceDN w:val="0"/>
        <w:adjustRightInd w:val="0"/>
        <w:jc w:val="both"/>
        <w:rPr>
          <w:rFonts w:ascii="Book Antiqua" w:hAnsi="Book Antiqua"/>
          <w:b/>
          <w:szCs w:val="22"/>
          <w:lang w:val="sr-Latn-RS"/>
        </w:rPr>
      </w:pPr>
      <w:r w:rsidRPr="006A448C">
        <w:rPr>
          <w:rFonts w:ascii="Book Antiqua" w:hAnsi="Book Antiqua"/>
          <w:b/>
          <w:szCs w:val="22"/>
          <w:lang w:val="sr-Cyrl-RS"/>
        </w:rPr>
        <w:t>IV</w:t>
      </w:r>
      <w:r w:rsidR="00A21A71" w:rsidRPr="006A448C">
        <w:rPr>
          <w:rFonts w:ascii="Book Antiqua" w:hAnsi="Book Antiqua"/>
          <w:b/>
          <w:szCs w:val="22"/>
          <w:lang w:val="sr-Cyrl-RS"/>
        </w:rPr>
        <w:tab/>
        <w:t xml:space="preserve">РЕПУБЛИЧКИ ФОНД ЗА ПЕНЗИЈСКО И ИНВАЛИДСКО ОСИГУРАЊЕ </w:t>
      </w:r>
      <w:r w:rsidRPr="00B8414F">
        <w:rPr>
          <w:rFonts w:ascii="Book Antiqua" w:hAnsi="Book Antiqua"/>
          <w:b/>
          <w:szCs w:val="22"/>
          <w:lang w:val="sr-Cyrl-RS"/>
        </w:rPr>
        <w:t>ће у будућем раду благовремено поступати по захтевима Заштитника грађана и достављати потпуне, прецизне и конкретне одговоре, поткрепљене одговарајућом документацијом као потврдом пружених информација, јер се другачије поступање третира као повреда законских одредби о обавезној сарадњи са Заштитником грађана.</w:t>
      </w:r>
    </w:p>
    <w:p w:rsidR="00A21A71" w:rsidRPr="006A448C" w:rsidRDefault="00A21A71" w:rsidP="00084854">
      <w:pPr>
        <w:autoSpaceDE w:val="0"/>
        <w:autoSpaceDN w:val="0"/>
        <w:adjustRightInd w:val="0"/>
        <w:jc w:val="both"/>
        <w:rPr>
          <w:rFonts w:ascii="Book Antiqua" w:hAnsi="Book Antiqua"/>
          <w:b/>
          <w:color w:val="000000"/>
          <w:szCs w:val="22"/>
          <w:lang w:val="sr-Cyrl-RS"/>
        </w:rPr>
      </w:pPr>
      <w:r w:rsidRPr="006A448C">
        <w:rPr>
          <w:rFonts w:ascii="Book Antiqua" w:hAnsi="Book Antiqua"/>
          <w:b/>
          <w:szCs w:val="22"/>
          <w:lang w:val="sr-Cyrl-RS"/>
        </w:rPr>
        <w:tab/>
      </w:r>
    </w:p>
    <w:p w:rsidR="00A21A71" w:rsidRPr="006A448C" w:rsidRDefault="00A21A71" w:rsidP="00084854">
      <w:pPr>
        <w:autoSpaceDE w:val="0"/>
        <w:autoSpaceDN w:val="0"/>
        <w:adjustRightInd w:val="0"/>
        <w:jc w:val="both"/>
        <w:rPr>
          <w:rFonts w:ascii="Book Antiqua" w:hAnsi="Book Antiqua"/>
          <w:b/>
          <w:color w:val="000000"/>
          <w:szCs w:val="22"/>
          <w:lang w:val="sr-Cyrl-RS"/>
        </w:rPr>
      </w:pPr>
    </w:p>
    <w:p w:rsidR="00A21A71" w:rsidRPr="006A448C" w:rsidRDefault="00B3646C" w:rsidP="00084854">
      <w:pPr>
        <w:jc w:val="both"/>
        <w:rPr>
          <w:rFonts w:ascii="Book Antiqua" w:hAnsi="Book Antiqua" w:cs="Arial"/>
          <w:szCs w:val="22"/>
          <w:lang w:val="sr-Cyrl-RS"/>
        </w:rPr>
      </w:pPr>
      <w:r>
        <w:rPr>
          <w:rFonts w:ascii="Book Antiqua" w:hAnsi="Book Antiqua"/>
          <w:b/>
          <w:szCs w:val="22"/>
          <w:lang w:val="sr-Cyrl-RS"/>
        </w:rPr>
        <w:t>Министарство за рад, запошљавање, борачка и социјална питања</w:t>
      </w:r>
      <w:r w:rsidR="006933A0">
        <w:rPr>
          <w:rFonts w:ascii="Book Antiqua" w:hAnsi="Book Antiqua"/>
          <w:b/>
          <w:szCs w:val="22"/>
          <w:lang w:val="sr-Cyrl-RS"/>
        </w:rPr>
        <w:t xml:space="preserve"> и </w:t>
      </w:r>
      <w:r w:rsidR="00A21A71" w:rsidRPr="006A448C">
        <w:rPr>
          <w:rFonts w:ascii="Book Antiqua" w:hAnsi="Book Antiqua"/>
          <w:b/>
          <w:szCs w:val="22"/>
          <w:lang w:val="sr-Cyrl-RS"/>
        </w:rPr>
        <w:t>Републички фонд за пензијско и инвалидско осигурање</w:t>
      </w:r>
      <w:r w:rsidR="00A21A71" w:rsidRPr="006A448C">
        <w:rPr>
          <w:rFonts w:ascii="Book Antiqua" w:hAnsi="Book Antiqua"/>
          <w:szCs w:val="22"/>
          <w:lang w:val="sr-Cyrl-RS"/>
        </w:rPr>
        <w:t xml:space="preserve"> у року од 60 дана обавести</w:t>
      </w:r>
      <w:r w:rsidR="006933A0">
        <w:rPr>
          <w:rFonts w:ascii="Book Antiqua" w:hAnsi="Book Antiqua"/>
          <w:szCs w:val="22"/>
          <w:lang w:val="sr-Cyrl-RS"/>
        </w:rPr>
        <w:t>ће</w:t>
      </w:r>
      <w:r w:rsidR="00A21A71" w:rsidRPr="006A448C">
        <w:rPr>
          <w:rFonts w:ascii="Book Antiqua" w:hAnsi="Book Antiqua"/>
          <w:szCs w:val="22"/>
          <w:lang w:val="sr-Cyrl-RS"/>
        </w:rPr>
        <w:t xml:space="preserve"> Заштитника грађана о поступању по препорукама </w:t>
      </w:r>
      <w:r w:rsidR="00A21A71" w:rsidRPr="006A448C">
        <w:rPr>
          <w:rFonts w:ascii="Book Antiqua" w:hAnsi="Book Antiqua" w:cs="Arial"/>
          <w:szCs w:val="22"/>
          <w:lang w:val="sr-Cyrl-RS"/>
        </w:rPr>
        <w:t xml:space="preserve">уз достављање релевантне документације и других доказа на основу којих се са сигурношћу може утврдити да је по препорукама поступљено. </w:t>
      </w:r>
    </w:p>
    <w:tbl>
      <w:tblPr>
        <w:tblW w:w="0" w:type="auto"/>
        <w:tblInd w:w="4608" w:type="dxa"/>
        <w:tblLook w:val="00A0" w:firstRow="1" w:lastRow="0" w:firstColumn="1" w:lastColumn="0" w:noHBand="0" w:noVBand="0"/>
      </w:tblPr>
      <w:tblGrid>
        <w:gridCol w:w="4917"/>
      </w:tblGrid>
      <w:tr w:rsidR="00A21A71" w:rsidRPr="006A448C" w:rsidTr="00DF252F">
        <w:tc>
          <w:tcPr>
            <w:tcW w:w="4917" w:type="dxa"/>
          </w:tcPr>
          <w:p w:rsidR="00A21A71" w:rsidRDefault="00A21A71" w:rsidP="00084854">
            <w:pPr>
              <w:jc w:val="both"/>
              <w:rPr>
                <w:rFonts w:ascii="Book Antiqua" w:hAnsi="Book Antiqua"/>
                <w:szCs w:val="22"/>
                <w:lang w:val="sr-Cyrl-RS"/>
              </w:rPr>
            </w:pPr>
          </w:p>
          <w:p w:rsidR="006933A0" w:rsidRPr="006A448C" w:rsidRDefault="006933A0" w:rsidP="00084854">
            <w:pPr>
              <w:jc w:val="both"/>
              <w:rPr>
                <w:rFonts w:ascii="Book Antiqua" w:hAnsi="Book Antiqua"/>
                <w:szCs w:val="22"/>
                <w:lang w:val="sr-Cyrl-RS"/>
              </w:rPr>
            </w:pPr>
          </w:p>
          <w:p w:rsidR="00A21A71" w:rsidRPr="006A448C" w:rsidRDefault="00A21A71" w:rsidP="000207AD">
            <w:pPr>
              <w:jc w:val="center"/>
              <w:rPr>
                <w:rFonts w:ascii="Book Antiqua" w:hAnsi="Book Antiqua"/>
                <w:szCs w:val="22"/>
                <w:lang w:val="sr-Cyrl-RS"/>
              </w:rPr>
            </w:pPr>
            <w:r w:rsidRPr="006A448C">
              <w:rPr>
                <w:rFonts w:ascii="Book Antiqua" w:hAnsi="Book Antiqua"/>
                <w:szCs w:val="22"/>
                <w:lang w:val="sr-Cyrl-RS"/>
              </w:rPr>
              <w:t>ЗАШТИТНИК ГРАЂАНА</w:t>
            </w:r>
          </w:p>
        </w:tc>
      </w:tr>
      <w:tr w:rsidR="00A21A71" w:rsidRPr="006A448C" w:rsidTr="00DF252F">
        <w:trPr>
          <w:trHeight w:val="80"/>
        </w:trPr>
        <w:tc>
          <w:tcPr>
            <w:tcW w:w="4917" w:type="dxa"/>
          </w:tcPr>
          <w:p w:rsidR="00A21A71" w:rsidRPr="006A448C" w:rsidRDefault="00A21A71" w:rsidP="00084854">
            <w:pPr>
              <w:jc w:val="both"/>
              <w:rPr>
                <w:rFonts w:ascii="Book Antiqua" w:hAnsi="Book Antiqua"/>
                <w:szCs w:val="22"/>
                <w:lang w:val="sr-Cyrl-RS"/>
              </w:rPr>
            </w:pPr>
          </w:p>
          <w:p w:rsidR="00A21A71" w:rsidRPr="006A448C" w:rsidRDefault="00A21A71" w:rsidP="000207AD">
            <w:pPr>
              <w:jc w:val="center"/>
              <w:rPr>
                <w:rFonts w:ascii="Book Antiqua" w:hAnsi="Book Antiqua"/>
                <w:szCs w:val="22"/>
                <w:lang w:val="sr-Cyrl-RS"/>
              </w:rPr>
            </w:pPr>
            <w:r w:rsidRPr="006A448C">
              <w:rPr>
                <w:rFonts w:ascii="Book Antiqua" w:hAnsi="Book Antiqua"/>
                <w:szCs w:val="22"/>
                <w:lang w:val="sr-Cyrl-RS"/>
              </w:rPr>
              <w:t>мр Зоран Пашалић</w:t>
            </w:r>
          </w:p>
        </w:tc>
      </w:tr>
    </w:tbl>
    <w:p w:rsidR="001629E5" w:rsidRPr="00084854" w:rsidRDefault="001629E5" w:rsidP="00084854">
      <w:pPr>
        <w:jc w:val="both"/>
        <w:rPr>
          <w:rFonts w:ascii="Book Antiqua" w:hAnsi="Book Antiqua" w:cs="Arial"/>
          <w:color w:val="000000"/>
          <w:sz w:val="20"/>
          <w:szCs w:val="20"/>
          <w:shd w:val="clear" w:color="auto" w:fill="FFFFFF"/>
          <w:lang w:val="sr-Cyrl-RS"/>
        </w:rPr>
      </w:pPr>
    </w:p>
    <w:sectPr w:rsidR="001629E5" w:rsidRPr="00084854" w:rsidSect="003343CB">
      <w:headerReference w:type="default" r:id="rId8"/>
      <w:footerReference w:type="default" r:id="rId9"/>
      <w:headerReference w:type="first" r:id="rId10"/>
      <w:footerReference w:type="first" r:id="rId11"/>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1D52" w:rsidRDefault="00DB1D52">
      <w:r>
        <w:separator/>
      </w:r>
    </w:p>
  </w:endnote>
  <w:endnote w:type="continuationSeparator" w:id="0">
    <w:p w:rsidR="00DB1D52" w:rsidRDefault="00DB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Pr="006E1454" w:rsidRDefault="00312ADF"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9804E6" w:rsidRDefault="00312ADF"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 xml:space="preserve">e-mail: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Pr="006E1454" w:rsidRDefault="00312ADF" w:rsidP="00C01C0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0063C9" w:rsidRDefault="00312ADF"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 xml:space="preserve">e-mail: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1D52" w:rsidRDefault="00DB1D52">
      <w:r>
        <w:separator/>
      </w:r>
    </w:p>
  </w:footnote>
  <w:footnote w:type="continuationSeparator" w:id="0">
    <w:p w:rsidR="00DB1D52" w:rsidRDefault="00DB1D52">
      <w:r>
        <w:continuationSeparator/>
      </w:r>
    </w:p>
  </w:footnote>
  <w:footnote w:id="1">
    <w:p w:rsidR="00A21A71" w:rsidRPr="00C83C29" w:rsidRDefault="00A21A71" w:rsidP="00A21A71">
      <w:pPr>
        <w:pStyle w:val="FootnoteText"/>
        <w:rPr>
          <w:lang w:val="sr-Cyrl-RS"/>
        </w:rPr>
      </w:pPr>
      <w:r w:rsidRPr="00C83C29">
        <w:rPr>
          <w:rStyle w:val="FootnoteReference"/>
        </w:rPr>
        <w:footnoteRef/>
      </w:r>
      <w:r w:rsidRPr="00C83C29">
        <w:t xml:space="preserve"> </w:t>
      </w:r>
      <w:r w:rsidRPr="00C83C29">
        <w:rPr>
          <w:lang w:val="sr-Cyrl-RS"/>
        </w:rPr>
        <w:t>„Сл. гласник РС“, бр. 98/06</w:t>
      </w:r>
    </w:p>
  </w:footnote>
  <w:footnote w:id="2">
    <w:p w:rsidR="00A21A71" w:rsidRPr="00C83C29" w:rsidRDefault="00A21A71" w:rsidP="00A21A71">
      <w:pPr>
        <w:pStyle w:val="FootnoteText"/>
        <w:rPr>
          <w:lang w:val="sr-Cyrl-RS"/>
        </w:rPr>
      </w:pPr>
      <w:r w:rsidRPr="00C83C29">
        <w:rPr>
          <w:rStyle w:val="FootnoteReference"/>
        </w:rPr>
        <w:footnoteRef/>
      </w:r>
      <w:r w:rsidRPr="00C83C29">
        <w:t xml:space="preserve"> </w:t>
      </w:r>
      <w:r w:rsidRPr="00C83C29">
        <w:rPr>
          <w:lang w:val="sr-Cyrl-RS"/>
        </w:rPr>
        <w:t>„Сл. гласник РС“, бр. 7105/21</w:t>
      </w:r>
    </w:p>
  </w:footnote>
  <w:footnote w:id="3">
    <w:p w:rsidR="00F36746" w:rsidRPr="00BD06D8" w:rsidRDefault="00F36746" w:rsidP="00F36746">
      <w:pPr>
        <w:pStyle w:val="FootnoteText"/>
        <w:rPr>
          <w:lang w:val="sr-Cyrl-RS"/>
        </w:rPr>
      </w:pPr>
      <w:r>
        <w:rPr>
          <w:rStyle w:val="FootnoteReference"/>
        </w:rPr>
        <w:footnoteRef/>
      </w:r>
      <w:r>
        <w:t xml:space="preserve"> </w:t>
      </w:r>
      <w:r>
        <w:rPr>
          <w:lang w:val="sr-Cyrl-RS"/>
        </w:rPr>
        <w:t xml:space="preserve">Примљена и заведена под </w:t>
      </w:r>
      <w:proofErr w:type="spellStart"/>
      <w:r>
        <w:rPr>
          <w:lang w:val="sr-Cyrl-RS"/>
        </w:rPr>
        <w:t>дел</w:t>
      </w:r>
      <w:proofErr w:type="spellEnd"/>
      <w:r>
        <w:rPr>
          <w:lang w:val="sr-Cyrl-RS"/>
        </w:rPr>
        <w:t>. бр. 29591 од 09.12.2024. год.</w:t>
      </w:r>
    </w:p>
  </w:footnote>
  <w:footnote w:id="4">
    <w:p w:rsidR="00A21A71" w:rsidRPr="00B47E08" w:rsidRDefault="00A21A71" w:rsidP="00A21A71">
      <w:pPr>
        <w:pStyle w:val="FootnoteText"/>
        <w:rPr>
          <w:lang w:val="sr-Cyrl-RS"/>
        </w:rPr>
      </w:pPr>
      <w:r>
        <w:rPr>
          <w:rStyle w:val="FootnoteReference"/>
        </w:rPr>
        <w:footnoteRef/>
      </w:r>
      <w:r>
        <w:t xml:space="preserve"> </w:t>
      </w:r>
      <w:r>
        <w:rPr>
          <w:lang w:val="sr-Cyrl-RS"/>
        </w:rPr>
        <w:t xml:space="preserve">Акт </w:t>
      </w:r>
      <w:proofErr w:type="spellStart"/>
      <w:r>
        <w:rPr>
          <w:lang w:val="sr-Cyrl-RS"/>
        </w:rPr>
        <w:t>дел</w:t>
      </w:r>
      <w:proofErr w:type="spellEnd"/>
      <w:r>
        <w:rPr>
          <w:lang w:val="sr-Cyrl-RS"/>
        </w:rPr>
        <w:t xml:space="preserve">. бр. 31561 од 26.12.2024. год. </w:t>
      </w:r>
    </w:p>
  </w:footnote>
  <w:footnote w:id="5">
    <w:p w:rsidR="0083237F" w:rsidRPr="00F14479" w:rsidRDefault="0083237F" w:rsidP="0083237F">
      <w:pPr>
        <w:pStyle w:val="FootnoteText"/>
        <w:rPr>
          <w:lang w:val="sr-Cyrl-RS"/>
        </w:rPr>
      </w:pPr>
      <w:r>
        <w:rPr>
          <w:rStyle w:val="FootnoteReference"/>
        </w:rPr>
        <w:footnoteRef/>
      </w:r>
      <w:r>
        <w:t xml:space="preserve"> </w:t>
      </w:r>
      <w:r>
        <w:rPr>
          <w:lang w:val="sr-Cyrl-RS"/>
        </w:rPr>
        <w:t xml:space="preserve">Акт бр. </w:t>
      </w:r>
      <w:r w:rsidR="00F06600">
        <w:rPr>
          <w:lang w:val="sr-Cyrl-RS"/>
        </w:rPr>
        <w:t>…</w:t>
      </w:r>
      <w:r>
        <w:rPr>
          <w:lang w:val="sr-Cyrl-RS"/>
        </w:rPr>
        <w:t xml:space="preserve"> примљен и заведен под </w:t>
      </w:r>
      <w:proofErr w:type="spellStart"/>
      <w:r>
        <w:rPr>
          <w:lang w:val="sr-Cyrl-RS"/>
        </w:rPr>
        <w:t>дел</w:t>
      </w:r>
      <w:proofErr w:type="spellEnd"/>
      <w:r>
        <w:rPr>
          <w:lang w:val="sr-Cyrl-RS"/>
        </w:rPr>
        <w:t>. бр. 1043 од 16.01.2025. год.</w:t>
      </w:r>
    </w:p>
  </w:footnote>
  <w:footnote w:id="6">
    <w:p w:rsidR="0083237F" w:rsidRPr="0032387B" w:rsidRDefault="0083237F" w:rsidP="0083237F">
      <w:pPr>
        <w:pStyle w:val="FootnoteText"/>
        <w:rPr>
          <w:lang w:val="sr-Cyrl-RS"/>
        </w:rPr>
      </w:pPr>
      <w:r>
        <w:rPr>
          <w:rStyle w:val="FootnoteReference"/>
        </w:rPr>
        <w:footnoteRef/>
      </w:r>
      <w:r>
        <w:t xml:space="preserve"> </w:t>
      </w:r>
      <w:r>
        <w:rPr>
          <w:lang w:val="sr-Cyrl-RS"/>
        </w:rPr>
        <w:t>Актом бр</w:t>
      </w:r>
      <w:r w:rsidR="00715217">
        <w:rPr>
          <w:lang w:val="sr-Cyrl-RS"/>
        </w:rPr>
        <w:t>…</w:t>
      </w:r>
      <w:r>
        <w:rPr>
          <w:lang w:val="sr-Cyrl-RS"/>
        </w:rPr>
        <w:t xml:space="preserve"> од 07.4.2025. год. који је примљен и заведен под </w:t>
      </w:r>
      <w:proofErr w:type="spellStart"/>
      <w:r>
        <w:rPr>
          <w:lang w:val="sr-Cyrl-RS"/>
        </w:rPr>
        <w:t>дел</w:t>
      </w:r>
      <w:proofErr w:type="spellEnd"/>
      <w:r>
        <w:rPr>
          <w:lang w:val="sr-Cyrl-RS"/>
        </w:rPr>
        <w:t xml:space="preserve">. бр. 9930 од 10.4.2025. год. </w:t>
      </w:r>
    </w:p>
  </w:footnote>
  <w:footnote w:id="7">
    <w:p w:rsidR="0083237F" w:rsidRPr="007306EC" w:rsidRDefault="0083237F" w:rsidP="0083237F">
      <w:pPr>
        <w:pStyle w:val="FootnoteText"/>
        <w:rPr>
          <w:lang w:val="sr-Cyrl-RS"/>
        </w:rPr>
      </w:pPr>
      <w:r>
        <w:rPr>
          <w:rStyle w:val="FootnoteReference"/>
        </w:rPr>
        <w:footnoteRef/>
      </w:r>
      <w:r>
        <w:t xml:space="preserve"> </w:t>
      </w:r>
      <w:proofErr w:type="spellStart"/>
      <w:r>
        <w:rPr>
          <w:lang w:val="sr-Cyrl-RS"/>
        </w:rPr>
        <w:t>Дел</w:t>
      </w:r>
      <w:proofErr w:type="spellEnd"/>
      <w:r>
        <w:rPr>
          <w:lang w:val="sr-Cyrl-RS"/>
        </w:rPr>
        <w:t xml:space="preserve">. бр. 12172 од 06.5.2025. </w:t>
      </w:r>
    </w:p>
  </w:footnote>
  <w:footnote w:id="8">
    <w:p w:rsidR="0083237F" w:rsidRPr="0083237F" w:rsidRDefault="0083237F">
      <w:pPr>
        <w:pStyle w:val="FootnoteText"/>
        <w:rPr>
          <w:lang w:val="sr-Cyrl-RS"/>
        </w:rPr>
      </w:pPr>
      <w:r>
        <w:rPr>
          <w:rStyle w:val="FootnoteReference"/>
        </w:rPr>
        <w:footnoteRef/>
      </w:r>
      <w:r>
        <w:t xml:space="preserve"> </w:t>
      </w:r>
      <w:proofErr w:type="spellStart"/>
      <w:r>
        <w:rPr>
          <w:lang w:val="sr-Cyrl-RS"/>
        </w:rPr>
        <w:t>Дел</w:t>
      </w:r>
      <w:proofErr w:type="spellEnd"/>
      <w:r>
        <w:rPr>
          <w:lang w:val="sr-Cyrl-RS"/>
        </w:rPr>
        <w:t xml:space="preserve">. бр. </w:t>
      </w:r>
      <w:r w:rsidR="0028548A">
        <w:rPr>
          <w:lang w:val="sr-Cyrl-RS"/>
        </w:rPr>
        <w:t>15781 од 09.6.2025. год.</w:t>
      </w:r>
    </w:p>
  </w:footnote>
  <w:footnote w:id="9">
    <w:p w:rsidR="005D6BE7" w:rsidRPr="005D6BE7" w:rsidRDefault="005D6BE7">
      <w:pPr>
        <w:pStyle w:val="FootnoteText"/>
        <w:rPr>
          <w:lang w:val="sr-Cyrl-RS"/>
        </w:rPr>
      </w:pPr>
      <w:r>
        <w:rPr>
          <w:rStyle w:val="FootnoteReference"/>
        </w:rPr>
        <w:footnoteRef/>
      </w:r>
      <w:r>
        <w:t xml:space="preserve"> </w:t>
      </w:r>
      <w:r>
        <w:rPr>
          <w:lang w:val="sr-Cyrl-RS"/>
        </w:rPr>
        <w:t xml:space="preserve">Актом бр. </w:t>
      </w:r>
      <w:r w:rsidR="007D68C7">
        <w:rPr>
          <w:lang w:val="sr-Cyrl-RS"/>
        </w:rPr>
        <w:t>…</w:t>
      </w:r>
      <w:r>
        <w:rPr>
          <w:lang w:val="sr-Cyrl-RS"/>
        </w:rPr>
        <w:t xml:space="preserve"> од 10.6.2025. год. примљен и заведен под </w:t>
      </w:r>
      <w:proofErr w:type="spellStart"/>
      <w:r>
        <w:rPr>
          <w:lang w:val="sr-Cyrl-RS"/>
        </w:rPr>
        <w:t>дел</w:t>
      </w:r>
      <w:proofErr w:type="spellEnd"/>
      <w:r>
        <w:rPr>
          <w:lang w:val="sr-Cyrl-RS"/>
        </w:rPr>
        <w:t xml:space="preserve">. бр. 16509 од 17.6.2025. год. </w:t>
      </w:r>
    </w:p>
  </w:footnote>
  <w:footnote w:id="10">
    <w:p w:rsidR="00F76516" w:rsidRPr="00E14029" w:rsidRDefault="00F76516">
      <w:pPr>
        <w:pStyle w:val="FootnoteText"/>
        <w:rPr>
          <w:lang w:val="sr-Latn-RS"/>
        </w:rPr>
      </w:pPr>
      <w:r>
        <w:rPr>
          <w:rStyle w:val="FootnoteReference"/>
        </w:rPr>
        <w:footnoteRef/>
      </w:r>
      <w:r>
        <w:t xml:space="preserve"> </w:t>
      </w:r>
      <w:r w:rsidR="00E14029">
        <w:rPr>
          <w:lang w:val="sr-Latn-RS"/>
        </w:rPr>
        <w:t xml:space="preserve"> „</w:t>
      </w:r>
      <w:r w:rsidR="00E14029">
        <w:rPr>
          <w:lang w:val="sr-Cyrl-RS"/>
        </w:rPr>
        <w:t xml:space="preserve">Сл. гласник РС“, </w:t>
      </w:r>
      <w:r w:rsidR="00E14029" w:rsidRPr="00E14029">
        <w:rPr>
          <w:rFonts w:ascii="Book Antiqua" w:hAnsi="Book Antiqua"/>
          <w:lang w:val="sr-Cyrl-RS"/>
        </w:rPr>
        <w:t xml:space="preserve">бр. </w:t>
      </w:r>
      <w:r w:rsidR="00E14029" w:rsidRPr="00E14029">
        <w:rPr>
          <w:rFonts w:ascii="Book Antiqua" w:hAnsi="Book Antiqua"/>
          <w:bCs/>
          <w:shd w:val="clear" w:color="auto" w:fill="FFFFFF"/>
        </w:rPr>
        <w:t>24/11, </w:t>
      </w:r>
      <w:hyperlink r:id="rId1" w:tooltip="Одлука Уставног суда број ИУз-332/2015 (односи се на Закон о социјалној заштити) (26/10/2022)" w:history="1">
        <w:r w:rsidR="00E14029" w:rsidRPr="00E14029">
          <w:rPr>
            <w:rStyle w:val="Hyperlink"/>
            <w:rFonts w:ascii="Book Antiqua" w:hAnsi="Book Antiqua"/>
            <w:bCs/>
            <w:color w:val="auto"/>
            <w:u w:val="none"/>
            <w:shd w:val="clear" w:color="auto" w:fill="FFFFFF"/>
          </w:rPr>
          <w:t>117/22</w:t>
        </w:r>
      </w:hyperlink>
      <w:r w:rsidR="00E14029" w:rsidRPr="00E14029">
        <w:rPr>
          <w:rFonts w:ascii="Book Antiqua" w:hAnsi="Book Antiqua"/>
          <w:bCs/>
          <w:shd w:val="clear" w:color="auto" w:fill="FFFFFF"/>
        </w:rPr>
        <w:t> </w:t>
      </w:r>
      <w:r w:rsidR="00E14029" w:rsidRPr="00E14029">
        <w:rPr>
          <w:rStyle w:val="trs"/>
          <w:rFonts w:ascii="Book Antiqua" w:hAnsi="Book Antiqua"/>
          <w:shd w:val="clear" w:color="auto" w:fill="FFFFFF"/>
        </w:rPr>
        <w:t xml:space="preserve">- </w:t>
      </w:r>
      <w:r w:rsidR="00E14029" w:rsidRPr="0030603E">
        <w:rPr>
          <w:rStyle w:val="trs"/>
          <w:rFonts w:ascii="Book Antiqua" w:hAnsi="Book Antiqua"/>
          <w:shd w:val="clear" w:color="auto" w:fill="FFFFFF"/>
        </w:rPr>
        <w:t>УС</w:t>
      </w:r>
    </w:p>
  </w:footnote>
  <w:footnote w:id="11">
    <w:p w:rsidR="00A21A71" w:rsidRPr="0030603E" w:rsidRDefault="00A21A71" w:rsidP="00A21A71">
      <w:pPr>
        <w:pStyle w:val="FootnoteText"/>
        <w:rPr>
          <w:rFonts w:ascii="Book Antiqua" w:hAnsi="Book Antiqua"/>
          <w:lang w:val="sr-Cyrl-RS"/>
        </w:rPr>
      </w:pPr>
      <w:r w:rsidRPr="0030603E">
        <w:rPr>
          <w:rStyle w:val="FootnoteReference"/>
          <w:rFonts w:ascii="Book Antiqua" w:hAnsi="Book Antiqua"/>
        </w:rPr>
        <w:footnoteRef/>
      </w:r>
      <w:r w:rsidRPr="0030603E">
        <w:rPr>
          <w:rFonts w:ascii="Book Antiqua" w:hAnsi="Book Antiqua"/>
        </w:rPr>
        <w:t xml:space="preserve"> </w:t>
      </w:r>
      <w:r w:rsidRPr="0030603E">
        <w:rPr>
          <w:rFonts w:ascii="Book Antiqua" w:hAnsi="Book Antiqua"/>
          <w:lang w:val="sr-Cyrl-RS"/>
        </w:rPr>
        <w:t xml:space="preserve">„Сл. гласник РС“, бр. </w:t>
      </w:r>
      <w:r w:rsidRPr="0030603E">
        <w:rPr>
          <w:rFonts w:ascii="Book Antiqua" w:hAnsi="Book Antiqua"/>
        </w:rPr>
        <w:t>34/03 … 94/24</w:t>
      </w:r>
    </w:p>
  </w:footnote>
  <w:footnote w:id="12">
    <w:p w:rsidR="00E14029" w:rsidRPr="00E14029" w:rsidRDefault="00E14029">
      <w:pPr>
        <w:pStyle w:val="FootnoteText"/>
        <w:rPr>
          <w:lang w:val="sr-Latn-RS"/>
        </w:rPr>
      </w:pPr>
      <w:r>
        <w:rPr>
          <w:rStyle w:val="FootnoteReference"/>
        </w:rPr>
        <w:footnoteRef/>
      </w:r>
      <w:r>
        <w:t xml:space="preserve"> </w:t>
      </w:r>
      <w:r>
        <w:rPr>
          <w:lang w:val="sr-Cyrl-RS"/>
        </w:rPr>
        <w:t>„</w:t>
      </w:r>
      <w:r w:rsidRPr="00E14029">
        <w:t>Сл. гласник РС</w:t>
      </w:r>
      <w:r>
        <w:rPr>
          <w:lang w:val="sr-Cyrl-RS"/>
        </w:rPr>
        <w:t>“</w:t>
      </w:r>
      <w:r w:rsidRPr="00E14029">
        <w:t xml:space="preserve"> бр. 58/19, 66/21, 53/24, 62/25</w:t>
      </w:r>
    </w:p>
  </w:footnote>
  <w:footnote w:id="13">
    <w:p w:rsidR="00761F5D" w:rsidRPr="00761F5D" w:rsidRDefault="00761F5D">
      <w:pPr>
        <w:pStyle w:val="FootnoteText"/>
        <w:rPr>
          <w:lang w:val="sr-Cyrl-RS"/>
        </w:rPr>
      </w:pPr>
      <w:r>
        <w:rPr>
          <w:rStyle w:val="FootnoteReference"/>
        </w:rPr>
        <w:footnoteRef/>
      </w:r>
      <w:r>
        <w:t xml:space="preserve"> </w:t>
      </w:r>
      <w:r>
        <w:rPr>
          <w:lang w:val="sr-Cyrl-RS"/>
        </w:rPr>
        <w:t xml:space="preserve"> „Сл. гласн</w:t>
      </w:r>
      <w:r w:rsidRPr="00761F5D">
        <w:rPr>
          <w:rFonts w:ascii="Book Antiqua" w:hAnsi="Book Antiqua"/>
          <w:b/>
          <w:lang w:val="sr-Cyrl-RS"/>
        </w:rPr>
        <w:t xml:space="preserve">ик РС“, </w:t>
      </w:r>
      <w:r w:rsidRPr="00761F5D">
        <w:rPr>
          <w:rFonts w:ascii="Book Antiqua" w:hAnsi="Book Antiqua"/>
          <w:lang w:val="sr-Cyrl-RS"/>
        </w:rPr>
        <w:t xml:space="preserve">бр. </w:t>
      </w:r>
      <w:hyperlink r:id="rId2" w:tooltip="Правилник о утврђивању телесних оштећења (28/10/2003)" w:history="1">
        <w:r w:rsidRPr="00761F5D">
          <w:rPr>
            <w:rStyle w:val="Hyperlink"/>
            <w:rFonts w:ascii="Book Antiqua" w:hAnsi="Book Antiqua"/>
            <w:bCs/>
            <w:color w:val="auto"/>
            <w:u w:val="none"/>
            <w:shd w:val="clear" w:color="auto" w:fill="FFFFFF"/>
          </w:rPr>
          <w:t>105/03</w:t>
        </w:r>
      </w:hyperlink>
      <w:r w:rsidRPr="00761F5D">
        <w:rPr>
          <w:rFonts w:ascii="Book Antiqua" w:hAnsi="Book Antiqua"/>
          <w:bCs/>
          <w:shd w:val="clear" w:color="auto" w:fill="FFFFFF"/>
        </w:rPr>
        <w:t>, </w:t>
      </w:r>
      <w:hyperlink r:id="rId3" w:tooltip="Правилник о изменама и допунама Правилника о утврђивању телесних оштећења (29/12/2008)" w:history="1">
        <w:r w:rsidRPr="00761F5D">
          <w:rPr>
            <w:rStyle w:val="Hyperlink"/>
            <w:rFonts w:ascii="Book Antiqua" w:hAnsi="Book Antiqua"/>
            <w:bCs/>
            <w:color w:val="auto"/>
            <w:u w:val="none"/>
            <w:shd w:val="clear" w:color="auto" w:fill="FFFFFF"/>
          </w:rPr>
          <w:t>120/08</w:t>
        </w:r>
      </w:hyperlink>
      <w:r w:rsidRPr="00761F5D">
        <w:rPr>
          <w:rFonts w:ascii="Book Antiqua" w:hAnsi="Book Antiqua"/>
          <w:bCs/>
          <w:shd w:val="clear" w:color="auto" w:fill="FFFFFF"/>
        </w:rPr>
        <w:t>, </w:t>
      </w:r>
      <w:hyperlink r:id="rId4" w:tooltip="Правилник о допунама Правилника о утврђивању телесних оштећења (28/07/2023)" w:history="1">
        <w:r w:rsidRPr="00761F5D">
          <w:rPr>
            <w:rStyle w:val="Hyperlink"/>
            <w:rFonts w:ascii="Book Antiqua" w:hAnsi="Book Antiqua"/>
            <w:bCs/>
            <w:color w:val="auto"/>
            <w:u w:val="none"/>
            <w:shd w:val="clear" w:color="auto" w:fill="FFFFFF"/>
          </w:rPr>
          <w:t>63/23</w:t>
        </w:r>
      </w:hyperlink>
    </w:p>
  </w:footnote>
  <w:footnote w:id="14">
    <w:p w:rsidR="00A21A71" w:rsidRPr="0030603E" w:rsidRDefault="00A21A71" w:rsidP="00A21A71">
      <w:pPr>
        <w:pStyle w:val="FootnoteText"/>
        <w:rPr>
          <w:rFonts w:ascii="Book Antiqua" w:hAnsi="Book Antiqua"/>
          <w:lang w:val="sr-Cyrl-RS"/>
        </w:rPr>
      </w:pPr>
      <w:r w:rsidRPr="0030603E">
        <w:rPr>
          <w:rStyle w:val="FootnoteReference"/>
          <w:rFonts w:ascii="Book Antiqua" w:hAnsi="Book Antiqua"/>
        </w:rPr>
        <w:footnoteRef/>
      </w:r>
      <w:r w:rsidRPr="0030603E">
        <w:rPr>
          <w:rFonts w:ascii="Book Antiqua" w:hAnsi="Book Antiqua"/>
        </w:rPr>
        <w:t xml:space="preserve"> </w:t>
      </w:r>
      <w:r w:rsidRPr="0030603E">
        <w:rPr>
          <w:rFonts w:ascii="Book Antiqua" w:hAnsi="Book Antiqua"/>
          <w:lang w:val="sr-Cyrl-RS"/>
        </w:rPr>
        <w:t>“</w:t>
      </w:r>
      <w:r w:rsidRPr="0030603E">
        <w:rPr>
          <w:rFonts w:ascii="Book Antiqua" w:hAnsi="Book Antiqua"/>
          <w:bCs/>
          <w:shd w:val="clear" w:color="auto" w:fill="FFFFFF"/>
        </w:rPr>
        <w:t>Сл. гласник РС</w:t>
      </w:r>
      <w:r w:rsidRPr="0030603E">
        <w:rPr>
          <w:rFonts w:ascii="Book Antiqua" w:hAnsi="Book Antiqua"/>
          <w:bCs/>
          <w:shd w:val="clear" w:color="auto" w:fill="FFFFFF"/>
          <w:lang w:val="sr-Cyrl-RS"/>
        </w:rPr>
        <w:t xml:space="preserve">“, </w:t>
      </w:r>
      <w:r w:rsidRPr="0030603E">
        <w:rPr>
          <w:rFonts w:ascii="Book Antiqua" w:hAnsi="Book Antiqua"/>
          <w:bCs/>
          <w:shd w:val="clear" w:color="auto" w:fill="FFFFFF"/>
        </w:rPr>
        <w:t>бр. 18/16, </w:t>
      </w:r>
      <w:hyperlink r:id="rId5" w:tooltip="Аутентично тумачење одредбе члана 22. Закона о општем управном поступку (&quot;Службени гласник РС&quot;, број 18/16) (08/12/2018)" w:history="1">
        <w:r w:rsidRPr="0030603E">
          <w:rPr>
            <w:rStyle w:val="Hyperlink"/>
            <w:rFonts w:ascii="Book Antiqua" w:eastAsiaTheme="majorEastAsia" w:hAnsi="Book Antiqua"/>
            <w:bCs/>
            <w:color w:val="auto"/>
            <w:shd w:val="clear" w:color="auto" w:fill="FFFFFF"/>
          </w:rPr>
          <w:t>95/18</w:t>
        </w:r>
      </w:hyperlink>
      <w:r w:rsidRPr="0030603E">
        <w:rPr>
          <w:rFonts w:ascii="Book Antiqua" w:hAnsi="Book Antiqua"/>
          <w:bCs/>
          <w:shd w:val="clear" w:color="auto" w:fill="FFFFFF"/>
        </w:rPr>
        <w:t> </w:t>
      </w:r>
      <w:r w:rsidRPr="0030603E">
        <w:rPr>
          <w:rStyle w:val="trs"/>
          <w:rFonts w:ascii="Book Antiqua" w:hAnsi="Book Antiqua"/>
          <w:shd w:val="clear" w:color="auto" w:fill="FFFFFF"/>
        </w:rPr>
        <w:t>- аутентично тумачење</w:t>
      </w:r>
      <w:r w:rsidRPr="0030603E">
        <w:rPr>
          <w:rFonts w:ascii="Book Antiqua" w:hAnsi="Book Antiqua"/>
          <w:bCs/>
          <w:shd w:val="clear" w:color="auto" w:fill="FFFFFF"/>
        </w:rPr>
        <w:t>, </w:t>
      </w:r>
      <w:hyperlink r:id="rId6" w:tooltip="Одлука Уставног суда ИУз-253/2018 (односи се на Закон о општем управном поступку) (13/01/2023)" w:history="1">
        <w:r w:rsidRPr="0030603E">
          <w:rPr>
            <w:rStyle w:val="Hyperlink"/>
            <w:rFonts w:ascii="Book Antiqua" w:eastAsiaTheme="majorEastAsia" w:hAnsi="Book Antiqua"/>
            <w:bCs/>
            <w:color w:val="auto"/>
            <w:shd w:val="clear" w:color="auto" w:fill="FFFFFF"/>
          </w:rPr>
          <w:t>2/23</w:t>
        </w:r>
      </w:hyperlink>
      <w:r w:rsidRPr="0030603E">
        <w:rPr>
          <w:rFonts w:ascii="Book Antiqua" w:hAnsi="Book Antiqua"/>
          <w:bCs/>
          <w:shd w:val="clear" w:color="auto" w:fill="FFFFFF"/>
        </w:rPr>
        <w:t> </w:t>
      </w:r>
      <w:r w:rsidRPr="0030603E">
        <w:rPr>
          <w:rStyle w:val="trs"/>
          <w:rFonts w:ascii="Book Antiqua" w:hAnsi="Book Antiqua"/>
          <w:shd w:val="clear" w:color="auto" w:fill="FFFFFF"/>
        </w:rPr>
        <w:t>- УС</w:t>
      </w:r>
    </w:p>
  </w:footnote>
  <w:footnote w:id="15">
    <w:p w:rsidR="008424DC" w:rsidRPr="00645924" w:rsidRDefault="008424DC" w:rsidP="008424DC">
      <w:pPr>
        <w:pStyle w:val="FootnoteText"/>
        <w:rPr>
          <w:lang w:val="sr-Cyrl-RS"/>
        </w:rPr>
      </w:pPr>
      <w:r>
        <w:rPr>
          <w:rStyle w:val="FootnoteReference"/>
        </w:rPr>
        <w:footnoteRef/>
      </w:r>
      <w:r>
        <w:t xml:space="preserve"> </w:t>
      </w:r>
      <w:r>
        <w:rPr>
          <w:lang w:val="sr-Cyrl-RS"/>
        </w:rPr>
        <w:t xml:space="preserve">Акт Министарства бр. </w:t>
      </w:r>
      <w:r w:rsidR="00A11DBB">
        <w:rPr>
          <w:lang w:val="sr-Cyrl-RS"/>
        </w:rPr>
        <w:t>…</w:t>
      </w:r>
      <w:r>
        <w:rPr>
          <w:lang w:val="sr-Cyrl-RS"/>
        </w:rPr>
        <w:t xml:space="preserve"> од 07.4.2025. год. примљен и заведен под </w:t>
      </w:r>
      <w:proofErr w:type="spellStart"/>
      <w:r>
        <w:rPr>
          <w:lang w:val="sr-Cyrl-RS"/>
        </w:rPr>
        <w:t>дел</w:t>
      </w:r>
      <w:proofErr w:type="spellEnd"/>
      <w:r>
        <w:rPr>
          <w:lang w:val="sr-Cyrl-RS"/>
        </w:rPr>
        <w:t>. бр. 9930 од 10.4.2025. год.</w:t>
      </w:r>
    </w:p>
  </w:footnote>
  <w:footnote w:id="16">
    <w:p w:rsidR="00D71923" w:rsidRPr="00D71923" w:rsidRDefault="00D71923">
      <w:pPr>
        <w:pStyle w:val="FootnoteText"/>
        <w:rPr>
          <w:lang w:val="sr-Cyrl-RS"/>
        </w:rPr>
      </w:pPr>
      <w:r>
        <w:rPr>
          <w:rStyle w:val="FootnoteReference"/>
        </w:rPr>
        <w:footnoteRef/>
      </w:r>
      <w:r>
        <w:t xml:space="preserve"> </w:t>
      </w:r>
      <w:r>
        <w:rPr>
          <w:lang w:val="sr-Cyrl-RS"/>
        </w:rPr>
        <w:t xml:space="preserve">Акт </w:t>
      </w:r>
      <w:proofErr w:type="spellStart"/>
      <w:r>
        <w:rPr>
          <w:lang w:val="sr-Cyrl-RS"/>
        </w:rPr>
        <w:t>Заштитникга</w:t>
      </w:r>
      <w:proofErr w:type="spellEnd"/>
      <w:r>
        <w:rPr>
          <w:lang w:val="sr-Cyrl-RS"/>
        </w:rPr>
        <w:t xml:space="preserve"> грађана </w:t>
      </w:r>
      <w:proofErr w:type="spellStart"/>
      <w:r>
        <w:rPr>
          <w:lang w:val="sr-Cyrl-RS"/>
        </w:rPr>
        <w:t>дел</w:t>
      </w:r>
      <w:proofErr w:type="spellEnd"/>
      <w:r>
        <w:rPr>
          <w:lang w:val="sr-Cyrl-RS"/>
        </w:rPr>
        <w:t xml:space="preserve">. бр. 12172 од 06.5.2025. год. који је Фонд примио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Default="00312ADF"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BD4115">
      <w:rPr>
        <w:rStyle w:val="PageNumber"/>
        <w:noProof/>
      </w:rPr>
      <w:t>2</w:t>
    </w:r>
    <w:r>
      <w:rPr>
        <w:rStyle w:val="PageNumber"/>
      </w:rPr>
      <w:fldChar w:fldCharType="end"/>
    </w:r>
  </w:p>
  <w:p w:rsidR="00312ADF" w:rsidRPr="00AA62CD" w:rsidRDefault="00312ADF">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Look w:val="00A0" w:firstRow="1" w:lastRow="0" w:firstColumn="1" w:lastColumn="0" w:noHBand="0" w:noVBand="0"/>
    </w:tblPr>
    <w:tblGrid>
      <w:gridCol w:w="3600"/>
      <w:gridCol w:w="2520"/>
      <w:gridCol w:w="3240"/>
    </w:tblGrid>
    <w:tr w:rsidR="00312ADF" w:rsidRPr="00A0248D">
      <w:tc>
        <w:tcPr>
          <w:tcW w:w="3600" w:type="dxa"/>
        </w:tcPr>
        <w:p w:rsidR="00312ADF" w:rsidRPr="00A0248D" w:rsidRDefault="00151ABB"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312ADF" w:rsidRPr="00A0248D" w:rsidRDefault="00312ADF" w:rsidP="00DE33FD">
          <w:pPr>
            <w:rPr>
              <w:rFonts w:ascii="Book Antiqua" w:hAnsi="Book Antiqua"/>
              <w:spacing w:val="6"/>
              <w:szCs w:val="22"/>
            </w:rPr>
          </w:pPr>
        </w:p>
      </w:tc>
      <w:tc>
        <w:tcPr>
          <w:tcW w:w="3240" w:type="dxa"/>
          <w:vMerge w:val="restart"/>
        </w:tcPr>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00151ABB" w:rsidRPr="00A0248D">
            <w:rPr>
              <w:rFonts w:ascii="Book Antiqua" w:hAnsi="Book Antiqua"/>
              <w:noProof/>
              <w:spacing w:val="6"/>
              <w:szCs w:val="22"/>
              <w:lang w:val="en-US"/>
            </w:rPr>
            <w:drawing>
              <wp:inline distT="0" distB="0" distL="0" distR="0">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312ADF" w:rsidRPr="00A0248D" w:rsidRDefault="00312ADF" w:rsidP="00DE33FD">
          <w:pPr>
            <w:jc w:val="center"/>
            <w:rPr>
              <w:rFonts w:ascii="Book Antiqua" w:hAnsi="Book Antiqua"/>
              <w:spacing w:val="6"/>
              <w:szCs w:val="22"/>
            </w:rPr>
          </w:pPr>
        </w:p>
        <w:p w:rsidR="00312ADF" w:rsidRPr="00A0248D" w:rsidRDefault="00312ADF" w:rsidP="00DE33FD">
          <w:pPr>
            <w:jc w:val="center"/>
            <w:rPr>
              <w:rFonts w:ascii="Book Antiqua" w:hAnsi="Book Antiqua"/>
              <w:spacing w:val="6"/>
              <w:szCs w:val="22"/>
            </w:rPr>
          </w:pPr>
        </w:p>
      </w:tc>
    </w:tr>
    <w:tr w:rsidR="00312ADF" w:rsidRPr="00A0248D">
      <w:tc>
        <w:tcPr>
          <w:tcW w:w="3600" w:type="dxa"/>
          <w:tcBorders>
            <w:bottom w:val="single" w:sz="4" w:space="0" w:color="auto"/>
          </w:tcBorders>
        </w:tcPr>
        <w:p w:rsidR="00312ADF" w:rsidRPr="00A0248D" w:rsidRDefault="00312ADF" w:rsidP="003136B4">
          <w:pPr>
            <w:spacing w:after="0"/>
            <w:jc w:val="center"/>
            <w:rPr>
              <w:rFonts w:ascii="Georgia" w:eastAsia="Arial Unicode MS" w:hAnsi="Georgia" w:cs="Arial Unicode MS"/>
              <w:b/>
              <w:bCs/>
              <w:szCs w:val="22"/>
              <w:lang w:val="sr-Latn-CS"/>
            </w:rPr>
          </w:pPr>
        </w:p>
        <w:p w:rsidR="00312ADF" w:rsidRPr="00A0248D" w:rsidRDefault="00312ADF"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rsidR="00312ADF" w:rsidRPr="00A0248D" w:rsidRDefault="00312ADF"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9A261B" w:rsidRPr="004F5F5C" w:rsidRDefault="009A261B" w:rsidP="009A261B">
          <w:pPr>
            <w:jc w:val="center"/>
            <w:rPr>
              <w:rFonts w:ascii="Georgia" w:eastAsia="Arial Unicode MS" w:hAnsi="Georgia" w:cs="Arial Unicode MS"/>
              <w:bCs/>
              <w:szCs w:val="22"/>
              <w:lang w:val="sr-Latn-RS"/>
            </w:rPr>
          </w:pPr>
          <w:r>
            <w:rPr>
              <w:rFonts w:ascii="Georgia" w:eastAsia="Arial Unicode MS" w:hAnsi="Georgia" w:cs="Arial Unicode MS"/>
              <w:bCs/>
              <w:szCs w:val="22"/>
              <w:lang w:val="sr-Cyrl-RS"/>
            </w:rPr>
            <w:t>3</w:t>
          </w:r>
          <w:r w:rsidR="000C3EB7">
            <w:rPr>
              <w:rFonts w:ascii="Georgia" w:eastAsia="Arial Unicode MS" w:hAnsi="Georgia" w:cs="Arial Unicode MS"/>
              <w:bCs/>
              <w:szCs w:val="22"/>
              <w:lang w:val="sr-Latn-RS"/>
            </w:rPr>
            <w:t>3</w:t>
          </w:r>
          <w:r>
            <w:rPr>
              <w:rFonts w:ascii="Georgia" w:eastAsia="Arial Unicode MS" w:hAnsi="Georgia" w:cs="Arial Unicode MS"/>
              <w:bCs/>
              <w:szCs w:val="22"/>
              <w:lang w:val="sr-Cyrl-RS"/>
            </w:rPr>
            <w:t>1</w:t>
          </w:r>
          <w:r w:rsidR="000C3EB7">
            <w:rPr>
              <w:rFonts w:ascii="Georgia" w:eastAsia="Arial Unicode MS" w:hAnsi="Georgia" w:cs="Arial Unicode MS"/>
              <w:bCs/>
              <w:szCs w:val="22"/>
              <w:lang w:val="sr-Latn-RS"/>
            </w:rPr>
            <w:t>4</w:t>
          </w:r>
          <w:r w:rsidRPr="00A0248D">
            <w:rPr>
              <w:rFonts w:ascii="Georgia" w:eastAsia="Arial Unicode MS" w:hAnsi="Georgia" w:cs="Arial Unicode MS"/>
              <w:bCs/>
              <w:szCs w:val="22"/>
            </w:rPr>
            <w:t xml:space="preserve"> –</w:t>
          </w:r>
          <w:r w:rsidR="00A464E8">
            <w:rPr>
              <w:rFonts w:ascii="Georgia" w:eastAsia="Arial Unicode MS" w:hAnsi="Georgia" w:cs="Arial Unicode MS"/>
              <w:bCs/>
              <w:szCs w:val="22"/>
              <w:lang w:val="sr-Latn-RS"/>
            </w:rPr>
            <w:t>269</w:t>
          </w:r>
          <w:r w:rsidRPr="00A0248D">
            <w:rPr>
              <w:rFonts w:ascii="Georgia" w:eastAsia="Arial Unicode MS" w:hAnsi="Georgia" w:cs="Arial Unicode MS"/>
              <w:bCs/>
              <w:szCs w:val="22"/>
            </w:rPr>
            <w:t xml:space="preserve">/ </w:t>
          </w:r>
          <w:r>
            <w:rPr>
              <w:rFonts w:ascii="Georgia" w:eastAsia="Arial Unicode MS" w:hAnsi="Georgia" w:cs="Arial Unicode MS"/>
              <w:bCs/>
              <w:szCs w:val="22"/>
              <w:lang w:val="sr-Cyrl-RS"/>
            </w:rPr>
            <w:t>2</w:t>
          </w:r>
          <w:r w:rsidR="000C3EB7">
            <w:rPr>
              <w:rFonts w:ascii="Georgia" w:eastAsia="Arial Unicode MS" w:hAnsi="Georgia" w:cs="Arial Unicode MS"/>
              <w:bCs/>
              <w:szCs w:val="22"/>
              <w:lang w:val="sr-Cyrl-RS"/>
            </w:rPr>
            <w:t>5</w:t>
          </w:r>
        </w:p>
        <w:p w:rsidR="00312ADF" w:rsidRPr="00C934B1" w:rsidRDefault="009A261B" w:rsidP="00C934B1">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tc>
      <w:tc>
        <w:tcPr>
          <w:tcW w:w="2520" w:type="dxa"/>
          <w:tcBorders>
            <w:bottom w:val="single" w:sz="4" w:space="0" w:color="auto"/>
          </w:tcBorders>
        </w:tcPr>
        <w:p w:rsidR="00312ADF" w:rsidRPr="00A0248D" w:rsidRDefault="00312ADF" w:rsidP="00DE33FD">
          <w:pPr>
            <w:rPr>
              <w:rFonts w:ascii="Book Antiqua" w:hAnsi="Book Antiqua"/>
              <w:spacing w:val="6"/>
              <w:szCs w:val="22"/>
            </w:rPr>
          </w:pPr>
        </w:p>
      </w:tc>
      <w:tc>
        <w:tcPr>
          <w:tcW w:w="3240" w:type="dxa"/>
          <w:vMerge/>
          <w:tcBorders>
            <w:bottom w:val="single" w:sz="4" w:space="0" w:color="auto"/>
          </w:tcBorders>
        </w:tcPr>
        <w:p w:rsidR="00312ADF" w:rsidRPr="00A0248D" w:rsidRDefault="00312ADF" w:rsidP="00DE33FD">
          <w:pPr>
            <w:rPr>
              <w:rFonts w:ascii="Book Antiqua" w:hAnsi="Book Antiqua"/>
              <w:spacing w:val="6"/>
              <w:szCs w:val="22"/>
            </w:rPr>
          </w:pPr>
        </w:p>
      </w:tc>
    </w:tr>
    <w:tr w:rsidR="00312ADF" w:rsidRPr="00A0248D">
      <w:tc>
        <w:tcPr>
          <w:tcW w:w="3600" w:type="dxa"/>
          <w:tcBorders>
            <w:top w:val="single" w:sz="4" w:space="0" w:color="auto"/>
          </w:tcBorders>
        </w:tcPr>
        <w:p w:rsidR="00312ADF" w:rsidRPr="00B910C3" w:rsidRDefault="00312ADF" w:rsidP="00DE33FD">
          <w:pPr>
            <w:rPr>
              <w:rFonts w:ascii="Georgia" w:eastAsia="Arial Unicode MS" w:hAnsi="Georgia" w:cs="Arial Unicode MS"/>
              <w:b/>
              <w:bCs/>
              <w:szCs w:val="22"/>
              <w:lang w:val="sr-Latn-RS"/>
            </w:rPr>
          </w:pPr>
          <w:proofErr w:type="spellStart"/>
          <w:r w:rsidRPr="00A0248D">
            <w:rPr>
              <w:rFonts w:ascii="Georgia" w:hAnsi="Georgia"/>
              <w:szCs w:val="22"/>
            </w:rPr>
            <w:t>дел.бр</w:t>
          </w:r>
          <w:proofErr w:type="spellEnd"/>
          <w:r w:rsidRPr="00A0248D">
            <w:rPr>
              <w:rFonts w:ascii="Georgia" w:hAnsi="Georgia"/>
              <w:szCs w:val="22"/>
            </w:rPr>
            <w:t xml:space="preserve">. </w:t>
          </w:r>
          <w:r w:rsidR="00C934B1">
            <w:rPr>
              <w:rFonts w:ascii="Georgia" w:hAnsi="Georgia"/>
              <w:szCs w:val="22"/>
              <w:lang w:val="sr-Latn-RS"/>
            </w:rPr>
            <w:t>21986</w:t>
          </w:r>
          <w:r w:rsidRPr="00A0248D">
            <w:rPr>
              <w:rFonts w:ascii="Georgia" w:hAnsi="Georgia"/>
              <w:szCs w:val="22"/>
            </w:rPr>
            <w:t xml:space="preserve">   датум</w:t>
          </w:r>
          <w:r w:rsidR="00B910C3">
            <w:rPr>
              <w:rFonts w:ascii="Georgia" w:hAnsi="Georgia"/>
              <w:szCs w:val="22"/>
              <w:lang w:val="sr-Latn-RS"/>
            </w:rPr>
            <w:t xml:space="preserve"> 07.08.2025.</w:t>
          </w:r>
        </w:p>
      </w:tc>
      <w:tc>
        <w:tcPr>
          <w:tcW w:w="2520" w:type="dxa"/>
          <w:tcBorders>
            <w:top w:val="single" w:sz="4" w:space="0" w:color="auto"/>
          </w:tcBorders>
        </w:tcPr>
        <w:p w:rsidR="00312ADF" w:rsidRPr="00A0248D" w:rsidRDefault="00312ADF" w:rsidP="00DE33FD">
          <w:pPr>
            <w:rPr>
              <w:rFonts w:ascii="Book Antiqua" w:hAnsi="Book Antiqua"/>
              <w:spacing w:val="6"/>
              <w:szCs w:val="22"/>
            </w:rPr>
          </w:pPr>
        </w:p>
      </w:tc>
      <w:tc>
        <w:tcPr>
          <w:tcW w:w="3240" w:type="dxa"/>
          <w:tcBorders>
            <w:top w:val="single" w:sz="4" w:space="0" w:color="auto"/>
          </w:tcBorders>
        </w:tcPr>
        <w:p w:rsidR="00312ADF" w:rsidRPr="00A0248D" w:rsidRDefault="00312ADF" w:rsidP="00DE33FD">
          <w:pPr>
            <w:rPr>
              <w:rFonts w:ascii="Book Antiqua" w:hAnsi="Book Antiqua"/>
              <w:spacing w:val="6"/>
              <w:szCs w:val="22"/>
            </w:rPr>
          </w:pPr>
        </w:p>
      </w:tc>
    </w:tr>
  </w:tbl>
  <w:p w:rsidR="00312ADF" w:rsidRPr="00312ADF" w:rsidRDefault="00312ADF" w:rsidP="00312AD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17BCD"/>
    <w:multiLevelType w:val="hybridMultilevel"/>
    <w:tmpl w:val="518A8B4A"/>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F82EBA"/>
    <w:multiLevelType w:val="hybridMultilevel"/>
    <w:tmpl w:val="A2EA9558"/>
    <w:lvl w:ilvl="0" w:tplc="A47A5AF0">
      <w:start w:val="311"/>
      <w:numFmt w:val="bullet"/>
      <w:lvlText w:val="-"/>
      <w:lvlJc w:val="left"/>
      <w:pPr>
        <w:ind w:left="1080" w:hanging="360"/>
      </w:pPr>
      <w:rPr>
        <w:rFonts w:ascii="Book Antiqua" w:eastAsia="Times New Roman" w:hAnsi="Book Antiqua"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2" w15:restartNumberingAfterBreak="0">
    <w:nsid w:val="361165DE"/>
    <w:multiLevelType w:val="hybridMultilevel"/>
    <w:tmpl w:val="268AD492"/>
    <w:lvl w:ilvl="0" w:tplc="264A2FEE">
      <w:start w:val="311"/>
      <w:numFmt w:val="bullet"/>
      <w:lvlText w:val="-"/>
      <w:lvlJc w:val="left"/>
      <w:pPr>
        <w:ind w:left="720" w:hanging="360"/>
      </w:pPr>
      <w:rPr>
        <w:rFonts w:ascii="Book Antiqua" w:eastAsia="Times New Roman" w:hAnsi="Book Antiqua" w:cs="Times New Roman" w:hint="default"/>
        <w:i/>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46A97857"/>
    <w:multiLevelType w:val="hybridMultilevel"/>
    <w:tmpl w:val="0D6C6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524A9E"/>
    <w:multiLevelType w:val="hybridMultilevel"/>
    <w:tmpl w:val="358CA0AA"/>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C85B5A"/>
    <w:multiLevelType w:val="hybridMultilevel"/>
    <w:tmpl w:val="BF244314"/>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DF0F8E"/>
    <w:multiLevelType w:val="hybridMultilevel"/>
    <w:tmpl w:val="E39ED296"/>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A2A72E6"/>
    <w:multiLevelType w:val="hybridMultilevel"/>
    <w:tmpl w:val="54B2A814"/>
    <w:lvl w:ilvl="0" w:tplc="A47A5AF0">
      <w:start w:val="311"/>
      <w:numFmt w:val="bullet"/>
      <w:lvlText w:val="-"/>
      <w:lvlJc w:val="left"/>
      <w:pPr>
        <w:ind w:left="360" w:hanging="360"/>
      </w:pPr>
      <w:rPr>
        <w:rFonts w:ascii="Book Antiqua" w:eastAsia="Times New Roman" w:hAnsi="Book Antiqua" w:cs="Times New Roman"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4"/>
  </w:num>
  <w:num w:numId="4">
    <w:abstractNumId w:val="6"/>
  </w:num>
  <w:num w:numId="5">
    <w:abstractNumId w:val="0"/>
  </w:num>
  <w:num w:numId="6">
    <w:abstractNumId w:val="7"/>
  </w:num>
  <w:num w:numId="7">
    <w:abstractNumId w:val="2"/>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61B"/>
    <w:rsid w:val="0000289F"/>
    <w:rsid w:val="000063C9"/>
    <w:rsid w:val="00016B81"/>
    <w:rsid w:val="000207AD"/>
    <w:rsid w:val="000242D9"/>
    <w:rsid w:val="00032073"/>
    <w:rsid w:val="00044F46"/>
    <w:rsid w:val="0004532B"/>
    <w:rsid w:val="00056663"/>
    <w:rsid w:val="0005710A"/>
    <w:rsid w:val="00063605"/>
    <w:rsid w:val="000701E1"/>
    <w:rsid w:val="00072DC6"/>
    <w:rsid w:val="00075030"/>
    <w:rsid w:val="00076191"/>
    <w:rsid w:val="00084854"/>
    <w:rsid w:val="00090AEE"/>
    <w:rsid w:val="000A01EA"/>
    <w:rsid w:val="000A3845"/>
    <w:rsid w:val="000B103F"/>
    <w:rsid w:val="000C3EB7"/>
    <w:rsid w:val="000D06A9"/>
    <w:rsid w:val="000D31EF"/>
    <w:rsid w:val="000E15B7"/>
    <w:rsid w:val="000E5281"/>
    <w:rsid w:val="000F3CB5"/>
    <w:rsid w:val="00104249"/>
    <w:rsid w:val="001133B7"/>
    <w:rsid w:val="00130AB9"/>
    <w:rsid w:val="00136039"/>
    <w:rsid w:val="00151ABB"/>
    <w:rsid w:val="001629E5"/>
    <w:rsid w:val="0016454B"/>
    <w:rsid w:val="001841E1"/>
    <w:rsid w:val="001B15D8"/>
    <w:rsid w:val="001B260F"/>
    <w:rsid w:val="001B3873"/>
    <w:rsid w:val="001C1C27"/>
    <w:rsid w:val="001C4747"/>
    <w:rsid w:val="001C47AF"/>
    <w:rsid w:val="001C6282"/>
    <w:rsid w:val="001D6DDE"/>
    <w:rsid w:val="001D72B0"/>
    <w:rsid w:val="001E4E8C"/>
    <w:rsid w:val="001F0273"/>
    <w:rsid w:val="001F15A6"/>
    <w:rsid w:val="001F2EE3"/>
    <w:rsid w:val="00205005"/>
    <w:rsid w:val="0022715A"/>
    <w:rsid w:val="002374C4"/>
    <w:rsid w:val="00237E6B"/>
    <w:rsid w:val="00250F46"/>
    <w:rsid w:val="00256215"/>
    <w:rsid w:val="00264302"/>
    <w:rsid w:val="002738FF"/>
    <w:rsid w:val="0028548A"/>
    <w:rsid w:val="00296D09"/>
    <w:rsid w:val="002B50D4"/>
    <w:rsid w:val="002C0AEA"/>
    <w:rsid w:val="002C3C4B"/>
    <w:rsid w:val="002D1897"/>
    <w:rsid w:val="002D2348"/>
    <w:rsid w:val="002E3628"/>
    <w:rsid w:val="002E6E71"/>
    <w:rsid w:val="002F65F7"/>
    <w:rsid w:val="00312ADF"/>
    <w:rsid w:val="003136B4"/>
    <w:rsid w:val="00321BAF"/>
    <w:rsid w:val="00333DF1"/>
    <w:rsid w:val="003343CB"/>
    <w:rsid w:val="00335351"/>
    <w:rsid w:val="00340F80"/>
    <w:rsid w:val="003638BE"/>
    <w:rsid w:val="0038596D"/>
    <w:rsid w:val="003936D9"/>
    <w:rsid w:val="003A7C83"/>
    <w:rsid w:val="003B22A9"/>
    <w:rsid w:val="003C5005"/>
    <w:rsid w:val="003D19C3"/>
    <w:rsid w:val="003E6D15"/>
    <w:rsid w:val="003F6365"/>
    <w:rsid w:val="00435738"/>
    <w:rsid w:val="00461962"/>
    <w:rsid w:val="004624C9"/>
    <w:rsid w:val="0048030F"/>
    <w:rsid w:val="00480A29"/>
    <w:rsid w:val="00485CE4"/>
    <w:rsid w:val="00493753"/>
    <w:rsid w:val="00497FDD"/>
    <w:rsid w:val="004C7C45"/>
    <w:rsid w:val="004D1BF3"/>
    <w:rsid w:val="004D6640"/>
    <w:rsid w:val="004F019E"/>
    <w:rsid w:val="004F1048"/>
    <w:rsid w:val="00533E8B"/>
    <w:rsid w:val="0057083E"/>
    <w:rsid w:val="00577E5B"/>
    <w:rsid w:val="005852BF"/>
    <w:rsid w:val="0058598B"/>
    <w:rsid w:val="005B0F8E"/>
    <w:rsid w:val="005B3054"/>
    <w:rsid w:val="005D6BE7"/>
    <w:rsid w:val="005E5DD7"/>
    <w:rsid w:val="005E799B"/>
    <w:rsid w:val="005F07E7"/>
    <w:rsid w:val="005F3ACE"/>
    <w:rsid w:val="005F5C5F"/>
    <w:rsid w:val="00634CDF"/>
    <w:rsid w:val="00634D16"/>
    <w:rsid w:val="00640E31"/>
    <w:rsid w:val="00645924"/>
    <w:rsid w:val="006466B3"/>
    <w:rsid w:val="006469E1"/>
    <w:rsid w:val="006501B4"/>
    <w:rsid w:val="00673720"/>
    <w:rsid w:val="006933A0"/>
    <w:rsid w:val="00696428"/>
    <w:rsid w:val="006A5FD7"/>
    <w:rsid w:val="006B1D36"/>
    <w:rsid w:val="006D0509"/>
    <w:rsid w:val="006D4074"/>
    <w:rsid w:val="006E15FE"/>
    <w:rsid w:val="006E49CB"/>
    <w:rsid w:val="006E799F"/>
    <w:rsid w:val="006F2016"/>
    <w:rsid w:val="006F5303"/>
    <w:rsid w:val="00700AAF"/>
    <w:rsid w:val="00715217"/>
    <w:rsid w:val="00715567"/>
    <w:rsid w:val="007306EC"/>
    <w:rsid w:val="007339C1"/>
    <w:rsid w:val="00734966"/>
    <w:rsid w:val="007358DF"/>
    <w:rsid w:val="00747381"/>
    <w:rsid w:val="00750D95"/>
    <w:rsid w:val="00755953"/>
    <w:rsid w:val="007560E7"/>
    <w:rsid w:val="00761C90"/>
    <w:rsid w:val="00761EEB"/>
    <w:rsid w:val="00761F5D"/>
    <w:rsid w:val="0076351C"/>
    <w:rsid w:val="00776B5D"/>
    <w:rsid w:val="00780B9F"/>
    <w:rsid w:val="00781BB5"/>
    <w:rsid w:val="00792298"/>
    <w:rsid w:val="007A5254"/>
    <w:rsid w:val="007A5CA9"/>
    <w:rsid w:val="007B48C7"/>
    <w:rsid w:val="007C6625"/>
    <w:rsid w:val="007D1D46"/>
    <w:rsid w:val="007D68C7"/>
    <w:rsid w:val="007E10F1"/>
    <w:rsid w:val="007F3947"/>
    <w:rsid w:val="007F7426"/>
    <w:rsid w:val="00817521"/>
    <w:rsid w:val="0083237F"/>
    <w:rsid w:val="008358CB"/>
    <w:rsid w:val="008424DC"/>
    <w:rsid w:val="00845811"/>
    <w:rsid w:val="008770AB"/>
    <w:rsid w:val="00886B43"/>
    <w:rsid w:val="008A49F1"/>
    <w:rsid w:val="008A5097"/>
    <w:rsid w:val="008B5240"/>
    <w:rsid w:val="008B5E74"/>
    <w:rsid w:val="008C5775"/>
    <w:rsid w:val="008D07B0"/>
    <w:rsid w:val="008E780C"/>
    <w:rsid w:val="008F5716"/>
    <w:rsid w:val="00901471"/>
    <w:rsid w:val="00904915"/>
    <w:rsid w:val="00912790"/>
    <w:rsid w:val="00913DFF"/>
    <w:rsid w:val="00922535"/>
    <w:rsid w:val="00927552"/>
    <w:rsid w:val="00936B9A"/>
    <w:rsid w:val="0094468E"/>
    <w:rsid w:val="00947C6A"/>
    <w:rsid w:val="00951438"/>
    <w:rsid w:val="00953E7D"/>
    <w:rsid w:val="00956122"/>
    <w:rsid w:val="009804E6"/>
    <w:rsid w:val="00985FB6"/>
    <w:rsid w:val="00995F7B"/>
    <w:rsid w:val="009A0C31"/>
    <w:rsid w:val="009A1EE6"/>
    <w:rsid w:val="009A261B"/>
    <w:rsid w:val="009C0D0D"/>
    <w:rsid w:val="009C1106"/>
    <w:rsid w:val="009D0F2D"/>
    <w:rsid w:val="009D3736"/>
    <w:rsid w:val="009F17E7"/>
    <w:rsid w:val="009F5AB4"/>
    <w:rsid w:val="00A01C39"/>
    <w:rsid w:val="00A11DBB"/>
    <w:rsid w:val="00A122A6"/>
    <w:rsid w:val="00A21A71"/>
    <w:rsid w:val="00A3012E"/>
    <w:rsid w:val="00A40830"/>
    <w:rsid w:val="00A43B14"/>
    <w:rsid w:val="00A464E8"/>
    <w:rsid w:val="00A57D97"/>
    <w:rsid w:val="00A679AB"/>
    <w:rsid w:val="00A716B2"/>
    <w:rsid w:val="00A72EF5"/>
    <w:rsid w:val="00A75E4E"/>
    <w:rsid w:val="00A76181"/>
    <w:rsid w:val="00A76920"/>
    <w:rsid w:val="00A83BFF"/>
    <w:rsid w:val="00A9088D"/>
    <w:rsid w:val="00A93FDF"/>
    <w:rsid w:val="00AA62CD"/>
    <w:rsid w:val="00AA6FCC"/>
    <w:rsid w:val="00AB198F"/>
    <w:rsid w:val="00AB2D14"/>
    <w:rsid w:val="00AB6522"/>
    <w:rsid w:val="00AB6C8E"/>
    <w:rsid w:val="00AC0A88"/>
    <w:rsid w:val="00AE1CCA"/>
    <w:rsid w:val="00AF51CF"/>
    <w:rsid w:val="00B02752"/>
    <w:rsid w:val="00B159FF"/>
    <w:rsid w:val="00B22BF0"/>
    <w:rsid w:val="00B27CE2"/>
    <w:rsid w:val="00B3646C"/>
    <w:rsid w:val="00B40D3F"/>
    <w:rsid w:val="00B463F7"/>
    <w:rsid w:val="00B52DA9"/>
    <w:rsid w:val="00B5632A"/>
    <w:rsid w:val="00B62151"/>
    <w:rsid w:val="00B6789D"/>
    <w:rsid w:val="00B72925"/>
    <w:rsid w:val="00B72B30"/>
    <w:rsid w:val="00B82A6A"/>
    <w:rsid w:val="00B86A75"/>
    <w:rsid w:val="00B910C3"/>
    <w:rsid w:val="00B92374"/>
    <w:rsid w:val="00BA0B6E"/>
    <w:rsid w:val="00BD06D8"/>
    <w:rsid w:val="00BD4115"/>
    <w:rsid w:val="00BE0E89"/>
    <w:rsid w:val="00BE58A7"/>
    <w:rsid w:val="00BF2027"/>
    <w:rsid w:val="00BF2D98"/>
    <w:rsid w:val="00C01C08"/>
    <w:rsid w:val="00C04968"/>
    <w:rsid w:val="00C12D76"/>
    <w:rsid w:val="00C227CE"/>
    <w:rsid w:val="00C3685F"/>
    <w:rsid w:val="00C473CF"/>
    <w:rsid w:val="00C50A4B"/>
    <w:rsid w:val="00C57DD7"/>
    <w:rsid w:val="00C57F98"/>
    <w:rsid w:val="00C66980"/>
    <w:rsid w:val="00C73F9E"/>
    <w:rsid w:val="00C74364"/>
    <w:rsid w:val="00C8028B"/>
    <w:rsid w:val="00C83EFD"/>
    <w:rsid w:val="00C87E2B"/>
    <w:rsid w:val="00C91806"/>
    <w:rsid w:val="00C934B1"/>
    <w:rsid w:val="00CA0C09"/>
    <w:rsid w:val="00CA4A8F"/>
    <w:rsid w:val="00CA6439"/>
    <w:rsid w:val="00CC5E97"/>
    <w:rsid w:val="00CC7FCF"/>
    <w:rsid w:val="00CD5ADA"/>
    <w:rsid w:val="00CE388F"/>
    <w:rsid w:val="00CE4010"/>
    <w:rsid w:val="00CE7E78"/>
    <w:rsid w:val="00CF3A8D"/>
    <w:rsid w:val="00D0181F"/>
    <w:rsid w:val="00D04060"/>
    <w:rsid w:val="00D06108"/>
    <w:rsid w:val="00D21D50"/>
    <w:rsid w:val="00D2428E"/>
    <w:rsid w:val="00D37FA7"/>
    <w:rsid w:val="00D546FB"/>
    <w:rsid w:val="00D66ED8"/>
    <w:rsid w:val="00D71923"/>
    <w:rsid w:val="00D877CE"/>
    <w:rsid w:val="00D92F36"/>
    <w:rsid w:val="00DA6563"/>
    <w:rsid w:val="00DB1D52"/>
    <w:rsid w:val="00DD68AB"/>
    <w:rsid w:val="00DE33FD"/>
    <w:rsid w:val="00DF134C"/>
    <w:rsid w:val="00DF231E"/>
    <w:rsid w:val="00DF5BA1"/>
    <w:rsid w:val="00E01B2F"/>
    <w:rsid w:val="00E14029"/>
    <w:rsid w:val="00E15F6C"/>
    <w:rsid w:val="00E23754"/>
    <w:rsid w:val="00E30CF6"/>
    <w:rsid w:val="00E364EC"/>
    <w:rsid w:val="00E64FDD"/>
    <w:rsid w:val="00E81B56"/>
    <w:rsid w:val="00E848B5"/>
    <w:rsid w:val="00E866FF"/>
    <w:rsid w:val="00E90D56"/>
    <w:rsid w:val="00E95451"/>
    <w:rsid w:val="00EB6FAF"/>
    <w:rsid w:val="00EC0AC6"/>
    <w:rsid w:val="00EC2569"/>
    <w:rsid w:val="00EC7474"/>
    <w:rsid w:val="00EE3233"/>
    <w:rsid w:val="00EF34C5"/>
    <w:rsid w:val="00EF76DA"/>
    <w:rsid w:val="00F06600"/>
    <w:rsid w:val="00F23781"/>
    <w:rsid w:val="00F265D2"/>
    <w:rsid w:val="00F305F8"/>
    <w:rsid w:val="00F36746"/>
    <w:rsid w:val="00F37ABE"/>
    <w:rsid w:val="00F41A0F"/>
    <w:rsid w:val="00F45956"/>
    <w:rsid w:val="00F530CE"/>
    <w:rsid w:val="00F54E41"/>
    <w:rsid w:val="00F76516"/>
    <w:rsid w:val="00F8415F"/>
    <w:rsid w:val="00F90EE1"/>
    <w:rsid w:val="00F932F3"/>
    <w:rsid w:val="00F94B6C"/>
    <w:rsid w:val="00FB14D6"/>
    <w:rsid w:val="00FB1FC3"/>
    <w:rsid w:val="00FB6009"/>
    <w:rsid w:val="00FC3452"/>
    <w:rsid w:val="00FC3A4C"/>
    <w:rsid w:val="00FC7AE0"/>
    <w:rsid w:val="00FD2B5D"/>
    <w:rsid w:val="00FE10DF"/>
    <w:rsid w:val="00FE26B8"/>
    <w:rsid w:val="00FE2A21"/>
    <w:rsid w:val="00FF0A39"/>
    <w:rsid w:val="00FF2E5D"/>
    <w:rsid w:val="00FF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93B26F-F105-4F61-AB94-95D02F534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2ADF"/>
    <w:pPr>
      <w:spacing w:after="120"/>
    </w:pPr>
    <w:rPr>
      <w:sz w:val="22"/>
      <w:szCs w:val="24"/>
      <w:lang w:val="sr-Cyrl-CS"/>
    </w:rPr>
  </w:style>
  <w:style w:type="paragraph" w:styleId="Heading1">
    <w:name w:val="heading 1"/>
    <w:basedOn w:val="Normal"/>
    <w:link w:val="Heading1Char"/>
    <w:uiPriority w:val="9"/>
    <w:qFormat/>
    <w:rsid w:val="00FC3A4C"/>
    <w:pPr>
      <w:spacing w:before="100" w:beforeAutospacing="1" w:after="100" w:afterAutospacing="1"/>
      <w:outlineLvl w:val="0"/>
    </w:pPr>
    <w:rPr>
      <w:b/>
      <w:bCs/>
      <w:kern w:val="36"/>
      <w:sz w:val="48"/>
      <w:szCs w:val="48"/>
      <w:lang w:val="en-US"/>
    </w:rPr>
  </w:style>
  <w:style w:type="paragraph" w:styleId="Heading3">
    <w:name w:val="heading 3"/>
    <w:basedOn w:val="Normal"/>
    <w:next w:val="Normal"/>
    <w:link w:val="Heading3Char"/>
    <w:semiHidden/>
    <w:unhideWhenUsed/>
    <w:qFormat/>
    <w:rsid w:val="00016B81"/>
    <w:pPr>
      <w:keepNext/>
      <w:keepLines/>
      <w:spacing w:before="40" w:after="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
    <w:rsid w:val="009A261B"/>
    <w:pPr>
      <w:spacing w:after="160" w:line="240" w:lineRule="exact"/>
    </w:pPr>
    <w:rPr>
      <w:rFonts w:ascii="Tahoma" w:hAnsi="Tahoma"/>
      <w:sz w:val="20"/>
      <w:szCs w:val="20"/>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rsid w:val="001133B7"/>
    <w:pPr>
      <w:spacing w:after="0"/>
    </w:pPr>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1133B7"/>
    <w:rPr>
      <w:lang w:val="sr-Cyrl-CS"/>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qFormat/>
    <w:rsid w:val="001133B7"/>
    <w:rPr>
      <w:vertAlign w:val="superscript"/>
    </w:rPr>
  </w:style>
  <w:style w:type="paragraph" w:styleId="BalloonText">
    <w:name w:val="Balloon Text"/>
    <w:basedOn w:val="Normal"/>
    <w:link w:val="BalloonTextChar"/>
    <w:rsid w:val="00FC3452"/>
    <w:pPr>
      <w:spacing w:after="0"/>
    </w:pPr>
    <w:rPr>
      <w:rFonts w:ascii="Segoe UI" w:hAnsi="Segoe UI" w:cs="Segoe UI"/>
      <w:sz w:val="18"/>
      <w:szCs w:val="18"/>
    </w:rPr>
  </w:style>
  <w:style w:type="character" w:customStyle="1" w:styleId="BalloonTextChar">
    <w:name w:val="Balloon Text Char"/>
    <w:basedOn w:val="DefaultParagraphFont"/>
    <w:link w:val="BalloonText"/>
    <w:rsid w:val="00FC3452"/>
    <w:rPr>
      <w:rFonts w:ascii="Segoe UI" w:hAnsi="Segoe UI" w:cs="Segoe UI"/>
      <w:sz w:val="18"/>
      <w:szCs w:val="18"/>
      <w:lang w:val="sr-Cyrl-CS"/>
    </w:rPr>
  </w:style>
  <w:style w:type="character" w:customStyle="1" w:styleId="Heading1Char">
    <w:name w:val="Heading 1 Char"/>
    <w:basedOn w:val="DefaultParagraphFont"/>
    <w:link w:val="Heading1"/>
    <w:uiPriority w:val="9"/>
    <w:rsid w:val="00FC3A4C"/>
    <w:rPr>
      <w:b/>
      <w:bCs/>
      <w:kern w:val="36"/>
      <w:sz w:val="48"/>
      <w:szCs w:val="48"/>
    </w:rPr>
  </w:style>
  <w:style w:type="paragraph" w:styleId="NormalWeb">
    <w:name w:val="Normal (Web)"/>
    <w:basedOn w:val="Normal"/>
    <w:uiPriority w:val="99"/>
    <w:unhideWhenUsed/>
    <w:rsid w:val="00FC3A4C"/>
    <w:pPr>
      <w:spacing w:before="100" w:beforeAutospacing="1" w:after="100" w:afterAutospacing="1"/>
    </w:pPr>
    <w:rPr>
      <w:sz w:val="24"/>
      <w:lang w:val="en-US"/>
    </w:rPr>
  </w:style>
  <w:style w:type="character" w:styleId="Hyperlink">
    <w:name w:val="Hyperlink"/>
    <w:basedOn w:val="DefaultParagraphFont"/>
    <w:uiPriority w:val="99"/>
    <w:unhideWhenUsed/>
    <w:rsid w:val="005B3054"/>
    <w:rPr>
      <w:color w:val="0000FF"/>
      <w:u w:val="single"/>
    </w:rPr>
  </w:style>
  <w:style w:type="paragraph" w:styleId="ListParagraph">
    <w:name w:val="List Paragraph"/>
    <w:basedOn w:val="Normal"/>
    <w:uiPriority w:val="34"/>
    <w:qFormat/>
    <w:rsid w:val="00C57DD7"/>
    <w:pPr>
      <w:ind w:left="720"/>
      <w:contextualSpacing/>
    </w:pPr>
  </w:style>
  <w:style w:type="character" w:customStyle="1" w:styleId="Heading3Char">
    <w:name w:val="Heading 3 Char"/>
    <w:basedOn w:val="DefaultParagraphFont"/>
    <w:link w:val="Heading3"/>
    <w:semiHidden/>
    <w:rsid w:val="00016B81"/>
    <w:rPr>
      <w:rFonts w:asciiTheme="majorHAnsi" w:eastAsiaTheme="majorEastAsia" w:hAnsiTheme="majorHAnsi" w:cstheme="majorBidi"/>
      <w:color w:val="1F4D78" w:themeColor="accent1" w:themeShade="7F"/>
      <w:sz w:val="24"/>
      <w:szCs w:val="24"/>
      <w:lang w:val="sr-Cyrl-CS"/>
    </w:rPr>
  </w:style>
  <w:style w:type="paragraph" w:customStyle="1" w:styleId="CharCharChar2Char0">
    <w:name w:val="Char Char Char2 Char"/>
    <w:basedOn w:val="Normal"/>
    <w:rsid w:val="00DF5BA1"/>
    <w:pPr>
      <w:spacing w:after="160" w:line="240" w:lineRule="exact"/>
    </w:pPr>
    <w:rPr>
      <w:rFonts w:ascii="Tahoma" w:hAnsi="Tahoma"/>
      <w:sz w:val="20"/>
      <w:szCs w:val="20"/>
      <w:lang w:val="en-US"/>
    </w:rPr>
  </w:style>
  <w:style w:type="paragraph" w:customStyle="1" w:styleId="Style3">
    <w:name w:val="Style3"/>
    <w:basedOn w:val="Normal"/>
    <w:link w:val="Style3Char"/>
    <w:autoRedefine/>
    <w:rsid w:val="00A21A71"/>
    <w:pPr>
      <w:spacing w:after="0"/>
    </w:pPr>
    <w:rPr>
      <w:rFonts w:ascii="Book Antiqua" w:hAnsi="Book Antiqua"/>
      <w:szCs w:val="22"/>
      <w:lang w:val="en-GB"/>
    </w:rPr>
  </w:style>
  <w:style w:type="character" w:customStyle="1" w:styleId="Style3Char">
    <w:name w:val="Style3 Char"/>
    <w:link w:val="Style3"/>
    <w:rsid w:val="00A21A71"/>
    <w:rPr>
      <w:rFonts w:ascii="Book Antiqua" w:hAnsi="Book Antiqua"/>
      <w:sz w:val="22"/>
      <w:szCs w:val="22"/>
      <w:lang w:val="en-GB"/>
    </w:rPr>
  </w:style>
  <w:style w:type="character" w:styleId="Strong">
    <w:name w:val="Strong"/>
    <w:basedOn w:val="DefaultParagraphFont"/>
    <w:uiPriority w:val="22"/>
    <w:qFormat/>
    <w:rsid w:val="00A21A71"/>
    <w:rPr>
      <w:b/>
      <w:bCs/>
    </w:rPr>
  </w:style>
  <w:style w:type="character" w:customStyle="1" w:styleId="trs">
    <w:name w:val="trs"/>
    <w:basedOn w:val="DefaultParagraphFont"/>
    <w:rsid w:val="00A21A71"/>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rsid w:val="00A21A71"/>
    <w:pPr>
      <w:spacing w:after="160" w:line="240" w:lineRule="exact"/>
    </w:pPr>
    <w:rPr>
      <w:sz w:val="20"/>
      <w:szCs w:val="20"/>
      <w:vertAlign w:val="superscript"/>
      <w:lang w:val="en-US"/>
    </w:rPr>
  </w:style>
  <w:style w:type="paragraph" w:customStyle="1" w:styleId="Default">
    <w:name w:val="Default"/>
    <w:rsid w:val="00A21A71"/>
    <w:pPr>
      <w:autoSpaceDE w:val="0"/>
      <w:autoSpaceDN w:val="0"/>
      <w:adjustRightInd w:val="0"/>
    </w:pPr>
    <w:rPr>
      <w:rFonts w:ascii="Calibri" w:hAnsi="Calibri" w:cs="Calibri"/>
      <w:color w:val="000000"/>
      <w:sz w:val="24"/>
      <w:szCs w:val="24"/>
    </w:rPr>
  </w:style>
  <w:style w:type="paragraph" w:customStyle="1" w:styleId="CharCharChar2Char1">
    <w:name w:val="Char Char Char2 Char"/>
    <w:basedOn w:val="Normal"/>
    <w:rsid w:val="001629E5"/>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425561">
      <w:bodyDiv w:val="1"/>
      <w:marLeft w:val="0"/>
      <w:marRight w:val="0"/>
      <w:marTop w:val="0"/>
      <w:marBottom w:val="0"/>
      <w:divBdr>
        <w:top w:val="none" w:sz="0" w:space="0" w:color="auto"/>
        <w:left w:val="none" w:sz="0" w:space="0" w:color="auto"/>
        <w:bottom w:val="none" w:sz="0" w:space="0" w:color="auto"/>
        <w:right w:val="none" w:sz="0" w:space="0" w:color="auto"/>
      </w:divBdr>
      <w:divsChild>
        <w:div w:id="2029526115">
          <w:marLeft w:val="0"/>
          <w:marRight w:val="0"/>
          <w:marTop w:val="0"/>
          <w:marBottom w:val="0"/>
          <w:divBdr>
            <w:top w:val="single" w:sz="2" w:space="4" w:color="FF0000"/>
            <w:left w:val="single" w:sz="2" w:space="4" w:color="FF0000"/>
            <w:bottom w:val="single" w:sz="2" w:space="4" w:color="FF0000"/>
            <w:right w:val="single" w:sz="2" w:space="4" w:color="FF0000"/>
          </w:divBdr>
        </w:div>
      </w:divsChild>
    </w:div>
    <w:div w:id="311909628">
      <w:bodyDiv w:val="1"/>
      <w:marLeft w:val="0"/>
      <w:marRight w:val="0"/>
      <w:marTop w:val="0"/>
      <w:marBottom w:val="0"/>
      <w:divBdr>
        <w:top w:val="none" w:sz="0" w:space="0" w:color="auto"/>
        <w:left w:val="none" w:sz="0" w:space="0" w:color="auto"/>
        <w:bottom w:val="none" w:sz="0" w:space="0" w:color="auto"/>
        <w:right w:val="none" w:sz="0" w:space="0" w:color="auto"/>
      </w:divBdr>
    </w:div>
    <w:div w:id="334694759">
      <w:bodyDiv w:val="1"/>
      <w:marLeft w:val="0"/>
      <w:marRight w:val="0"/>
      <w:marTop w:val="0"/>
      <w:marBottom w:val="0"/>
      <w:divBdr>
        <w:top w:val="none" w:sz="0" w:space="0" w:color="auto"/>
        <w:left w:val="none" w:sz="0" w:space="0" w:color="auto"/>
        <w:bottom w:val="none" w:sz="0" w:space="0" w:color="auto"/>
        <w:right w:val="none" w:sz="0" w:space="0" w:color="auto"/>
      </w:divBdr>
    </w:div>
    <w:div w:id="363020088">
      <w:bodyDiv w:val="1"/>
      <w:marLeft w:val="0"/>
      <w:marRight w:val="0"/>
      <w:marTop w:val="0"/>
      <w:marBottom w:val="0"/>
      <w:divBdr>
        <w:top w:val="none" w:sz="0" w:space="0" w:color="auto"/>
        <w:left w:val="none" w:sz="0" w:space="0" w:color="auto"/>
        <w:bottom w:val="none" w:sz="0" w:space="0" w:color="auto"/>
        <w:right w:val="none" w:sz="0" w:space="0" w:color="auto"/>
      </w:divBdr>
    </w:div>
    <w:div w:id="751659969">
      <w:bodyDiv w:val="1"/>
      <w:marLeft w:val="0"/>
      <w:marRight w:val="0"/>
      <w:marTop w:val="0"/>
      <w:marBottom w:val="0"/>
      <w:divBdr>
        <w:top w:val="none" w:sz="0" w:space="0" w:color="auto"/>
        <w:left w:val="none" w:sz="0" w:space="0" w:color="auto"/>
        <w:bottom w:val="none" w:sz="0" w:space="0" w:color="auto"/>
        <w:right w:val="none" w:sz="0" w:space="0" w:color="auto"/>
      </w:divBdr>
    </w:div>
    <w:div w:id="859702049">
      <w:bodyDiv w:val="1"/>
      <w:marLeft w:val="0"/>
      <w:marRight w:val="0"/>
      <w:marTop w:val="0"/>
      <w:marBottom w:val="0"/>
      <w:divBdr>
        <w:top w:val="none" w:sz="0" w:space="0" w:color="auto"/>
        <w:left w:val="none" w:sz="0" w:space="0" w:color="auto"/>
        <w:bottom w:val="none" w:sz="0" w:space="0" w:color="auto"/>
        <w:right w:val="none" w:sz="0" w:space="0" w:color="auto"/>
      </w:divBdr>
    </w:div>
    <w:div w:id="952245084">
      <w:bodyDiv w:val="1"/>
      <w:marLeft w:val="0"/>
      <w:marRight w:val="0"/>
      <w:marTop w:val="0"/>
      <w:marBottom w:val="0"/>
      <w:divBdr>
        <w:top w:val="none" w:sz="0" w:space="0" w:color="auto"/>
        <w:left w:val="none" w:sz="0" w:space="0" w:color="auto"/>
        <w:bottom w:val="none" w:sz="0" w:space="0" w:color="auto"/>
        <w:right w:val="none" w:sz="0" w:space="0" w:color="auto"/>
      </w:divBdr>
    </w:div>
    <w:div w:id="1468281845">
      <w:bodyDiv w:val="1"/>
      <w:marLeft w:val="0"/>
      <w:marRight w:val="0"/>
      <w:marTop w:val="0"/>
      <w:marBottom w:val="0"/>
      <w:divBdr>
        <w:top w:val="none" w:sz="0" w:space="0" w:color="auto"/>
        <w:left w:val="none" w:sz="0" w:space="0" w:color="auto"/>
        <w:bottom w:val="none" w:sz="0" w:space="0" w:color="auto"/>
        <w:right w:val="none" w:sz="0" w:space="0" w:color="auto"/>
      </w:divBdr>
    </w:div>
    <w:div w:id="1863977912">
      <w:bodyDiv w:val="1"/>
      <w:marLeft w:val="0"/>
      <w:marRight w:val="0"/>
      <w:marTop w:val="0"/>
      <w:marBottom w:val="0"/>
      <w:divBdr>
        <w:top w:val="none" w:sz="0" w:space="0" w:color="auto"/>
        <w:left w:val="none" w:sz="0" w:space="0" w:color="auto"/>
        <w:bottom w:val="none" w:sz="0" w:space="0" w:color="auto"/>
        <w:right w:val="none" w:sz="0" w:space="0" w:color="auto"/>
      </w:divBdr>
    </w:div>
    <w:div w:id="2017416403">
      <w:bodyDiv w:val="1"/>
      <w:marLeft w:val="0"/>
      <w:marRight w:val="0"/>
      <w:marTop w:val="0"/>
      <w:marBottom w:val="0"/>
      <w:divBdr>
        <w:top w:val="none" w:sz="0" w:space="0" w:color="auto"/>
        <w:left w:val="none" w:sz="0" w:space="0" w:color="auto"/>
        <w:bottom w:val="none" w:sz="0" w:space="0" w:color="auto"/>
        <w:right w:val="none" w:sz="0" w:space="0" w:color="auto"/>
      </w:divBdr>
      <w:divsChild>
        <w:div w:id="1109664667">
          <w:blockQuote w:val="1"/>
          <w:marLeft w:val="720"/>
          <w:marRight w:val="75"/>
          <w:marTop w:val="75"/>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e2.cekos.com/ce/index.xhtml?&amp;file=f63219&amp;action=propis&amp;path=06321901.html&amp;domain=0&amp;mark=false&amp;queries=&amp;searchType=1&amp;regulationType=1&amp;domain=0&amp;myFavorites=false&amp;dateFrom=&amp;dateTo=&amp;groups=-%40--%40--%40--%40--%40-" TargetMode="External"/><Relationship Id="rId2" Type="http://schemas.openxmlformats.org/officeDocument/2006/relationships/hyperlink" Target="https://we2.cekos.com/ce/index.xhtml?&amp;file=f25807&amp;action=propis&amp;path=02580701.html&amp;domain=0&amp;mark=false&amp;queries=&amp;searchType=1&amp;regulationType=1&amp;domain=0&amp;myFavorites=false&amp;dateFrom=&amp;dateTo=&amp;groups=-%40--%40--%40--%40--%40-" TargetMode="External"/><Relationship Id="rId1" Type="http://schemas.openxmlformats.org/officeDocument/2006/relationships/hyperlink" Target="https://we2.cekos.com/ce/index.xhtml?&amp;file=f169203&amp;action=propis&amp;path=16920301.html&amp;domain=0&amp;mark=false&amp;queries=zakon+o+socijalnoj+za--1--titi&amp;searchType=1&amp;regulationType=1&amp;domain=0&amp;myFavorites=false&amp;dateFrom=&amp;dateTo=&amp;groups=-%40--%40--%40--%40--%40-" TargetMode="External"/><Relationship Id="rId6" Type="http://schemas.openxmlformats.org/officeDocument/2006/relationships/hyperlink" Target="https://we2.cekos.com/ce/index.xhtml?&amp;file=f171313&amp;action=propis&amp;path=17131301.html&amp;domain=0&amp;mark=false&amp;queries=zakon+o+op--1--tem+upravnom&amp;searchType=1&amp;regulationType=1&amp;domain=0&amp;myFavorites=false&amp;dateFrom=&amp;dateTo=&amp;groups=-%40--%40--%40--%40--%40-" TargetMode="External"/><Relationship Id="rId5" Type="http://schemas.openxmlformats.org/officeDocument/2006/relationships/hyperlink" Target="https://we2.cekos.com/ce/index.xhtml?&amp;file=f139015&amp;action=propis&amp;path=13901501.html&amp;domain=0&amp;mark=false&amp;queries=zakon+o+op--1--tem+upravnom&amp;searchType=1&amp;regulationType=1&amp;domain=0&amp;myFavorites=false&amp;dateFrom=&amp;dateTo=&amp;groups=-%40--%40--%40--%40--%40-" TargetMode="External"/><Relationship Id="rId4" Type="http://schemas.openxmlformats.org/officeDocument/2006/relationships/hyperlink" Target="https://we2.cekos.com/ce/index.xhtml?&amp;file=f175724&amp;action=propis&amp;path=17572401.html&amp;domain=0&amp;mark=false&amp;queries=&amp;searchType=1&amp;regulationType=1&amp;domain=0&amp;myFavorites=false&amp;dateFrom=&amp;dateTo=&amp;groups=-%40--%40--%40--%40--%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83B3B-3FAC-41AC-8BD6-36986BCF0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9</Pages>
  <Words>3750</Words>
  <Characters>21381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25081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Jablanka Tabaš</dc:creator>
  <cp:keywords/>
  <cp:lastModifiedBy>Elvira Tot</cp:lastModifiedBy>
  <cp:revision>28</cp:revision>
  <cp:lastPrinted>2023-03-24T10:57:00Z</cp:lastPrinted>
  <dcterms:created xsi:type="dcterms:W3CDTF">2025-08-08T07:04:00Z</dcterms:created>
  <dcterms:modified xsi:type="dcterms:W3CDTF">2025-08-28T11:09:00Z</dcterms:modified>
</cp:coreProperties>
</file>